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505C" w14:textId="77777777" w:rsidR="00B95E25" w:rsidRPr="007A2F8C" w:rsidRDefault="00B95E25" w:rsidP="007A2F8C">
      <w:pPr>
        <w:rPr>
          <w:rFonts w:ascii="Times New Roman" w:hAnsi="Times New Roman" w:cs="Times New Roman"/>
          <w:b/>
          <w:bCs/>
        </w:rPr>
      </w:pPr>
      <w:r w:rsidRPr="007A2F8C">
        <w:rPr>
          <w:rFonts w:ascii="Times New Roman" w:hAnsi="Times New Roman" w:cs="Times New Roman"/>
          <w:b/>
          <w:bCs/>
        </w:rPr>
        <w:t>COVERING LETTER</w:t>
      </w:r>
    </w:p>
    <w:p w14:paraId="4BD4AB2B" w14:textId="77777777" w:rsidR="00B95E25" w:rsidRPr="007A2F8C" w:rsidRDefault="00B95E25" w:rsidP="007A2F8C">
      <w:pPr>
        <w:rPr>
          <w:rFonts w:ascii="Times New Roman" w:hAnsi="Times New Roman" w:cs="Times New Roman"/>
        </w:rPr>
      </w:pPr>
      <w:r w:rsidRPr="007A2F8C">
        <w:rPr>
          <w:rFonts w:ascii="Times New Roman" w:hAnsi="Times New Roman" w:cs="Times New Roman"/>
        </w:rPr>
        <w:t>To</w:t>
      </w:r>
      <w:r w:rsidRPr="007A2F8C">
        <w:rPr>
          <w:rFonts w:ascii="Times New Roman" w:hAnsi="Times New Roman" w:cs="Times New Roman"/>
        </w:rPr>
        <w:br/>
        <w:t>The Editor-in-Chief</w:t>
      </w:r>
      <w:r w:rsidRPr="007A2F8C">
        <w:rPr>
          <w:rFonts w:ascii="Times New Roman" w:hAnsi="Times New Roman" w:cs="Times New Roman"/>
        </w:rPr>
        <w:br/>
        <w:t>Indian Journal of Basic and Applied Medical Research (IJBAMR)</w:t>
      </w:r>
    </w:p>
    <w:p w14:paraId="38B770FB" w14:textId="77777777" w:rsidR="00B95E25" w:rsidRPr="007A2F8C" w:rsidRDefault="00B95E25" w:rsidP="007A2F8C">
      <w:pPr>
        <w:jc w:val="both"/>
        <w:rPr>
          <w:rFonts w:ascii="Times New Roman" w:hAnsi="Times New Roman" w:cs="Times New Roman"/>
        </w:rPr>
      </w:pPr>
      <w:r w:rsidRPr="007A2F8C">
        <w:rPr>
          <w:rFonts w:ascii="Times New Roman" w:hAnsi="Times New Roman" w:cs="Times New Roman"/>
        </w:rPr>
        <w:t>Subject: Submission of Original Research Article – "Effect of Modified Progressive Copenhagen Adduction Exercise versus Resistance-Based Eccentric Hip Adduction Exercise on Dynamic Stability and Agility Among Collegiate Football Players with Groin Strain"</w:t>
      </w:r>
    </w:p>
    <w:p w14:paraId="70761749" w14:textId="77777777" w:rsidR="00B95E25" w:rsidRPr="007A2F8C" w:rsidRDefault="00B95E25" w:rsidP="007A2F8C">
      <w:pPr>
        <w:rPr>
          <w:rFonts w:ascii="Times New Roman" w:hAnsi="Times New Roman" w:cs="Times New Roman"/>
        </w:rPr>
      </w:pPr>
      <w:r w:rsidRPr="007A2F8C">
        <w:rPr>
          <w:rFonts w:ascii="Times New Roman" w:hAnsi="Times New Roman" w:cs="Times New Roman"/>
        </w:rPr>
        <w:t>Dear Sir/Madam,</w:t>
      </w:r>
    </w:p>
    <w:p w14:paraId="7D683E02" w14:textId="77777777" w:rsidR="00B95E25" w:rsidRPr="007A2F8C" w:rsidRDefault="00B95E25" w:rsidP="007A2F8C">
      <w:pPr>
        <w:rPr>
          <w:rFonts w:ascii="Times New Roman" w:hAnsi="Times New Roman" w:cs="Times New Roman"/>
        </w:rPr>
      </w:pPr>
      <w:r w:rsidRPr="007A2F8C">
        <w:rPr>
          <w:rFonts w:ascii="Times New Roman" w:hAnsi="Times New Roman" w:cs="Times New Roman"/>
        </w:rPr>
        <w:t>On behalf of all authors, we submit our original research article for consideration and publication in the Indian Journal of Basic and Applied Medical Research (IJBAMR).</w:t>
      </w:r>
    </w:p>
    <w:p w14:paraId="231FC18C" w14:textId="77777777" w:rsidR="00B95E25" w:rsidRPr="007A2F8C" w:rsidRDefault="00B95E25" w:rsidP="007A2F8C">
      <w:pPr>
        <w:rPr>
          <w:rFonts w:ascii="Times New Roman" w:hAnsi="Times New Roman" w:cs="Times New Roman"/>
        </w:rPr>
      </w:pPr>
      <w:r w:rsidRPr="007A2F8C">
        <w:rPr>
          <w:rFonts w:ascii="Times New Roman" w:hAnsi="Times New Roman" w:cs="Times New Roman"/>
          <w:b/>
          <w:bCs/>
        </w:rPr>
        <w:t>Manuscript Details:</w:t>
      </w:r>
    </w:p>
    <w:p w14:paraId="1450E437" w14:textId="77777777" w:rsidR="00B95E25" w:rsidRPr="007A2F8C" w:rsidRDefault="00B95E25" w:rsidP="007A2F8C">
      <w:pPr>
        <w:numPr>
          <w:ilvl w:val="0"/>
          <w:numId w:val="1"/>
        </w:numPr>
        <w:rPr>
          <w:rFonts w:ascii="Times New Roman" w:hAnsi="Times New Roman" w:cs="Times New Roman"/>
        </w:rPr>
      </w:pPr>
      <w:r w:rsidRPr="007A2F8C">
        <w:rPr>
          <w:rFonts w:ascii="Times New Roman" w:hAnsi="Times New Roman" w:cs="Times New Roman"/>
          <w:b/>
          <w:bCs/>
        </w:rPr>
        <w:t>Title:</w:t>
      </w:r>
      <w:r w:rsidRPr="007A2F8C">
        <w:rPr>
          <w:rFonts w:ascii="Times New Roman" w:hAnsi="Times New Roman" w:cs="Times New Roman"/>
        </w:rPr>
        <w:t> Effect of Modified Progressive Copenhagen Adduction Exercise versus Resistance-Based Eccentric Hip Adduction Exercise on Dynamic Stability and Agility Among Collegiate Football Players with Groin Strain</w:t>
      </w:r>
    </w:p>
    <w:p w14:paraId="7E4FC8F9" w14:textId="77777777" w:rsidR="00B95E25" w:rsidRPr="007A2F8C" w:rsidRDefault="00B95E25" w:rsidP="007A2F8C">
      <w:pPr>
        <w:numPr>
          <w:ilvl w:val="0"/>
          <w:numId w:val="1"/>
        </w:numPr>
        <w:rPr>
          <w:rFonts w:ascii="Times New Roman" w:hAnsi="Times New Roman" w:cs="Times New Roman"/>
        </w:rPr>
      </w:pPr>
      <w:r w:rsidRPr="007A2F8C">
        <w:rPr>
          <w:rFonts w:ascii="Times New Roman" w:hAnsi="Times New Roman" w:cs="Times New Roman"/>
          <w:b/>
          <w:bCs/>
        </w:rPr>
        <w:t>Type:</w:t>
      </w:r>
      <w:r w:rsidRPr="007A2F8C">
        <w:rPr>
          <w:rFonts w:ascii="Times New Roman" w:hAnsi="Times New Roman" w:cs="Times New Roman"/>
        </w:rPr>
        <w:t> Original Research Article</w:t>
      </w:r>
    </w:p>
    <w:p w14:paraId="55DE0519" w14:textId="65D939D1" w:rsidR="00B95E25" w:rsidRPr="007A2F8C" w:rsidRDefault="00B95E25" w:rsidP="007A2F8C">
      <w:pPr>
        <w:numPr>
          <w:ilvl w:val="0"/>
          <w:numId w:val="1"/>
        </w:numPr>
        <w:rPr>
          <w:rFonts w:ascii="Times New Roman" w:hAnsi="Times New Roman" w:cs="Times New Roman"/>
        </w:rPr>
      </w:pPr>
      <w:r w:rsidRPr="007A2F8C">
        <w:rPr>
          <w:rFonts w:ascii="Times New Roman" w:hAnsi="Times New Roman" w:cs="Times New Roman"/>
          <w:b/>
          <w:bCs/>
        </w:rPr>
        <w:t>Word count:</w:t>
      </w:r>
      <w:r w:rsidRPr="007A2F8C">
        <w:rPr>
          <w:rFonts w:ascii="Times New Roman" w:hAnsi="Times New Roman" w:cs="Times New Roman"/>
        </w:rPr>
        <w:t> </w:t>
      </w:r>
      <w:r w:rsidR="00426593" w:rsidRPr="007A2F8C">
        <w:rPr>
          <w:rFonts w:ascii="Times New Roman" w:hAnsi="Times New Roman" w:cs="Times New Roman"/>
        </w:rPr>
        <w:t>2821 words</w:t>
      </w:r>
    </w:p>
    <w:p w14:paraId="417667AC" w14:textId="5CDD759B" w:rsidR="00B95E25" w:rsidRPr="007A2F8C" w:rsidRDefault="00B95E25" w:rsidP="007A2F8C">
      <w:pPr>
        <w:numPr>
          <w:ilvl w:val="0"/>
          <w:numId w:val="1"/>
        </w:numPr>
        <w:rPr>
          <w:rFonts w:ascii="Times New Roman" w:hAnsi="Times New Roman" w:cs="Times New Roman"/>
        </w:rPr>
      </w:pPr>
      <w:r w:rsidRPr="007A2F8C">
        <w:rPr>
          <w:rFonts w:ascii="Times New Roman" w:hAnsi="Times New Roman" w:cs="Times New Roman"/>
          <w:b/>
          <w:bCs/>
        </w:rPr>
        <w:t>Number of tables/figures:</w:t>
      </w:r>
      <w:r w:rsidRPr="007A2F8C">
        <w:rPr>
          <w:rFonts w:ascii="Times New Roman" w:hAnsi="Times New Roman" w:cs="Times New Roman"/>
        </w:rPr>
        <w:t> </w:t>
      </w:r>
      <w:r w:rsidR="00192A36" w:rsidRPr="007A2F8C">
        <w:rPr>
          <w:rFonts w:ascii="Times New Roman" w:hAnsi="Times New Roman" w:cs="Times New Roman"/>
        </w:rPr>
        <w:t>5</w:t>
      </w:r>
    </w:p>
    <w:p w14:paraId="76741848" w14:textId="3616E530" w:rsidR="00B95E25" w:rsidRPr="007A2F8C" w:rsidRDefault="00B95E25" w:rsidP="007A2F8C">
      <w:pPr>
        <w:numPr>
          <w:ilvl w:val="0"/>
          <w:numId w:val="1"/>
        </w:numPr>
        <w:rPr>
          <w:rFonts w:ascii="Times New Roman" w:hAnsi="Times New Roman" w:cs="Times New Roman"/>
        </w:rPr>
      </w:pPr>
      <w:r w:rsidRPr="007A2F8C">
        <w:rPr>
          <w:rFonts w:ascii="Times New Roman" w:hAnsi="Times New Roman" w:cs="Times New Roman"/>
          <w:b/>
          <w:bCs/>
        </w:rPr>
        <w:t>Number of references:</w:t>
      </w:r>
      <w:r w:rsidRPr="007A2F8C">
        <w:rPr>
          <w:rFonts w:ascii="Times New Roman" w:hAnsi="Times New Roman" w:cs="Times New Roman"/>
        </w:rPr>
        <w:t> </w:t>
      </w:r>
      <w:r w:rsidR="00192A36" w:rsidRPr="007A2F8C">
        <w:rPr>
          <w:rFonts w:ascii="Times New Roman" w:hAnsi="Times New Roman" w:cs="Times New Roman"/>
        </w:rPr>
        <w:t>27</w:t>
      </w:r>
    </w:p>
    <w:p w14:paraId="5ED48A73" w14:textId="77777777" w:rsidR="00B95E25" w:rsidRPr="007A2F8C" w:rsidRDefault="00B95E25" w:rsidP="007A2F8C">
      <w:pPr>
        <w:rPr>
          <w:rFonts w:ascii="Times New Roman" w:hAnsi="Times New Roman" w:cs="Times New Roman"/>
        </w:rPr>
      </w:pPr>
      <w:r w:rsidRPr="007A2F8C">
        <w:rPr>
          <w:rFonts w:ascii="Times New Roman" w:hAnsi="Times New Roman" w:cs="Times New Roman"/>
          <w:b/>
          <w:bCs/>
        </w:rPr>
        <w:t>Statement of Originality:</w:t>
      </w:r>
      <w:r w:rsidRPr="007A2F8C">
        <w:rPr>
          <w:rFonts w:ascii="Times New Roman" w:hAnsi="Times New Roman" w:cs="Times New Roman"/>
        </w:rPr>
        <w:br/>
        <w:t>This manuscript represents original work, has not been published in any form previously, and is not currently under consideration for publication in any other journal. All authors have read, reviewed, and approved the final version of the manuscript and agree to its submission to IJBAMR.</w:t>
      </w:r>
    </w:p>
    <w:p w14:paraId="1AD04734" w14:textId="77777777" w:rsidR="00B95E25" w:rsidRPr="007A2F8C" w:rsidRDefault="00B95E25" w:rsidP="007A2F8C">
      <w:pPr>
        <w:rPr>
          <w:rFonts w:ascii="Times New Roman" w:hAnsi="Times New Roman" w:cs="Times New Roman"/>
        </w:rPr>
      </w:pPr>
      <w:r w:rsidRPr="007A2F8C">
        <w:rPr>
          <w:rFonts w:ascii="Times New Roman" w:hAnsi="Times New Roman" w:cs="Times New Roman"/>
          <w:b/>
          <w:bCs/>
        </w:rPr>
        <w:t>Statement of Conflict of Interest:</w:t>
      </w:r>
      <w:r w:rsidRPr="007A2F8C">
        <w:rPr>
          <w:rFonts w:ascii="Times New Roman" w:hAnsi="Times New Roman" w:cs="Times New Roman"/>
        </w:rPr>
        <w:br/>
        <w:t>We declare that there is </w:t>
      </w:r>
      <w:r w:rsidRPr="007A2F8C">
        <w:rPr>
          <w:rFonts w:ascii="Times New Roman" w:hAnsi="Times New Roman" w:cs="Times New Roman"/>
          <w:b/>
          <w:bCs/>
        </w:rPr>
        <w:t>no conflict of interest</w:t>
      </w:r>
      <w:r w:rsidRPr="007A2F8C">
        <w:rPr>
          <w:rFonts w:ascii="Times New Roman" w:hAnsi="Times New Roman" w:cs="Times New Roman"/>
        </w:rPr>
        <w:t> for any of the authors in relation to this work. None of the authors have any financial, personal, academic, or other relationships that could inappropriately influence this work or bias the results. All potential conflicts (if any) have been disclosed.</w:t>
      </w:r>
    </w:p>
    <w:p w14:paraId="43485F2C" w14:textId="20EA710F" w:rsidR="00B95E25" w:rsidRPr="007A2F8C" w:rsidRDefault="00B95E25" w:rsidP="007A2F8C">
      <w:pPr>
        <w:rPr>
          <w:rFonts w:ascii="Times New Roman" w:hAnsi="Times New Roman" w:cs="Times New Roman"/>
        </w:rPr>
      </w:pPr>
      <w:r w:rsidRPr="007A2F8C">
        <w:rPr>
          <w:rFonts w:ascii="Times New Roman" w:hAnsi="Times New Roman" w:cs="Times New Roman"/>
          <w:b/>
          <w:bCs/>
        </w:rPr>
        <w:t>Source of Support/Funding:</w:t>
      </w:r>
      <w:r w:rsidRPr="007A2F8C">
        <w:rPr>
          <w:rFonts w:ascii="Times New Roman" w:hAnsi="Times New Roman" w:cs="Times New Roman"/>
        </w:rPr>
        <w:br/>
        <w:t>This research received </w:t>
      </w:r>
      <w:r w:rsidRPr="007A2F8C">
        <w:rPr>
          <w:rFonts w:ascii="Times New Roman" w:hAnsi="Times New Roman" w:cs="Times New Roman"/>
          <w:b/>
          <w:bCs/>
        </w:rPr>
        <w:t>no specific grant or financial support</w:t>
      </w:r>
      <w:r w:rsidRPr="007A2F8C">
        <w:rPr>
          <w:rFonts w:ascii="Times New Roman" w:hAnsi="Times New Roman" w:cs="Times New Roman"/>
        </w:rPr>
        <w:t> from any funding agency in the public, commercial, or not-for-profit sectors.</w:t>
      </w:r>
    </w:p>
    <w:p w14:paraId="2542120C" w14:textId="77777777" w:rsidR="00192A36" w:rsidRPr="007A2F8C" w:rsidRDefault="00B95E25" w:rsidP="007A2F8C">
      <w:pPr>
        <w:rPr>
          <w:rFonts w:ascii="Times New Roman" w:hAnsi="Times New Roman" w:cs="Times New Roman"/>
        </w:rPr>
      </w:pPr>
      <w:r w:rsidRPr="007A2F8C">
        <w:rPr>
          <w:rFonts w:ascii="Times New Roman" w:hAnsi="Times New Roman" w:cs="Times New Roman"/>
          <w:b/>
          <w:bCs/>
        </w:rPr>
        <w:t>Ethical Approval:</w:t>
      </w:r>
      <w:r w:rsidRPr="007A2F8C">
        <w:rPr>
          <w:rFonts w:ascii="Times New Roman" w:hAnsi="Times New Roman" w:cs="Times New Roman"/>
        </w:rPr>
        <w:br/>
      </w:r>
      <w:r w:rsidR="00192A36" w:rsidRPr="007A2F8C">
        <w:rPr>
          <w:rFonts w:ascii="Times New Roman" w:hAnsi="Times New Roman" w:cs="Times New Roman"/>
        </w:rPr>
        <w:t xml:space="preserve">Ethical approval for this study was obtained from the Institutional Scientific Review Board of Saveetha College of Physiotherapy, Saveetha Institute of Medical and Technical Sciences, Chennai, India (ISRB No: 048/05/2025/ISRB/PGSR/SCPT), dated 09/05/2025. All </w:t>
      </w:r>
      <w:r w:rsidR="00192A36" w:rsidRPr="007A2F8C">
        <w:rPr>
          <w:rFonts w:ascii="Times New Roman" w:hAnsi="Times New Roman" w:cs="Times New Roman"/>
        </w:rPr>
        <w:lastRenderedPageBreak/>
        <w:t>procedures adhered to institutional ethical guidelines, and written informed consent was obtained from all participants prior to enrolment.</w:t>
      </w:r>
    </w:p>
    <w:p w14:paraId="58504714" w14:textId="3F4E72F2" w:rsidR="00B95E25" w:rsidRPr="007A2F8C" w:rsidRDefault="00B95E25" w:rsidP="007A2F8C">
      <w:pPr>
        <w:rPr>
          <w:rFonts w:ascii="Times New Roman" w:hAnsi="Times New Roman" w:cs="Times New Roman"/>
        </w:rPr>
      </w:pPr>
      <w:r w:rsidRPr="007A2F8C">
        <w:rPr>
          <w:rFonts w:ascii="Times New Roman" w:hAnsi="Times New Roman" w:cs="Times New Roman"/>
          <w:b/>
          <w:bCs/>
        </w:rPr>
        <w:t>Study Registration:</w:t>
      </w:r>
      <w:r w:rsidRPr="007A2F8C">
        <w:rPr>
          <w:rFonts w:ascii="Times New Roman" w:hAnsi="Times New Roman" w:cs="Times New Roman"/>
        </w:rPr>
        <w:br/>
      </w:r>
      <w:r w:rsidR="0067355B" w:rsidRPr="007A2F8C">
        <w:rPr>
          <w:rFonts w:ascii="Times New Roman" w:hAnsi="Times New Roman" w:cs="Times New Roman"/>
        </w:rPr>
        <w:t>This study is prospectively registered with the Clinical Trials Registry – India (CTRI), maintained by ICMR</w:t>
      </w:r>
      <w:r w:rsidR="0067355B" w:rsidRPr="007A2F8C">
        <w:rPr>
          <w:rFonts w:ascii="Times New Roman" w:hAnsi="Times New Roman" w:cs="Times New Roman"/>
        </w:rPr>
        <w:noBreakHyphen/>
        <w:t>NIMS, as an interventional trial under the registration number </w:t>
      </w:r>
      <w:r w:rsidR="0067355B" w:rsidRPr="007A2F8C">
        <w:rPr>
          <w:rFonts w:ascii="Times New Roman" w:hAnsi="Times New Roman" w:cs="Times New Roman"/>
          <w:b/>
          <w:bCs/>
        </w:rPr>
        <w:t>CTRI/2025/07/091242</w:t>
      </w:r>
      <w:r w:rsidR="0067355B" w:rsidRPr="007A2F8C">
        <w:rPr>
          <w:rFonts w:ascii="Times New Roman" w:hAnsi="Times New Roman" w:cs="Times New Roman"/>
        </w:rPr>
        <w:t> (Reference No. REF/2025/07/110133), dated </w:t>
      </w:r>
      <w:r w:rsidR="0067355B" w:rsidRPr="007A2F8C">
        <w:rPr>
          <w:rFonts w:ascii="Times New Roman" w:hAnsi="Times New Roman" w:cs="Times New Roman"/>
          <w:b/>
          <w:bCs/>
        </w:rPr>
        <w:t>21/07/2025</w:t>
      </w:r>
      <w:r w:rsidR="0067355B" w:rsidRPr="007A2F8C">
        <w:rPr>
          <w:rFonts w:ascii="Times New Roman" w:hAnsi="Times New Roman" w:cs="Times New Roman"/>
        </w:rPr>
        <w:t>. All trial procedures are being conducted in accordance with the registered protocol and applicable regulatory and ethical guidelines.</w:t>
      </w:r>
    </w:p>
    <w:p w14:paraId="1AC3A8D4" w14:textId="77777777" w:rsidR="00B95E25" w:rsidRPr="007A2F8C" w:rsidRDefault="00B95E25" w:rsidP="007A2F8C">
      <w:pPr>
        <w:rPr>
          <w:rFonts w:ascii="Times New Roman" w:hAnsi="Times New Roman" w:cs="Times New Roman"/>
        </w:rPr>
      </w:pPr>
      <w:r w:rsidRPr="007A2F8C">
        <w:rPr>
          <w:rFonts w:ascii="Times New Roman" w:hAnsi="Times New Roman" w:cs="Times New Roman"/>
          <w:b/>
          <w:bCs/>
        </w:rPr>
        <w:t>Guarantor of the Study:</w:t>
      </w:r>
      <w:r w:rsidRPr="007A2F8C">
        <w:rPr>
          <w:rFonts w:ascii="Times New Roman" w:hAnsi="Times New Roman" w:cs="Times New Roman"/>
        </w:rPr>
        <w:br/>
        <w:t>Dr. Kotteeswaran K accepts full responsibility for the integrity of the work as a whole, from conception to published article, including data accuracy and completeness of analysis.</w:t>
      </w:r>
    </w:p>
    <w:p w14:paraId="0A3D44E8" w14:textId="77777777" w:rsidR="00B95E25" w:rsidRPr="007A2F8C" w:rsidRDefault="00B95E25" w:rsidP="007A2F8C">
      <w:pPr>
        <w:rPr>
          <w:rFonts w:ascii="Times New Roman" w:hAnsi="Times New Roman" w:cs="Times New Roman"/>
        </w:rPr>
      </w:pPr>
      <w:r w:rsidRPr="007A2F8C">
        <w:rPr>
          <w:rFonts w:ascii="Times New Roman" w:hAnsi="Times New Roman" w:cs="Times New Roman"/>
          <w:b/>
          <w:bCs/>
        </w:rPr>
        <w:t>Significance of this work:</w:t>
      </w:r>
      <w:r w:rsidRPr="007A2F8C">
        <w:rPr>
          <w:rFonts w:ascii="Times New Roman" w:hAnsi="Times New Roman" w:cs="Times New Roman"/>
        </w:rPr>
        <w:br/>
        <w:t>This comparative study fills a critical gap by directly comparing two evidence-based adductor-strengthening protocols (Modified Progressive Copenhagen Adduction Exercise vs. resistance-based eccentric hip adduction), both combined with core training, in collegiate football players with groin strain. Our findings demonstrate the superior efficacy of the MPCAE protocol, which has important implications for designing optimized rehabilitation and injury-prevention programmes in sports physiotherapy.</w:t>
      </w:r>
    </w:p>
    <w:p w14:paraId="6B8925FC" w14:textId="71CD2738" w:rsidR="00B95E25" w:rsidRPr="007A2F8C" w:rsidRDefault="00B95E25" w:rsidP="007A2F8C">
      <w:pPr>
        <w:rPr>
          <w:rFonts w:ascii="Times New Roman" w:hAnsi="Times New Roman" w:cs="Times New Roman"/>
        </w:rPr>
      </w:pPr>
      <w:r w:rsidRPr="007A2F8C">
        <w:rPr>
          <w:rFonts w:ascii="Times New Roman" w:hAnsi="Times New Roman" w:cs="Times New Roman"/>
        </w:rPr>
        <w:t>We are confident that this manuscript will be of interest to the readership of IJBAMR, including clinicians, sports physiotherapists and researchers in musculoskeletal rehabilitation.</w:t>
      </w:r>
    </w:p>
    <w:p w14:paraId="07832D1C" w14:textId="77777777" w:rsidR="00B95E25" w:rsidRPr="007A2F8C" w:rsidRDefault="00B95E25" w:rsidP="007A2F8C">
      <w:pPr>
        <w:rPr>
          <w:rFonts w:ascii="Times New Roman" w:hAnsi="Times New Roman" w:cs="Times New Roman"/>
        </w:rPr>
      </w:pPr>
      <w:r w:rsidRPr="007A2F8C">
        <w:rPr>
          <w:rFonts w:ascii="Times New Roman" w:hAnsi="Times New Roman" w:cs="Times New Roman"/>
        </w:rPr>
        <w:t>Thank you for considering our manuscript.</w:t>
      </w:r>
    </w:p>
    <w:p w14:paraId="4E6648B0" w14:textId="77777777" w:rsidR="00B95E25" w:rsidRPr="007A2F8C" w:rsidRDefault="00B95E25" w:rsidP="007A2F8C">
      <w:pPr>
        <w:rPr>
          <w:rFonts w:ascii="Times New Roman" w:hAnsi="Times New Roman" w:cs="Times New Roman"/>
        </w:rPr>
      </w:pPr>
      <w:r w:rsidRPr="007A2F8C">
        <w:rPr>
          <w:rFonts w:ascii="Times New Roman" w:hAnsi="Times New Roman" w:cs="Times New Roman"/>
        </w:rPr>
        <w:t>Yours faithfully,</w:t>
      </w:r>
    </w:p>
    <w:p w14:paraId="44FF66A6" w14:textId="2BEA898F" w:rsidR="00B95E25" w:rsidRPr="007A2F8C" w:rsidRDefault="00B95E25" w:rsidP="007A2F8C">
      <w:pPr>
        <w:rPr>
          <w:rFonts w:ascii="Times New Roman" w:hAnsi="Times New Roman" w:cs="Times New Roman"/>
        </w:rPr>
      </w:pPr>
      <w:r w:rsidRPr="007A2F8C">
        <w:rPr>
          <w:rFonts w:ascii="Times New Roman" w:hAnsi="Times New Roman" w:cs="Times New Roman"/>
          <w:b/>
          <w:bCs/>
        </w:rPr>
        <w:t>Dr. Kotteeswaran K</w:t>
      </w:r>
      <w:r w:rsidRPr="007A2F8C">
        <w:rPr>
          <w:rFonts w:ascii="Times New Roman" w:hAnsi="Times New Roman" w:cs="Times New Roman"/>
        </w:rPr>
        <w:t> (Corresponding Author)</w:t>
      </w:r>
      <w:r w:rsidRPr="007A2F8C">
        <w:rPr>
          <w:rFonts w:ascii="Times New Roman" w:hAnsi="Times New Roman" w:cs="Times New Roman"/>
        </w:rPr>
        <w:br/>
        <w:t>Professor, Department of Physiotherapy</w:t>
      </w:r>
      <w:r w:rsidRPr="007A2F8C">
        <w:rPr>
          <w:rFonts w:ascii="Times New Roman" w:hAnsi="Times New Roman" w:cs="Times New Roman"/>
        </w:rPr>
        <w:br/>
        <w:t>Saveetha College of Physiotherapy,</w:t>
      </w:r>
      <w:r w:rsidRPr="007A2F8C">
        <w:rPr>
          <w:rFonts w:ascii="Times New Roman" w:hAnsi="Times New Roman" w:cs="Times New Roman"/>
        </w:rPr>
        <w:br/>
        <w:t>Saveetha Institute of Medical and Technical Sciences,</w:t>
      </w:r>
      <w:r w:rsidRPr="007A2F8C">
        <w:rPr>
          <w:rFonts w:ascii="Times New Roman" w:hAnsi="Times New Roman" w:cs="Times New Roman"/>
        </w:rPr>
        <w:br/>
        <w:t>Chennai, Tamil Nadu, India – 602105</w:t>
      </w:r>
      <w:r w:rsidRPr="007A2F8C">
        <w:rPr>
          <w:rFonts w:ascii="Times New Roman" w:hAnsi="Times New Roman" w:cs="Times New Roman"/>
        </w:rPr>
        <w:br/>
        <w:t>Email: </w:t>
      </w:r>
      <w:hyperlink r:id="rId5" w:tgtFrame="_blank" w:history="1">
        <w:r w:rsidRPr="007A2F8C">
          <w:rPr>
            <w:rStyle w:val="Hyperlink"/>
            <w:rFonts w:ascii="Times New Roman" w:hAnsi="Times New Roman" w:cs="Times New Roman"/>
          </w:rPr>
          <w:t>kotteeswaran.scpt@saveetha.com</w:t>
        </w:r>
      </w:hyperlink>
      <w:r w:rsidRPr="007A2F8C">
        <w:rPr>
          <w:rFonts w:ascii="Times New Roman" w:hAnsi="Times New Roman" w:cs="Times New Roman"/>
        </w:rPr>
        <w:br/>
        <w:t>Phone: +91-</w:t>
      </w:r>
      <w:r w:rsidR="0067355B" w:rsidRPr="007A2F8C">
        <w:rPr>
          <w:rFonts w:ascii="Times New Roman" w:hAnsi="Times New Roman" w:cs="Times New Roman"/>
        </w:rPr>
        <w:t xml:space="preserve"> 98942 86700</w:t>
      </w:r>
    </w:p>
    <w:p w14:paraId="1511B890" w14:textId="77777777" w:rsidR="00B95E25" w:rsidRPr="007A2F8C" w:rsidRDefault="00B95E25" w:rsidP="007A2F8C">
      <w:pPr>
        <w:rPr>
          <w:rFonts w:ascii="Times New Roman" w:hAnsi="Times New Roman" w:cs="Times New Roman"/>
        </w:rPr>
      </w:pPr>
      <w:r w:rsidRPr="007A2F8C">
        <w:rPr>
          <w:rFonts w:ascii="Times New Roman" w:hAnsi="Times New Roman" w:cs="Times New Roman"/>
          <w:b/>
          <w:bCs/>
        </w:rPr>
        <w:t>On behalf of all authors:</w:t>
      </w:r>
      <w:r w:rsidRPr="007A2F8C">
        <w:rPr>
          <w:rFonts w:ascii="Times New Roman" w:hAnsi="Times New Roman" w:cs="Times New Roman"/>
        </w:rPr>
        <w:br/>
        <w:t>Kaja Mohideen Abdul Rahman, Kotteeswaran K, Buvanesh Annadurai, Vinodhkumar Ramalingam</w:t>
      </w:r>
    </w:p>
    <w:p w14:paraId="043B7506" w14:textId="77777777" w:rsidR="00A57F74" w:rsidRPr="007A2F8C" w:rsidRDefault="00A57F74" w:rsidP="007A2F8C">
      <w:pPr>
        <w:rPr>
          <w:rFonts w:ascii="Times New Roman" w:hAnsi="Times New Roman" w:cs="Times New Roman"/>
        </w:rPr>
      </w:pPr>
    </w:p>
    <w:sectPr w:rsidR="00A57F74" w:rsidRPr="007A2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57475"/>
    <w:multiLevelType w:val="multilevel"/>
    <w:tmpl w:val="2186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7510AD"/>
    <w:multiLevelType w:val="multilevel"/>
    <w:tmpl w:val="BABC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1647903">
    <w:abstractNumId w:val="0"/>
  </w:num>
  <w:num w:numId="2" w16cid:durableId="132998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74"/>
    <w:rsid w:val="00192A36"/>
    <w:rsid w:val="00207CE1"/>
    <w:rsid w:val="00417912"/>
    <w:rsid w:val="00420C5D"/>
    <w:rsid w:val="00426593"/>
    <w:rsid w:val="0067355B"/>
    <w:rsid w:val="007A2F8C"/>
    <w:rsid w:val="009B6776"/>
    <w:rsid w:val="00A57F74"/>
    <w:rsid w:val="00B95E25"/>
    <w:rsid w:val="00FF47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AA10"/>
  <w15:chartTrackingRefBased/>
  <w15:docId w15:val="{7952C400-5FBB-40AD-A2FB-C6C838BF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F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F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F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F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F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F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F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F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F74"/>
    <w:rPr>
      <w:rFonts w:eastAsiaTheme="majorEastAsia" w:cstheme="majorBidi"/>
      <w:color w:val="272727" w:themeColor="text1" w:themeTint="D8"/>
    </w:rPr>
  </w:style>
  <w:style w:type="paragraph" w:styleId="Title">
    <w:name w:val="Title"/>
    <w:basedOn w:val="Normal"/>
    <w:next w:val="Normal"/>
    <w:link w:val="TitleChar"/>
    <w:uiPriority w:val="10"/>
    <w:qFormat/>
    <w:rsid w:val="00A57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F74"/>
    <w:pPr>
      <w:spacing w:before="160"/>
      <w:jc w:val="center"/>
    </w:pPr>
    <w:rPr>
      <w:i/>
      <w:iCs/>
      <w:color w:val="404040" w:themeColor="text1" w:themeTint="BF"/>
    </w:rPr>
  </w:style>
  <w:style w:type="character" w:customStyle="1" w:styleId="QuoteChar">
    <w:name w:val="Quote Char"/>
    <w:basedOn w:val="DefaultParagraphFont"/>
    <w:link w:val="Quote"/>
    <w:uiPriority w:val="29"/>
    <w:rsid w:val="00A57F74"/>
    <w:rPr>
      <w:i/>
      <w:iCs/>
      <w:color w:val="404040" w:themeColor="text1" w:themeTint="BF"/>
    </w:rPr>
  </w:style>
  <w:style w:type="paragraph" w:styleId="ListParagraph">
    <w:name w:val="List Paragraph"/>
    <w:basedOn w:val="Normal"/>
    <w:uiPriority w:val="34"/>
    <w:qFormat/>
    <w:rsid w:val="00A57F74"/>
    <w:pPr>
      <w:ind w:left="720"/>
      <w:contextualSpacing/>
    </w:pPr>
  </w:style>
  <w:style w:type="character" w:styleId="IntenseEmphasis">
    <w:name w:val="Intense Emphasis"/>
    <w:basedOn w:val="DefaultParagraphFont"/>
    <w:uiPriority w:val="21"/>
    <w:qFormat/>
    <w:rsid w:val="00A57F74"/>
    <w:rPr>
      <w:i/>
      <w:iCs/>
      <w:color w:val="2F5496" w:themeColor="accent1" w:themeShade="BF"/>
    </w:rPr>
  </w:style>
  <w:style w:type="paragraph" w:styleId="IntenseQuote">
    <w:name w:val="Intense Quote"/>
    <w:basedOn w:val="Normal"/>
    <w:next w:val="Normal"/>
    <w:link w:val="IntenseQuoteChar"/>
    <w:uiPriority w:val="30"/>
    <w:qFormat/>
    <w:rsid w:val="00A57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F74"/>
    <w:rPr>
      <w:i/>
      <w:iCs/>
      <w:color w:val="2F5496" w:themeColor="accent1" w:themeShade="BF"/>
    </w:rPr>
  </w:style>
  <w:style w:type="character" w:styleId="IntenseReference">
    <w:name w:val="Intense Reference"/>
    <w:basedOn w:val="DefaultParagraphFont"/>
    <w:uiPriority w:val="32"/>
    <w:qFormat/>
    <w:rsid w:val="00A57F74"/>
    <w:rPr>
      <w:b/>
      <w:bCs/>
      <w:smallCaps/>
      <w:color w:val="2F5496" w:themeColor="accent1" w:themeShade="BF"/>
      <w:spacing w:val="5"/>
    </w:rPr>
  </w:style>
  <w:style w:type="character" w:styleId="Hyperlink">
    <w:name w:val="Hyperlink"/>
    <w:basedOn w:val="DefaultParagraphFont"/>
    <w:uiPriority w:val="99"/>
    <w:unhideWhenUsed/>
    <w:rsid w:val="009B6776"/>
    <w:rPr>
      <w:color w:val="0563C1" w:themeColor="hyperlink"/>
      <w:u w:val="single"/>
    </w:rPr>
  </w:style>
  <w:style w:type="character" w:styleId="UnresolvedMention">
    <w:name w:val="Unresolved Mention"/>
    <w:basedOn w:val="DefaultParagraphFont"/>
    <w:uiPriority w:val="99"/>
    <w:semiHidden/>
    <w:unhideWhenUsed/>
    <w:rsid w:val="009B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tteeswaran.scpt@saveeth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Mohideen</dc:creator>
  <cp:keywords/>
  <dc:description/>
  <cp:lastModifiedBy>Kaja Mohideen</cp:lastModifiedBy>
  <cp:revision>6</cp:revision>
  <dcterms:created xsi:type="dcterms:W3CDTF">2025-12-18T15:01:00Z</dcterms:created>
  <dcterms:modified xsi:type="dcterms:W3CDTF">2025-12-23T15:25:00Z</dcterms:modified>
</cp:coreProperties>
</file>