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4B17" w14:textId="202E6B84" w:rsidR="001865C9" w:rsidRPr="0025225F" w:rsidRDefault="001865C9" w:rsidP="00D66456">
      <w:pPr>
        <w:spacing w:after="0" w:line="360" w:lineRule="auto"/>
        <w:ind w:left="720" w:hanging="360"/>
        <w:jc w:val="center"/>
        <w:rPr>
          <w:rFonts w:ascii="Times New Roman" w:hAnsi="Times New Roman" w:cs="Times New Roman"/>
          <w:b/>
          <w:sz w:val="24"/>
          <w:szCs w:val="24"/>
        </w:rPr>
      </w:pPr>
      <w:r w:rsidRPr="0025225F">
        <w:rPr>
          <w:rFonts w:ascii="Times New Roman" w:hAnsi="Times New Roman" w:cs="Times New Roman"/>
          <w:b/>
          <w:sz w:val="24"/>
          <w:szCs w:val="24"/>
        </w:rPr>
        <w:t xml:space="preserve">Predation potential of </w:t>
      </w:r>
      <w:proofErr w:type="spellStart"/>
      <w:r w:rsidRPr="0025225F">
        <w:rPr>
          <w:rFonts w:ascii="Times New Roman" w:hAnsi="Times New Roman" w:cs="Times New Roman"/>
          <w:b/>
          <w:i/>
          <w:sz w:val="24"/>
          <w:szCs w:val="24"/>
        </w:rPr>
        <w:t>Bdellovibrio</w:t>
      </w:r>
      <w:proofErr w:type="spellEnd"/>
      <w:r w:rsidRPr="0025225F">
        <w:rPr>
          <w:rFonts w:ascii="Times New Roman" w:hAnsi="Times New Roman" w:cs="Times New Roman"/>
          <w:b/>
          <w:i/>
          <w:sz w:val="24"/>
          <w:szCs w:val="24"/>
        </w:rPr>
        <w:t xml:space="preserve"> </w:t>
      </w:r>
      <w:r w:rsidRPr="0025225F">
        <w:rPr>
          <w:rFonts w:ascii="Times New Roman" w:hAnsi="Times New Roman" w:cs="Times New Roman"/>
          <w:b/>
          <w:sz w:val="24"/>
          <w:szCs w:val="24"/>
        </w:rPr>
        <w:t>sp</w:t>
      </w:r>
      <w:r w:rsidR="00865AA7" w:rsidRPr="0025225F">
        <w:rPr>
          <w:rFonts w:ascii="Times New Roman" w:hAnsi="Times New Roman" w:cs="Times New Roman"/>
          <w:b/>
          <w:sz w:val="24"/>
          <w:szCs w:val="24"/>
        </w:rPr>
        <w:t>p</w:t>
      </w:r>
      <w:r w:rsidRPr="0025225F">
        <w:rPr>
          <w:rFonts w:ascii="Times New Roman" w:hAnsi="Times New Roman" w:cs="Times New Roman"/>
          <w:b/>
          <w:sz w:val="24"/>
          <w:szCs w:val="24"/>
        </w:rPr>
        <w:t>. against human urinary tract infections (UTIs) pathogens</w:t>
      </w:r>
    </w:p>
    <w:p w14:paraId="687B6EC4" w14:textId="6BBB18E8" w:rsidR="00B4233B" w:rsidRPr="0025225F" w:rsidRDefault="00B4233B" w:rsidP="00D66456">
      <w:pPr>
        <w:autoSpaceDE w:val="0"/>
        <w:autoSpaceDN w:val="0"/>
        <w:adjustRightInd w:val="0"/>
        <w:spacing w:line="360" w:lineRule="auto"/>
        <w:jc w:val="center"/>
        <w:rPr>
          <w:rFonts w:ascii="Times New Roman" w:hAnsi="Times New Roman" w:cs="Times New Roman"/>
          <w:b/>
          <w:i/>
          <w:iCs/>
          <w:sz w:val="24"/>
          <w:szCs w:val="24"/>
        </w:rPr>
      </w:pPr>
      <w:r w:rsidRPr="0025225F">
        <w:rPr>
          <w:rFonts w:ascii="Times New Roman" w:hAnsi="Times New Roman" w:cs="Times New Roman"/>
          <w:b/>
          <w:i/>
          <w:iCs/>
          <w:sz w:val="24"/>
          <w:szCs w:val="24"/>
        </w:rPr>
        <w:t>Santhanam Selvaraj</w:t>
      </w:r>
      <w:r w:rsidRPr="0025225F">
        <w:rPr>
          <w:rFonts w:ascii="Times New Roman" w:hAnsi="Times New Roman" w:cs="Times New Roman"/>
          <w:b/>
          <w:i/>
          <w:iCs/>
          <w:sz w:val="24"/>
          <w:szCs w:val="24"/>
          <w:vertAlign w:val="superscript"/>
        </w:rPr>
        <w:t>1</w:t>
      </w:r>
      <w:r w:rsidR="00817824" w:rsidRPr="0025225F">
        <w:rPr>
          <w:rFonts w:ascii="Times New Roman" w:hAnsi="Times New Roman" w:cs="Times New Roman"/>
          <w:b/>
          <w:i/>
          <w:iCs/>
          <w:sz w:val="24"/>
          <w:szCs w:val="24"/>
          <w:vertAlign w:val="superscript"/>
        </w:rPr>
        <w:t>*</w:t>
      </w:r>
      <w:r w:rsidRPr="0025225F">
        <w:rPr>
          <w:rFonts w:ascii="Times New Roman" w:hAnsi="Times New Roman" w:cs="Times New Roman"/>
          <w:b/>
          <w:i/>
          <w:iCs/>
          <w:sz w:val="24"/>
          <w:szCs w:val="24"/>
        </w:rPr>
        <w:t xml:space="preserve">, </w:t>
      </w:r>
      <w:r w:rsidR="00817824" w:rsidRPr="0025225F">
        <w:rPr>
          <w:rFonts w:ascii="Times New Roman" w:hAnsi="Times New Roman" w:cs="Times New Roman"/>
          <w:b/>
          <w:i/>
          <w:iCs/>
          <w:sz w:val="24"/>
          <w:szCs w:val="24"/>
        </w:rPr>
        <w:t>Karuppusamy Sasikala</w:t>
      </w:r>
      <w:r w:rsidR="00817824" w:rsidRPr="0025225F">
        <w:rPr>
          <w:rFonts w:ascii="Times New Roman" w:hAnsi="Times New Roman" w:cs="Times New Roman"/>
          <w:b/>
          <w:i/>
          <w:iCs/>
          <w:sz w:val="24"/>
          <w:szCs w:val="24"/>
          <w:vertAlign w:val="superscript"/>
        </w:rPr>
        <w:t>2</w:t>
      </w:r>
      <w:r w:rsidR="00817824" w:rsidRPr="0025225F">
        <w:rPr>
          <w:rFonts w:ascii="Times New Roman" w:hAnsi="Times New Roman" w:cs="Times New Roman"/>
          <w:b/>
          <w:i/>
          <w:iCs/>
          <w:sz w:val="24"/>
          <w:szCs w:val="24"/>
        </w:rPr>
        <w:t>,</w:t>
      </w:r>
      <w:r w:rsidR="00A028A8" w:rsidRPr="0025225F">
        <w:rPr>
          <w:rFonts w:ascii="Times New Roman" w:hAnsi="Times New Roman" w:cs="Times New Roman"/>
          <w:b/>
          <w:i/>
          <w:iCs/>
          <w:sz w:val="24"/>
          <w:szCs w:val="24"/>
        </w:rPr>
        <w:t xml:space="preserve"> N. Nagarajan </w:t>
      </w:r>
      <w:r w:rsidR="00A028A8" w:rsidRPr="0025225F">
        <w:rPr>
          <w:rFonts w:ascii="Times New Roman" w:hAnsi="Times New Roman" w:cs="Times New Roman"/>
          <w:b/>
          <w:i/>
          <w:iCs/>
          <w:sz w:val="24"/>
          <w:szCs w:val="24"/>
          <w:vertAlign w:val="superscript"/>
        </w:rPr>
        <w:t>2</w:t>
      </w:r>
      <w:r w:rsidR="00A028A8" w:rsidRPr="0025225F">
        <w:rPr>
          <w:rFonts w:ascii="Times New Roman" w:hAnsi="Times New Roman" w:cs="Times New Roman"/>
          <w:b/>
          <w:i/>
          <w:iCs/>
          <w:sz w:val="24"/>
          <w:szCs w:val="24"/>
        </w:rPr>
        <w:t>,</w:t>
      </w:r>
      <w:r w:rsidR="00817824" w:rsidRPr="0025225F">
        <w:rPr>
          <w:rFonts w:ascii="Times New Roman" w:hAnsi="Times New Roman" w:cs="Times New Roman"/>
          <w:b/>
          <w:i/>
          <w:iCs/>
          <w:sz w:val="24"/>
          <w:szCs w:val="24"/>
        </w:rPr>
        <w:t xml:space="preserve"> </w:t>
      </w:r>
      <w:proofErr w:type="spellStart"/>
      <w:r w:rsidRPr="0025225F">
        <w:rPr>
          <w:rFonts w:ascii="Times New Roman" w:hAnsi="Times New Roman" w:cs="Times New Roman"/>
          <w:b/>
          <w:i/>
          <w:iCs/>
          <w:sz w:val="24"/>
          <w:szCs w:val="24"/>
        </w:rPr>
        <w:t>Balasubramaniem</w:t>
      </w:r>
      <w:proofErr w:type="spellEnd"/>
      <w:r w:rsidRPr="0025225F">
        <w:rPr>
          <w:rFonts w:ascii="Times New Roman" w:hAnsi="Times New Roman" w:cs="Times New Roman"/>
          <w:b/>
          <w:i/>
          <w:iCs/>
          <w:sz w:val="24"/>
          <w:szCs w:val="24"/>
        </w:rPr>
        <w:t xml:space="preserve"> Ashokkumar</w:t>
      </w:r>
      <w:r w:rsidR="00817824" w:rsidRPr="0025225F">
        <w:rPr>
          <w:rFonts w:ascii="Times New Roman" w:hAnsi="Times New Roman" w:cs="Times New Roman"/>
          <w:b/>
          <w:i/>
          <w:iCs/>
          <w:sz w:val="24"/>
          <w:szCs w:val="24"/>
          <w:vertAlign w:val="superscript"/>
        </w:rPr>
        <w:t>3</w:t>
      </w:r>
      <w:r w:rsidR="00BF0755" w:rsidRPr="0025225F">
        <w:rPr>
          <w:rFonts w:ascii="Times New Roman" w:hAnsi="Times New Roman" w:cs="Times New Roman"/>
          <w:b/>
          <w:i/>
          <w:iCs/>
          <w:sz w:val="24"/>
          <w:szCs w:val="24"/>
        </w:rPr>
        <w:t>, T. Ramesh</w:t>
      </w:r>
      <w:r w:rsidR="00BF0755" w:rsidRPr="0025225F">
        <w:rPr>
          <w:rFonts w:ascii="Times New Roman" w:hAnsi="Times New Roman" w:cs="Times New Roman"/>
          <w:b/>
          <w:i/>
          <w:iCs/>
          <w:sz w:val="24"/>
          <w:szCs w:val="24"/>
          <w:vertAlign w:val="superscript"/>
        </w:rPr>
        <w:t xml:space="preserve">1 </w:t>
      </w:r>
      <w:r w:rsidRPr="0025225F">
        <w:rPr>
          <w:rFonts w:ascii="Times New Roman" w:hAnsi="Times New Roman" w:cs="Times New Roman"/>
          <w:b/>
          <w:i/>
          <w:iCs/>
          <w:sz w:val="24"/>
          <w:szCs w:val="24"/>
        </w:rPr>
        <w:t>and Rajendran Palaniswami</w:t>
      </w:r>
      <w:r w:rsidRPr="0025225F">
        <w:rPr>
          <w:rFonts w:ascii="Times New Roman" w:hAnsi="Times New Roman" w:cs="Times New Roman"/>
          <w:b/>
          <w:i/>
          <w:iCs/>
          <w:sz w:val="24"/>
          <w:szCs w:val="24"/>
          <w:vertAlign w:val="superscript"/>
        </w:rPr>
        <w:t>1</w:t>
      </w:r>
    </w:p>
    <w:p w14:paraId="62554F1C" w14:textId="4E9E114C" w:rsidR="00B4233B" w:rsidRPr="0025225F" w:rsidRDefault="00B4233B" w:rsidP="00D66456">
      <w:pPr>
        <w:autoSpaceDE w:val="0"/>
        <w:autoSpaceDN w:val="0"/>
        <w:adjustRightInd w:val="0"/>
        <w:spacing w:line="360" w:lineRule="auto"/>
        <w:ind w:left="360"/>
        <w:jc w:val="center"/>
        <w:rPr>
          <w:rFonts w:ascii="Times New Roman" w:hAnsi="Times New Roman" w:cs="Times New Roman"/>
          <w:sz w:val="24"/>
          <w:szCs w:val="24"/>
        </w:rPr>
      </w:pPr>
      <w:r w:rsidRPr="0025225F">
        <w:rPr>
          <w:rFonts w:ascii="Times New Roman" w:hAnsi="Times New Roman" w:cs="Times New Roman"/>
          <w:b/>
          <w:sz w:val="24"/>
          <w:szCs w:val="24"/>
          <w:vertAlign w:val="superscript"/>
        </w:rPr>
        <w:t xml:space="preserve">1 </w:t>
      </w:r>
      <w:r w:rsidRPr="0025225F">
        <w:rPr>
          <w:rFonts w:ascii="Times New Roman" w:hAnsi="Times New Roman" w:cs="Times New Roman"/>
          <w:sz w:val="24"/>
          <w:szCs w:val="24"/>
        </w:rPr>
        <w:t>Post Graduate and Research Department of Zoology, Vivekananda College, Tiruvedakam West, Madurai-625234, Tamil Nadu, India.</w:t>
      </w:r>
    </w:p>
    <w:p w14:paraId="26DF183F" w14:textId="60EB1DA5" w:rsidR="005B7070" w:rsidRPr="0025225F" w:rsidRDefault="005B7070" w:rsidP="00D66456">
      <w:pPr>
        <w:autoSpaceDE w:val="0"/>
        <w:autoSpaceDN w:val="0"/>
        <w:adjustRightInd w:val="0"/>
        <w:spacing w:line="360" w:lineRule="auto"/>
        <w:ind w:left="360"/>
        <w:jc w:val="center"/>
        <w:rPr>
          <w:rFonts w:ascii="Times New Roman" w:hAnsi="Times New Roman" w:cs="Times New Roman"/>
          <w:sz w:val="24"/>
          <w:szCs w:val="24"/>
        </w:rPr>
      </w:pPr>
      <w:r w:rsidRPr="0025225F">
        <w:rPr>
          <w:rFonts w:ascii="Times New Roman" w:hAnsi="Times New Roman" w:cs="Times New Roman"/>
          <w:b/>
          <w:sz w:val="24"/>
          <w:szCs w:val="24"/>
          <w:vertAlign w:val="superscript"/>
        </w:rPr>
        <w:t xml:space="preserve">2 </w:t>
      </w:r>
      <w:r w:rsidRPr="0025225F">
        <w:rPr>
          <w:rFonts w:ascii="Times New Roman" w:hAnsi="Times New Roman" w:cs="Times New Roman"/>
          <w:sz w:val="24"/>
          <w:szCs w:val="24"/>
        </w:rPr>
        <w:t>Post Graduate and Research Department of Zoology, V.H.N. Senthikumara Nadar College, Virudhunagar-626001. Tamil Nadu, India.</w:t>
      </w:r>
    </w:p>
    <w:p w14:paraId="7DC8D350" w14:textId="0632AB1E" w:rsidR="00B4233B" w:rsidRPr="0025225F" w:rsidRDefault="005B7070" w:rsidP="00D66456">
      <w:pPr>
        <w:autoSpaceDE w:val="0"/>
        <w:autoSpaceDN w:val="0"/>
        <w:adjustRightInd w:val="0"/>
        <w:spacing w:line="360" w:lineRule="auto"/>
        <w:ind w:left="360"/>
        <w:jc w:val="center"/>
        <w:rPr>
          <w:rFonts w:ascii="Times New Roman" w:hAnsi="Times New Roman" w:cs="Times New Roman"/>
          <w:sz w:val="24"/>
          <w:szCs w:val="24"/>
        </w:rPr>
      </w:pPr>
      <w:r w:rsidRPr="0025225F">
        <w:rPr>
          <w:rFonts w:ascii="Times New Roman" w:hAnsi="Times New Roman" w:cs="Times New Roman"/>
          <w:sz w:val="24"/>
          <w:szCs w:val="24"/>
          <w:vertAlign w:val="superscript"/>
        </w:rPr>
        <w:t>3</w:t>
      </w:r>
      <w:r w:rsidR="00B4233B" w:rsidRPr="0025225F">
        <w:rPr>
          <w:rFonts w:ascii="Times New Roman" w:hAnsi="Times New Roman" w:cs="Times New Roman"/>
          <w:sz w:val="24"/>
          <w:szCs w:val="24"/>
        </w:rPr>
        <w:t>Department of Genetic Engineering, School of Biotechnology, Madurai Kamaraj University, Madurai-625234, Tamil Nadu, India.</w:t>
      </w:r>
    </w:p>
    <w:p w14:paraId="1C5FA4B8" w14:textId="738112F1" w:rsidR="00B4233B" w:rsidRPr="0025225F" w:rsidRDefault="00B4233B" w:rsidP="00D66456">
      <w:pPr>
        <w:autoSpaceDE w:val="0"/>
        <w:autoSpaceDN w:val="0"/>
        <w:adjustRightInd w:val="0"/>
        <w:spacing w:line="360" w:lineRule="auto"/>
        <w:jc w:val="center"/>
        <w:rPr>
          <w:rFonts w:ascii="Times New Roman" w:hAnsi="Times New Roman" w:cs="Times New Roman"/>
          <w:sz w:val="24"/>
          <w:szCs w:val="24"/>
        </w:rPr>
      </w:pPr>
      <w:r w:rsidRPr="0025225F">
        <w:rPr>
          <w:rFonts w:ascii="Times New Roman" w:hAnsi="Times New Roman" w:cs="Times New Roman"/>
          <w:sz w:val="24"/>
          <w:szCs w:val="24"/>
        </w:rPr>
        <w:t xml:space="preserve">* Corresponding author: </w:t>
      </w:r>
      <w:hyperlink r:id="rId5" w:history="1">
        <w:r w:rsidR="00301489" w:rsidRPr="0025225F">
          <w:rPr>
            <w:rStyle w:val="Hyperlink"/>
            <w:rFonts w:ascii="Times New Roman" w:hAnsi="Times New Roman" w:cs="Times New Roman"/>
            <w:sz w:val="24"/>
            <w:szCs w:val="24"/>
          </w:rPr>
          <w:t>selvateacher1@gmail.com</w:t>
        </w:r>
      </w:hyperlink>
      <w:r w:rsidRPr="0025225F">
        <w:rPr>
          <w:rFonts w:ascii="Times New Roman" w:hAnsi="Times New Roman" w:cs="Times New Roman"/>
          <w:sz w:val="24"/>
          <w:szCs w:val="24"/>
        </w:rPr>
        <w:t>, Mobile: +91 9</w:t>
      </w:r>
      <w:r w:rsidR="00301489" w:rsidRPr="0025225F">
        <w:rPr>
          <w:rFonts w:ascii="Times New Roman" w:hAnsi="Times New Roman" w:cs="Times New Roman"/>
          <w:sz w:val="24"/>
          <w:szCs w:val="24"/>
        </w:rPr>
        <w:t>585658085</w:t>
      </w:r>
    </w:p>
    <w:p w14:paraId="646FDB56" w14:textId="77777777" w:rsidR="00B4233B" w:rsidRPr="0025225F" w:rsidRDefault="00B4233B" w:rsidP="00D66456">
      <w:pPr>
        <w:tabs>
          <w:tab w:val="left" w:pos="5692"/>
        </w:tabs>
        <w:spacing w:line="360" w:lineRule="auto"/>
        <w:jc w:val="center"/>
        <w:rPr>
          <w:rFonts w:ascii="Times New Roman" w:hAnsi="Times New Roman" w:cs="Times New Roman"/>
          <w:b/>
          <w:sz w:val="24"/>
          <w:szCs w:val="24"/>
        </w:rPr>
      </w:pPr>
      <w:r w:rsidRPr="0025225F">
        <w:rPr>
          <w:rFonts w:ascii="Times New Roman" w:hAnsi="Times New Roman" w:cs="Times New Roman"/>
          <w:b/>
          <w:sz w:val="24"/>
          <w:szCs w:val="24"/>
        </w:rPr>
        <w:t>ABSTRACT</w:t>
      </w:r>
    </w:p>
    <w:p w14:paraId="6E9EEB56" w14:textId="1D06F05C" w:rsidR="00B4233B" w:rsidRPr="0025225F" w:rsidRDefault="0039406C" w:rsidP="00D66456">
      <w:pPr>
        <w:spacing w:after="0" w:line="360" w:lineRule="auto"/>
        <w:ind w:firstLine="720"/>
        <w:jc w:val="both"/>
        <w:rPr>
          <w:rFonts w:ascii="Times New Roman" w:hAnsi="Times New Roman" w:cs="Times New Roman"/>
          <w:b/>
          <w:sz w:val="24"/>
          <w:szCs w:val="24"/>
        </w:rPr>
      </w:pP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sz w:val="24"/>
          <w:szCs w:val="24"/>
        </w:rPr>
        <w:t xml:space="preserve"> spp. are living predatory </w:t>
      </w:r>
      <w:r w:rsidR="00FA0935" w:rsidRPr="0025225F">
        <w:rPr>
          <w:rFonts w:ascii="Times New Roman" w:hAnsi="Times New Roman" w:cs="Times New Roman"/>
          <w:sz w:val="24"/>
          <w:szCs w:val="24"/>
        </w:rPr>
        <w:t xml:space="preserve">Gram-negative </w:t>
      </w:r>
      <w:r w:rsidRPr="0025225F">
        <w:rPr>
          <w:rFonts w:ascii="Times New Roman" w:hAnsi="Times New Roman" w:cs="Times New Roman"/>
          <w:sz w:val="24"/>
          <w:szCs w:val="24"/>
        </w:rPr>
        <w:t xml:space="preserve">bacteria that predominantly prey on other Gram-negative bacteria associated with urinary tract infections (UTIs). </w:t>
      </w:r>
      <w:r w:rsidR="00865AA7" w:rsidRPr="0025225F">
        <w:rPr>
          <w:rFonts w:ascii="Times New Roman" w:hAnsi="Times New Roman" w:cs="Times New Roman"/>
          <w:sz w:val="24"/>
          <w:szCs w:val="24"/>
        </w:rPr>
        <w:t>After being isolated from UTI</w:t>
      </w:r>
      <w:r w:rsidR="0014463F" w:rsidRPr="0025225F">
        <w:rPr>
          <w:rFonts w:ascii="Times New Roman" w:hAnsi="Times New Roman" w:cs="Times New Roman"/>
          <w:sz w:val="24"/>
          <w:szCs w:val="24"/>
        </w:rPr>
        <w:t>s</w:t>
      </w:r>
      <w:r w:rsidR="00865AA7" w:rsidRPr="0025225F">
        <w:rPr>
          <w:rFonts w:ascii="Times New Roman" w:hAnsi="Times New Roman" w:cs="Times New Roman"/>
          <w:sz w:val="24"/>
          <w:szCs w:val="24"/>
        </w:rPr>
        <w:t xml:space="preserve"> patients, two UTI</w:t>
      </w:r>
      <w:r w:rsidR="0014463F" w:rsidRPr="0025225F">
        <w:rPr>
          <w:rFonts w:ascii="Times New Roman" w:hAnsi="Times New Roman" w:cs="Times New Roman"/>
          <w:sz w:val="24"/>
          <w:szCs w:val="24"/>
        </w:rPr>
        <w:t>s</w:t>
      </w:r>
      <w:r w:rsidR="00865AA7" w:rsidRPr="0025225F">
        <w:rPr>
          <w:rFonts w:ascii="Times New Roman" w:hAnsi="Times New Roman" w:cs="Times New Roman"/>
          <w:sz w:val="24"/>
          <w:szCs w:val="24"/>
        </w:rPr>
        <w:t xml:space="preserve"> bacteria were identified in this study as </w:t>
      </w:r>
      <w:r w:rsidR="00865AA7" w:rsidRPr="0025225F">
        <w:rPr>
          <w:rFonts w:ascii="Times New Roman" w:hAnsi="Times New Roman" w:cs="Times New Roman"/>
          <w:i/>
          <w:sz w:val="24"/>
          <w:szCs w:val="24"/>
        </w:rPr>
        <w:t>Escherichia coli</w:t>
      </w:r>
      <w:r w:rsidR="00865AA7" w:rsidRPr="0025225F">
        <w:rPr>
          <w:rFonts w:ascii="Times New Roman" w:hAnsi="Times New Roman" w:cs="Times New Roman"/>
          <w:sz w:val="24"/>
          <w:szCs w:val="24"/>
        </w:rPr>
        <w:t xml:space="preserve">-1 and </w:t>
      </w:r>
      <w:r w:rsidR="00865AA7" w:rsidRPr="0025225F">
        <w:rPr>
          <w:rFonts w:ascii="Times New Roman" w:hAnsi="Times New Roman" w:cs="Times New Roman"/>
          <w:i/>
          <w:sz w:val="24"/>
          <w:szCs w:val="24"/>
        </w:rPr>
        <w:t>Escherichia coli</w:t>
      </w:r>
      <w:r w:rsidR="00865AA7" w:rsidRPr="0025225F">
        <w:rPr>
          <w:rFonts w:ascii="Times New Roman" w:hAnsi="Times New Roman" w:cs="Times New Roman"/>
          <w:sz w:val="24"/>
          <w:szCs w:val="24"/>
        </w:rPr>
        <w:t xml:space="preserve">-2. Bacterial growth inhibition zones were identified, with tetracycline inhibiting </w:t>
      </w:r>
      <w:r w:rsidR="00865AA7" w:rsidRPr="0025225F">
        <w:rPr>
          <w:rFonts w:ascii="Times New Roman" w:hAnsi="Times New Roman" w:cs="Times New Roman"/>
          <w:i/>
          <w:sz w:val="24"/>
          <w:szCs w:val="24"/>
        </w:rPr>
        <w:t>E</w:t>
      </w:r>
      <w:r w:rsidR="005B7070" w:rsidRPr="0025225F">
        <w:rPr>
          <w:rFonts w:ascii="Times New Roman" w:hAnsi="Times New Roman" w:cs="Times New Roman"/>
          <w:i/>
          <w:sz w:val="24"/>
          <w:szCs w:val="24"/>
        </w:rPr>
        <w:t xml:space="preserve">. </w:t>
      </w:r>
      <w:r w:rsidR="00865AA7" w:rsidRPr="0025225F">
        <w:rPr>
          <w:rFonts w:ascii="Times New Roman" w:hAnsi="Times New Roman" w:cs="Times New Roman"/>
          <w:i/>
          <w:sz w:val="24"/>
          <w:szCs w:val="24"/>
        </w:rPr>
        <w:t>coli</w:t>
      </w:r>
      <w:r w:rsidR="00865AA7" w:rsidRPr="0025225F">
        <w:rPr>
          <w:rFonts w:ascii="Times New Roman" w:hAnsi="Times New Roman" w:cs="Times New Roman"/>
          <w:sz w:val="24"/>
          <w:szCs w:val="24"/>
        </w:rPr>
        <w:t xml:space="preserve">-1 most effectively (26±1.53 mm) and streptomycin inhibiting </w:t>
      </w:r>
      <w:r w:rsidR="00865AA7" w:rsidRPr="0025225F">
        <w:rPr>
          <w:rFonts w:ascii="Times New Roman" w:hAnsi="Times New Roman" w:cs="Times New Roman"/>
          <w:i/>
          <w:sz w:val="24"/>
          <w:szCs w:val="24"/>
        </w:rPr>
        <w:t>E</w:t>
      </w:r>
      <w:r w:rsidR="005B7070" w:rsidRPr="0025225F">
        <w:rPr>
          <w:rFonts w:ascii="Times New Roman" w:hAnsi="Times New Roman" w:cs="Times New Roman"/>
          <w:i/>
          <w:sz w:val="24"/>
          <w:szCs w:val="24"/>
        </w:rPr>
        <w:t>.</w:t>
      </w:r>
      <w:r w:rsidR="00865AA7" w:rsidRPr="0025225F">
        <w:rPr>
          <w:rFonts w:ascii="Times New Roman" w:hAnsi="Times New Roman" w:cs="Times New Roman"/>
          <w:i/>
          <w:sz w:val="24"/>
          <w:szCs w:val="24"/>
        </w:rPr>
        <w:t xml:space="preserve"> coli</w:t>
      </w:r>
      <w:r w:rsidR="00865AA7" w:rsidRPr="0025225F">
        <w:rPr>
          <w:rFonts w:ascii="Times New Roman" w:hAnsi="Times New Roman" w:cs="Times New Roman"/>
          <w:sz w:val="24"/>
          <w:szCs w:val="24"/>
        </w:rPr>
        <w:t>-2 most effectively (27±1.53 mm).</w:t>
      </w:r>
      <w:r w:rsidR="005B7070" w:rsidRPr="0025225F">
        <w:rPr>
          <w:rFonts w:ascii="Times New Roman" w:hAnsi="Times New Roman" w:cs="Times New Roman"/>
          <w:sz w:val="24"/>
          <w:szCs w:val="24"/>
        </w:rPr>
        <w:t xml:space="preserve"> </w:t>
      </w:r>
      <w:r w:rsidR="0032572D" w:rsidRPr="0025225F">
        <w:rPr>
          <w:rFonts w:ascii="Times New Roman" w:hAnsi="Times New Roman" w:cs="Times New Roman"/>
          <w:sz w:val="24"/>
          <w:szCs w:val="24"/>
        </w:rPr>
        <w:t xml:space="preserve">Using the "Double layer agar" technique and type strain </w:t>
      </w:r>
      <w:r w:rsidR="0032572D" w:rsidRPr="0025225F">
        <w:rPr>
          <w:rFonts w:ascii="Times New Roman" w:hAnsi="Times New Roman" w:cs="Times New Roman"/>
          <w:i/>
          <w:sz w:val="24"/>
          <w:szCs w:val="24"/>
        </w:rPr>
        <w:t>Pseudomonas fluorescence</w:t>
      </w:r>
      <w:r w:rsidR="0032572D" w:rsidRPr="0025225F">
        <w:rPr>
          <w:rFonts w:ascii="Times New Roman" w:hAnsi="Times New Roman" w:cs="Times New Roman"/>
          <w:sz w:val="24"/>
          <w:szCs w:val="24"/>
        </w:rPr>
        <w:t xml:space="preserve">-103 as the host, </w:t>
      </w:r>
      <w:proofErr w:type="spellStart"/>
      <w:r w:rsidR="0032572D" w:rsidRPr="0025225F">
        <w:rPr>
          <w:rFonts w:ascii="Times New Roman" w:hAnsi="Times New Roman" w:cs="Times New Roman"/>
          <w:i/>
          <w:sz w:val="24"/>
          <w:szCs w:val="24"/>
        </w:rPr>
        <w:t>Bdellovibrio</w:t>
      </w:r>
      <w:proofErr w:type="spellEnd"/>
      <w:r w:rsidR="0032572D" w:rsidRPr="0025225F">
        <w:rPr>
          <w:rFonts w:ascii="Times New Roman" w:hAnsi="Times New Roman" w:cs="Times New Roman"/>
          <w:sz w:val="24"/>
          <w:szCs w:val="24"/>
        </w:rPr>
        <w:t xml:space="preserve"> spp., which are widespread in nature, were isolated from Vaigai river water and veterinary outflow samples. The isolates were molecular level (16s rRNA) identified as </w:t>
      </w:r>
      <w:proofErr w:type="spellStart"/>
      <w:r w:rsidR="0032572D" w:rsidRPr="0025225F">
        <w:rPr>
          <w:rFonts w:ascii="Times New Roman" w:hAnsi="Times New Roman" w:cs="Times New Roman"/>
          <w:i/>
          <w:sz w:val="24"/>
          <w:szCs w:val="24"/>
        </w:rPr>
        <w:t>Bdellovibrio</w:t>
      </w:r>
      <w:proofErr w:type="spellEnd"/>
      <w:r w:rsidR="0032572D" w:rsidRPr="0025225F">
        <w:rPr>
          <w:rFonts w:ascii="Times New Roman" w:hAnsi="Times New Roman" w:cs="Times New Roman"/>
          <w:i/>
          <w:sz w:val="24"/>
          <w:szCs w:val="24"/>
        </w:rPr>
        <w:t xml:space="preserve"> </w:t>
      </w:r>
      <w:r w:rsidR="0032572D" w:rsidRPr="0025225F">
        <w:rPr>
          <w:rFonts w:ascii="Times New Roman" w:hAnsi="Times New Roman" w:cs="Times New Roman"/>
          <w:sz w:val="24"/>
          <w:szCs w:val="24"/>
        </w:rPr>
        <w:t>sp</w:t>
      </w:r>
      <w:r w:rsidR="0032572D" w:rsidRPr="0025225F">
        <w:rPr>
          <w:rFonts w:ascii="Times New Roman" w:hAnsi="Times New Roman" w:cs="Times New Roman"/>
          <w:i/>
          <w:sz w:val="24"/>
          <w:szCs w:val="24"/>
        </w:rPr>
        <w:t>.</w:t>
      </w:r>
      <w:r w:rsidR="0032572D" w:rsidRPr="0025225F">
        <w:rPr>
          <w:rFonts w:ascii="Times New Roman" w:hAnsi="Times New Roman" w:cs="Times New Roman"/>
          <w:sz w:val="24"/>
          <w:szCs w:val="24"/>
        </w:rPr>
        <w:t xml:space="preserve"> strains MPR 17 (MH201007.1) and </w:t>
      </w:r>
      <w:proofErr w:type="spellStart"/>
      <w:r w:rsidR="0032572D" w:rsidRPr="0025225F">
        <w:rPr>
          <w:rFonts w:ascii="Times New Roman" w:hAnsi="Times New Roman" w:cs="Times New Roman"/>
          <w:i/>
          <w:sz w:val="24"/>
          <w:szCs w:val="24"/>
        </w:rPr>
        <w:t>Bdellovibrio</w:t>
      </w:r>
      <w:proofErr w:type="spellEnd"/>
      <w:r w:rsidR="0032572D" w:rsidRPr="0025225F">
        <w:rPr>
          <w:rFonts w:ascii="Times New Roman" w:hAnsi="Times New Roman" w:cs="Times New Roman"/>
          <w:i/>
          <w:sz w:val="24"/>
          <w:szCs w:val="24"/>
        </w:rPr>
        <w:t xml:space="preserve"> </w:t>
      </w:r>
      <w:r w:rsidR="0032572D" w:rsidRPr="0025225F">
        <w:rPr>
          <w:rFonts w:ascii="Times New Roman" w:hAnsi="Times New Roman" w:cs="Times New Roman"/>
          <w:sz w:val="24"/>
          <w:szCs w:val="24"/>
        </w:rPr>
        <w:t>sp</w:t>
      </w:r>
      <w:r w:rsidR="0032572D" w:rsidRPr="0025225F">
        <w:rPr>
          <w:rFonts w:ascii="Times New Roman" w:hAnsi="Times New Roman" w:cs="Times New Roman"/>
          <w:i/>
          <w:sz w:val="24"/>
          <w:szCs w:val="24"/>
        </w:rPr>
        <w:t>.</w:t>
      </w:r>
      <w:r w:rsidR="0032572D" w:rsidRPr="0025225F">
        <w:rPr>
          <w:rFonts w:ascii="Times New Roman" w:hAnsi="Times New Roman" w:cs="Times New Roman"/>
          <w:sz w:val="24"/>
          <w:szCs w:val="24"/>
        </w:rPr>
        <w:t xml:space="preserve"> strains 18 (MH230068.1).</w:t>
      </w:r>
      <w:r w:rsidR="00460291" w:rsidRPr="0025225F">
        <w:rPr>
          <w:rFonts w:ascii="Times New Roman" w:hAnsi="Times New Roman" w:cs="Times New Roman"/>
          <w:sz w:val="24"/>
          <w:szCs w:val="24"/>
        </w:rPr>
        <w:t xml:space="preserve"> The predatory capability of the isolated </w:t>
      </w:r>
      <w:proofErr w:type="spellStart"/>
      <w:r w:rsidR="00460291" w:rsidRPr="0025225F">
        <w:rPr>
          <w:rFonts w:ascii="Times New Roman" w:hAnsi="Times New Roman" w:cs="Times New Roman"/>
          <w:i/>
          <w:sz w:val="24"/>
          <w:szCs w:val="24"/>
        </w:rPr>
        <w:t>Bdellovibrio</w:t>
      </w:r>
      <w:proofErr w:type="spellEnd"/>
      <w:r w:rsidR="00460291" w:rsidRPr="0025225F">
        <w:rPr>
          <w:rFonts w:ascii="Times New Roman" w:hAnsi="Times New Roman" w:cs="Times New Roman"/>
          <w:sz w:val="24"/>
          <w:szCs w:val="24"/>
        </w:rPr>
        <w:t xml:space="preserve"> sp. strain MPR 17 was proved by its remarkable activity (23±2.58 mm) and (25±4.19 mm) against </w:t>
      </w:r>
      <w:r w:rsidR="00460291" w:rsidRPr="0025225F">
        <w:rPr>
          <w:rFonts w:ascii="Times New Roman" w:hAnsi="Times New Roman" w:cs="Times New Roman"/>
          <w:i/>
          <w:sz w:val="24"/>
          <w:szCs w:val="24"/>
        </w:rPr>
        <w:t>E. coli</w:t>
      </w:r>
      <w:r w:rsidR="00460291" w:rsidRPr="0025225F">
        <w:rPr>
          <w:rFonts w:ascii="Times New Roman" w:hAnsi="Times New Roman" w:cs="Times New Roman"/>
          <w:sz w:val="24"/>
          <w:szCs w:val="24"/>
        </w:rPr>
        <w:t xml:space="preserve">-1 and </w:t>
      </w:r>
      <w:r w:rsidR="00460291" w:rsidRPr="0025225F">
        <w:rPr>
          <w:rFonts w:ascii="Times New Roman" w:hAnsi="Times New Roman" w:cs="Times New Roman"/>
          <w:i/>
          <w:sz w:val="24"/>
          <w:szCs w:val="24"/>
        </w:rPr>
        <w:t>E. coli</w:t>
      </w:r>
      <w:r w:rsidR="00460291" w:rsidRPr="0025225F">
        <w:rPr>
          <w:rFonts w:ascii="Times New Roman" w:hAnsi="Times New Roman" w:cs="Times New Roman"/>
          <w:sz w:val="24"/>
          <w:szCs w:val="24"/>
        </w:rPr>
        <w:t xml:space="preserve">-2 in 100µl. </w:t>
      </w:r>
      <w:r w:rsidR="005B7070" w:rsidRPr="0025225F">
        <w:rPr>
          <w:rFonts w:ascii="Times New Roman" w:hAnsi="Times New Roman" w:cs="Times New Roman"/>
          <w:sz w:val="24"/>
          <w:szCs w:val="24"/>
        </w:rPr>
        <w:t>Besides</w:t>
      </w:r>
      <w:r w:rsidR="00460291" w:rsidRPr="0025225F">
        <w:rPr>
          <w:rFonts w:ascii="Times New Roman" w:hAnsi="Times New Roman" w:cs="Times New Roman"/>
          <w:sz w:val="24"/>
          <w:szCs w:val="24"/>
        </w:rPr>
        <w:t xml:space="preserve">, </w:t>
      </w:r>
      <w:proofErr w:type="spellStart"/>
      <w:r w:rsidR="00460291" w:rsidRPr="0025225F">
        <w:rPr>
          <w:rFonts w:ascii="Times New Roman" w:hAnsi="Times New Roman" w:cs="Times New Roman"/>
          <w:i/>
          <w:sz w:val="24"/>
          <w:szCs w:val="24"/>
        </w:rPr>
        <w:t>Bdellovibrio</w:t>
      </w:r>
      <w:proofErr w:type="spellEnd"/>
      <w:r w:rsidR="00460291" w:rsidRPr="0025225F">
        <w:rPr>
          <w:rFonts w:ascii="Times New Roman" w:hAnsi="Times New Roman" w:cs="Times New Roman"/>
          <w:sz w:val="24"/>
          <w:szCs w:val="24"/>
        </w:rPr>
        <w:t xml:space="preserve"> sp. strain MPR 18 shown exceptional effectiveness against </w:t>
      </w:r>
      <w:r w:rsidR="00460291" w:rsidRPr="0025225F">
        <w:rPr>
          <w:rFonts w:ascii="Times New Roman" w:hAnsi="Times New Roman" w:cs="Times New Roman"/>
          <w:i/>
          <w:sz w:val="24"/>
          <w:szCs w:val="24"/>
        </w:rPr>
        <w:t>E. coli</w:t>
      </w:r>
      <w:r w:rsidR="00460291" w:rsidRPr="0025225F">
        <w:rPr>
          <w:rFonts w:ascii="Times New Roman" w:hAnsi="Times New Roman" w:cs="Times New Roman"/>
          <w:sz w:val="24"/>
          <w:szCs w:val="24"/>
        </w:rPr>
        <w:t xml:space="preserve"> -1 and -2 (26±3.56 mm and 28±2.50 mm). </w:t>
      </w:r>
      <w:proofErr w:type="spellStart"/>
      <w:r w:rsidR="0008267D" w:rsidRPr="0025225F">
        <w:rPr>
          <w:rFonts w:ascii="Times New Roman" w:hAnsi="Times New Roman" w:cs="Times New Roman"/>
          <w:i/>
          <w:sz w:val="24"/>
          <w:szCs w:val="24"/>
        </w:rPr>
        <w:t>Bdellovibrio</w:t>
      </w:r>
      <w:proofErr w:type="spellEnd"/>
      <w:r w:rsidR="0008267D" w:rsidRPr="0025225F">
        <w:rPr>
          <w:rFonts w:ascii="Times New Roman" w:hAnsi="Times New Roman" w:cs="Times New Roman"/>
          <w:sz w:val="24"/>
          <w:szCs w:val="24"/>
        </w:rPr>
        <w:t xml:space="preserve"> sp. MPR 17 shown outstanding lytic activity against </w:t>
      </w:r>
      <w:r w:rsidR="0008267D" w:rsidRPr="0025225F">
        <w:rPr>
          <w:rFonts w:ascii="Times New Roman" w:hAnsi="Times New Roman" w:cs="Times New Roman"/>
          <w:i/>
          <w:sz w:val="24"/>
          <w:szCs w:val="24"/>
        </w:rPr>
        <w:t>E. coli</w:t>
      </w:r>
      <w:r w:rsidR="0008267D" w:rsidRPr="0025225F">
        <w:rPr>
          <w:rFonts w:ascii="Times New Roman" w:hAnsi="Times New Roman" w:cs="Times New Roman"/>
          <w:sz w:val="24"/>
          <w:szCs w:val="24"/>
        </w:rPr>
        <w:t xml:space="preserve">-1 (70 %) and </w:t>
      </w:r>
      <w:r w:rsidR="0008267D" w:rsidRPr="0025225F">
        <w:rPr>
          <w:rFonts w:ascii="Times New Roman" w:hAnsi="Times New Roman" w:cs="Times New Roman"/>
          <w:i/>
          <w:sz w:val="24"/>
          <w:szCs w:val="24"/>
        </w:rPr>
        <w:t>E. coli</w:t>
      </w:r>
      <w:r w:rsidR="0008267D" w:rsidRPr="0025225F">
        <w:rPr>
          <w:rFonts w:ascii="Times New Roman" w:hAnsi="Times New Roman" w:cs="Times New Roman"/>
          <w:sz w:val="24"/>
          <w:szCs w:val="24"/>
        </w:rPr>
        <w:t>-2 (68</w:t>
      </w:r>
      <w:proofErr w:type="gramStart"/>
      <w:r w:rsidR="0008267D" w:rsidRPr="0025225F">
        <w:rPr>
          <w:rFonts w:ascii="Times New Roman" w:hAnsi="Times New Roman" w:cs="Times New Roman"/>
          <w:sz w:val="24"/>
          <w:szCs w:val="24"/>
        </w:rPr>
        <w:t>%)  and</w:t>
      </w:r>
      <w:proofErr w:type="gramEnd"/>
      <w:r w:rsidR="0008267D" w:rsidRPr="0025225F">
        <w:rPr>
          <w:rFonts w:ascii="Times New Roman" w:hAnsi="Times New Roman" w:cs="Times New Roman"/>
          <w:sz w:val="24"/>
          <w:szCs w:val="24"/>
        </w:rPr>
        <w:t xml:space="preserve">  </w:t>
      </w:r>
      <w:proofErr w:type="spellStart"/>
      <w:r w:rsidR="0008267D" w:rsidRPr="0025225F">
        <w:rPr>
          <w:rFonts w:ascii="Times New Roman" w:hAnsi="Times New Roman" w:cs="Times New Roman"/>
          <w:i/>
          <w:sz w:val="24"/>
          <w:szCs w:val="24"/>
        </w:rPr>
        <w:t>Bdellovibrio</w:t>
      </w:r>
      <w:proofErr w:type="spellEnd"/>
      <w:r w:rsidR="0008267D" w:rsidRPr="0025225F">
        <w:rPr>
          <w:rFonts w:ascii="Times New Roman" w:hAnsi="Times New Roman" w:cs="Times New Roman"/>
          <w:sz w:val="24"/>
          <w:szCs w:val="24"/>
        </w:rPr>
        <w:t xml:space="preserve"> sp. MPR 18 strain exhibited outstanding lytic activity against </w:t>
      </w:r>
      <w:r w:rsidR="0008267D" w:rsidRPr="0025225F">
        <w:rPr>
          <w:rFonts w:ascii="Times New Roman" w:hAnsi="Times New Roman" w:cs="Times New Roman"/>
          <w:i/>
          <w:sz w:val="24"/>
          <w:szCs w:val="24"/>
        </w:rPr>
        <w:t>E. coli</w:t>
      </w:r>
      <w:r w:rsidR="0008267D" w:rsidRPr="0025225F">
        <w:rPr>
          <w:rFonts w:ascii="Times New Roman" w:hAnsi="Times New Roman" w:cs="Times New Roman"/>
          <w:sz w:val="24"/>
          <w:szCs w:val="24"/>
        </w:rPr>
        <w:t xml:space="preserve">-1 (78 %) and </w:t>
      </w:r>
      <w:r w:rsidR="0008267D" w:rsidRPr="0025225F">
        <w:rPr>
          <w:rFonts w:ascii="Times New Roman" w:hAnsi="Times New Roman" w:cs="Times New Roman"/>
          <w:i/>
          <w:sz w:val="24"/>
          <w:szCs w:val="24"/>
        </w:rPr>
        <w:t>E. coli</w:t>
      </w:r>
      <w:r w:rsidR="0008267D" w:rsidRPr="0025225F">
        <w:rPr>
          <w:rFonts w:ascii="Times New Roman" w:hAnsi="Times New Roman" w:cs="Times New Roman"/>
          <w:sz w:val="24"/>
          <w:szCs w:val="24"/>
        </w:rPr>
        <w:t xml:space="preserve">-2 (62 %) in 2 </w:t>
      </w:r>
      <w:proofErr w:type="spellStart"/>
      <w:r w:rsidR="0008267D" w:rsidRPr="0025225F">
        <w:rPr>
          <w:rFonts w:ascii="Times New Roman" w:hAnsi="Times New Roman" w:cs="Times New Roman"/>
          <w:sz w:val="24"/>
          <w:szCs w:val="24"/>
        </w:rPr>
        <w:t>mL.</w:t>
      </w:r>
      <w:proofErr w:type="spellEnd"/>
      <w:r w:rsidR="00FA0935" w:rsidRPr="0025225F">
        <w:rPr>
          <w:rFonts w:ascii="Times New Roman" w:hAnsi="Times New Roman" w:cs="Times New Roman"/>
          <w:sz w:val="24"/>
          <w:szCs w:val="24"/>
        </w:rPr>
        <w:t xml:space="preserve"> </w:t>
      </w:r>
      <w:r w:rsidR="006300E8" w:rsidRPr="0025225F">
        <w:rPr>
          <w:rFonts w:ascii="Times New Roman" w:hAnsi="Times New Roman" w:cs="Times New Roman"/>
          <w:sz w:val="24"/>
          <w:szCs w:val="24"/>
        </w:rPr>
        <w:t xml:space="preserve">The comparison to chemical antibiotics, the predatory potential of </w:t>
      </w:r>
      <w:proofErr w:type="spellStart"/>
      <w:r w:rsidR="006300E8" w:rsidRPr="0025225F">
        <w:rPr>
          <w:rFonts w:ascii="Times New Roman" w:hAnsi="Times New Roman" w:cs="Times New Roman"/>
          <w:i/>
          <w:sz w:val="24"/>
          <w:szCs w:val="24"/>
        </w:rPr>
        <w:t>Bdellovibrio</w:t>
      </w:r>
      <w:proofErr w:type="spellEnd"/>
      <w:r w:rsidR="006300E8" w:rsidRPr="0025225F">
        <w:rPr>
          <w:rFonts w:ascii="Times New Roman" w:hAnsi="Times New Roman" w:cs="Times New Roman"/>
          <w:sz w:val="24"/>
          <w:szCs w:val="24"/>
        </w:rPr>
        <w:t xml:space="preserve"> sp. MPR 18 strain (26±3.56) is similar to the antibiotic sensitivity of </w:t>
      </w:r>
      <w:r w:rsidR="006300E8" w:rsidRPr="0025225F">
        <w:rPr>
          <w:rFonts w:ascii="Times New Roman" w:hAnsi="Times New Roman" w:cs="Times New Roman"/>
          <w:i/>
          <w:sz w:val="24"/>
          <w:szCs w:val="24"/>
        </w:rPr>
        <w:t>E. coli</w:t>
      </w:r>
      <w:r w:rsidR="006300E8" w:rsidRPr="0025225F">
        <w:rPr>
          <w:rFonts w:ascii="Times New Roman" w:hAnsi="Times New Roman" w:cs="Times New Roman"/>
          <w:sz w:val="24"/>
          <w:szCs w:val="24"/>
        </w:rPr>
        <w:t xml:space="preserve">-1 (26±1.53mm). However, the </w:t>
      </w:r>
      <w:proofErr w:type="spellStart"/>
      <w:r w:rsidR="006300E8" w:rsidRPr="0025225F">
        <w:rPr>
          <w:rFonts w:ascii="Times New Roman" w:hAnsi="Times New Roman" w:cs="Times New Roman"/>
          <w:i/>
          <w:sz w:val="24"/>
          <w:szCs w:val="24"/>
        </w:rPr>
        <w:t>Bdellovibrio</w:t>
      </w:r>
      <w:proofErr w:type="spellEnd"/>
      <w:r w:rsidR="006300E8" w:rsidRPr="0025225F">
        <w:rPr>
          <w:rFonts w:ascii="Times New Roman" w:hAnsi="Times New Roman" w:cs="Times New Roman"/>
          <w:i/>
          <w:sz w:val="24"/>
          <w:szCs w:val="24"/>
        </w:rPr>
        <w:t xml:space="preserve"> </w:t>
      </w:r>
      <w:r w:rsidR="006300E8" w:rsidRPr="0025225F">
        <w:rPr>
          <w:rFonts w:ascii="Times New Roman" w:hAnsi="Times New Roman" w:cs="Times New Roman"/>
          <w:sz w:val="24"/>
          <w:szCs w:val="24"/>
        </w:rPr>
        <w:t xml:space="preserve">sp. MPR 18 strain has a higher predatory potential (28±2.50 mm) against </w:t>
      </w:r>
      <w:r w:rsidR="006300E8" w:rsidRPr="0025225F">
        <w:rPr>
          <w:rFonts w:ascii="Times New Roman" w:hAnsi="Times New Roman" w:cs="Times New Roman"/>
          <w:i/>
          <w:sz w:val="24"/>
          <w:szCs w:val="24"/>
        </w:rPr>
        <w:t>E. coli</w:t>
      </w:r>
      <w:r w:rsidR="006300E8" w:rsidRPr="0025225F">
        <w:rPr>
          <w:rFonts w:ascii="Times New Roman" w:hAnsi="Times New Roman" w:cs="Times New Roman"/>
          <w:sz w:val="24"/>
          <w:szCs w:val="24"/>
        </w:rPr>
        <w:t>-2 (27±1.53 mm)</w:t>
      </w:r>
      <w:r w:rsidR="00800C4B" w:rsidRPr="0025225F">
        <w:rPr>
          <w:rFonts w:ascii="Times New Roman" w:hAnsi="Times New Roman" w:cs="Times New Roman"/>
          <w:sz w:val="24"/>
          <w:szCs w:val="24"/>
        </w:rPr>
        <w:t xml:space="preserve">. The results of our research </w:t>
      </w:r>
      <w:r w:rsidR="00800C4B" w:rsidRPr="0025225F">
        <w:rPr>
          <w:rFonts w:ascii="Times New Roman" w:hAnsi="Times New Roman" w:cs="Times New Roman"/>
          <w:sz w:val="24"/>
          <w:szCs w:val="24"/>
        </w:rPr>
        <w:lastRenderedPageBreak/>
        <w:t xml:space="preserve">indicate that the </w:t>
      </w:r>
      <w:proofErr w:type="spellStart"/>
      <w:r w:rsidR="00800C4B" w:rsidRPr="0025225F">
        <w:rPr>
          <w:rFonts w:ascii="Times New Roman" w:hAnsi="Times New Roman" w:cs="Times New Roman"/>
          <w:i/>
          <w:sz w:val="24"/>
          <w:szCs w:val="24"/>
        </w:rPr>
        <w:t>Bdellovibrio</w:t>
      </w:r>
      <w:proofErr w:type="spellEnd"/>
      <w:r w:rsidR="00800C4B" w:rsidRPr="0025225F">
        <w:rPr>
          <w:rFonts w:ascii="Times New Roman" w:hAnsi="Times New Roman" w:cs="Times New Roman"/>
          <w:i/>
          <w:sz w:val="24"/>
          <w:szCs w:val="24"/>
        </w:rPr>
        <w:t xml:space="preserve"> </w:t>
      </w:r>
      <w:r w:rsidR="00800C4B" w:rsidRPr="0025225F">
        <w:rPr>
          <w:rFonts w:ascii="Times New Roman" w:hAnsi="Times New Roman" w:cs="Times New Roman"/>
          <w:sz w:val="24"/>
          <w:szCs w:val="24"/>
        </w:rPr>
        <w:t>sp. MPR 17 and MPR 18 strains are successful in reducing the number of Gram-negative bacteria that infect the urinary system.</w:t>
      </w:r>
    </w:p>
    <w:p w14:paraId="47F6A3F9" w14:textId="19F32EEE" w:rsidR="00B4233B" w:rsidRPr="0025225F" w:rsidRDefault="00B4233B" w:rsidP="00D66456">
      <w:pPr>
        <w:tabs>
          <w:tab w:val="left" w:pos="5692"/>
        </w:tabs>
        <w:spacing w:line="360" w:lineRule="auto"/>
        <w:jc w:val="both"/>
        <w:rPr>
          <w:rFonts w:ascii="Times New Roman" w:hAnsi="Times New Roman" w:cs="Times New Roman"/>
          <w:b/>
          <w:sz w:val="24"/>
          <w:szCs w:val="24"/>
        </w:rPr>
      </w:pPr>
      <w:r w:rsidRPr="0025225F">
        <w:rPr>
          <w:rFonts w:ascii="Times New Roman" w:hAnsi="Times New Roman" w:cs="Times New Roman"/>
          <w:b/>
          <w:sz w:val="24"/>
          <w:szCs w:val="24"/>
        </w:rPr>
        <w:t xml:space="preserve">Keywords: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i/>
          <w:sz w:val="24"/>
          <w:szCs w:val="24"/>
        </w:rPr>
        <w:t xml:space="preserve"> </w:t>
      </w:r>
      <w:r w:rsidRPr="0025225F">
        <w:rPr>
          <w:rFonts w:ascii="Times New Roman" w:hAnsi="Times New Roman" w:cs="Times New Roman"/>
          <w:sz w:val="24"/>
          <w:szCs w:val="24"/>
        </w:rPr>
        <w:t xml:space="preserve">sp., Urinary </w:t>
      </w:r>
      <w:r w:rsidR="00D3217E" w:rsidRPr="0025225F">
        <w:rPr>
          <w:rFonts w:ascii="Times New Roman" w:hAnsi="Times New Roman" w:cs="Times New Roman"/>
          <w:sz w:val="24"/>
          <w:szCs w:val="24"/>
        </w:rPr>
        <w:t>T</w:t>
      </w:r>
      <w:r w:rsidRPr="0025225F">
        <w:rPr>
          <w:rFonts w:ascii="Times New Roman" w:hAnsi="Times New Roman" w:cs="Times New Roman"/>
          <w:sz w:val="24"/>
          <w:szCs w:val="24"/>
        </w:rPr>
        <w:t xml:space="preserve">ract </w:t>
      </w:r>
      <w:r w:rsidR="00D3217E" w:rsidRPr="0025225F">
        <w:rPr>
          <w:rFonts w:ascii="Times New Roman" w:hAnsi="Times New Roman" w:cs="Times New Roman"/>
          <w:sz w:val="24"/>
          <w:szCs w:val="24"/>
        </w:rPr>
        <w:t>I</w:t>
      </w:r>
      <w:r w:rsidRPr="0025225F">
        <w:rPr>
          <w:rFonts w:ascii="Times New Roman" w:hAnsi="Times New Roman" w:cs="Times New Roman"/>
          <w:sz w:val="24"/>
          <w:szCs w:val="24"/>
        </w:rPr>
        <w:t xml:space="preserve">nfections, Predatory potential, </w:t>
      </w:r>
      <w:r w:rsidRPr="0025225F">
        <w:rPr>
          <w:rFonts w:ascii="Times New Roman" w:hAnsi="Times New Roman" w:cs="Times New Roman"/>
          <w:i/>
          <w:sz w:val="24"/>
          <w:szCs w:val="24"/>
        </w:rPr>
        <w:t>Escherichia coli</w:t>
      </w:r>
      <w:r w:rsidR="00260E21" w:rsidRPr="0025225F">
        <w:rPr>
          <w:rFonts w:ascii="Times New Roman" w:hAnsi="Times New Roman" w:cs="Times New Roman"/>
          <w:sz w:val="24"/>
          <w:szCs w:val="24"/>
        </w:rPr>
        <w:t>.</w:t>
      </w:r>
    </w:p>
    <w:p w14:paraId="309F2D78" w14:textId="67F3CBDA" w:rsidR="000D64FF" w:rsidRPr="0025225F" w:rsidRDefault="00F24487" w:rsidP="00D66456">
      <w:pPr>
        <w:spacing w:after="0" w:line="360" w:lineRule="auto"/>
        <w:rPr>
          <w:rFonts w:ascii="Times New Roman" w:hAnsi="Times New Roman" w:cs="Times New Roman"/>
          <w:b/>
          <w:sz w:val="24"/>
          <w:szCs w:val="24"/>
        </w:rPr>
      </w:pPr>
      <w:r w:rsidRPr="0025225F">
        <w:rPr>
          <w:rFonts w:ascii="Times New Roman" w:hAnsi="Times New Roman" w:cs="Times New Roman"/>
          <w:b/>
          <w:sz w:val="24"/>
          <w:szCs w:val="24"/>
        </w:rPr>
        <w:t>Introduction</w:t>
      </w:r>
    </w:p>
    <w:p w14:paraId="7F6CA14A" w14:textId="4276B758" w:rsidR="000D64FF" w:rsidRPr="0025225F" w:rsidRDefault="000D64FF" w:rsidP="00D66456">
      <w:pPr>
        <w:spacing w:after="0" w:line="360" w:lineRule="auto"/>
        <w:ind w:firstLine="360"/>
        <w:jc w:val="both"/>
        <w:rPr>
          <w:rFonts w:ascii="Times New Roman" w:hAnsi="Times New Roman" w:cs="Times New Roman"/>
          <w:sz w:val="24"/>
          <w:szCs w:val="24"/>
        </w:rPr>
      </w:pPr>
      <w:r w:rsidRPr="0025225F">
        <w:rPr>
          <w:rFonts w:ascii="Times New Roman" w:hAnsi="Times New Roman" w:cs="Times New Roman"/>
          <w:sz w:val="24"/>
          <w:szCs w:val="24"/>
        </w:rPr>
        <w:t>The emergence of bacteria that have become resistant to several drugs and for which there is currently no therapy poses a threat to the effectiveness of antibiotics, which have revolutionized modern medicine (WHO, 202</w:t>
      </w:r>
      <w:r w:rsidR="00473598" w:rsidRPr="0025225F">
        <w:rPr>
          <w:rFonts w:ascii="Times New Roman" w:hAnsi="Times New Roman" w:cs="Times New Roman"/>
          <w:sz w:val="24"/>
          <w:szCs w:val="24"/>
        </w:rPr>
        <w:t>1</w:t>
      </w:r>
      <w:r w:rsidRPr="0025225F">
        <w:rPr>
          <w:rFonts w:ascii="Times New Roman" w:hAnsi="Times New Roman" w:cs="Times New Roman"/>
          <w:sz w:val="24"/>
          <w:szCs w:val="24"/>
        </w:rPr>
        <w:t>)</w:t>
      </w:r>
      <w:r w:rsidR="00FC5D47" w:rsidRPr="00FC5D47">
        <w:rPr>
          <w:rFonts w:ascii="Times New Roman" w:hAnsi="Times New Roman" w:cs="Times New Roman"/>
          <w:sz w:val="24"/>
          <w:szCs w:val="24"/>
          <w:vertAlign w:val="superscript"/>
        </w:rPr>
        <w:t>2</w:t>
      </w:r>
      <w:r w:rsidR="0053320B">
        <w:rPr>
          <w:rFonts w:ascii="Times New Roman" w:hAnsi="Times New Roman" w:cs="Times New Roman"/>
          <w:sz w:val="24"/>
          <w:szCs w:val="24"/>
          <w:vertAlign w:val="superscript"/>
        </w:rPr>
        <w:t>2</w:t>
      </w:r>
      <w:r w:rsidRPr="0025225F">
        <w:rPr>
          <w:rFonts w:ascii="Times New Roman" w:hAnsi="Times New Roman" w:cs="Times New Roman"/>
          <w:sz w:val="24"/>
          <w:szCs w:val="24"/>
        </w:rPr>
        <w:t>. Antimicrobial resistance (AMR), which is frequently caused by overuse of antibiotics, is a major danger to global health and the economic threat (</w:t>
      </w:r>
      <w:r w:rsidR="00DD2A3D" w:rsidRPr="0025225F">
        <w:rPr>
          <w:rFonts w:ascii="Times New Roman" w:hAnsi="Times New Roman" w:cs="Times New Roman"/>
          <w:sz w:val="24"/>
          <w:szCs w:val="24"/>
        </w:rPr>
        <w:t>Tillotson and Zinner, 2017</w:t>
      </w:r>
      <w:r w:rsidRPr="0025225F">
        <w:rPr>
          <w:rFonts w:ascii="Times New Roman" w:hAnsi="Times New Roman" w:cs="Times New Roman"/>
          <w:sz w:val="24"/>
          <w:szCs w:val="24"/>
        </w:rPr>
        <w:t>)</w:t>
      </w:r>
      <w:r w:rsidR="00FC5D47" w:rsidRPr="00FC5D47">
        <w:rPr>
          <w:rFonts w:ascii="Times New Roman" w:hAnsi="Times New Roman" w:cs="Times New Roman"/>
          <w:sz w:val="24"/>
          <w:szCs w:val="24"/>
          <w:vertAlign w:val="superscript"/>
        </w:rPr>
        <w:t>2</w:t>
      </w:r>
      <w:r w:rsidR="0053320B">
        <w:rPr>
          <w:rFonts w:ascii="Times New Roman" w:hAnsi="Times New Roman" w:cs="Times New Roman"/>
          <w:sz w:val="24"/>
          <w:szCs w:val="24"/>
          <w:vertAlign w:val="superscript"/>
        </w:rPr>
        <w:t>1</w:t>
      </w:r>
      <w:r w:rsidRPr="0025225F">
        <w:rPr>
          <w:rFonts w:ascii="Times New Roman" w:hAnsi="Times New Roman" w:cs="Times New Roman"/>
          <w:sz w:val="24"/>
          <w:szCs w:val="24"/>
        </w:rPr>
        <w:t xml:space="preserve">. </w:t>
      </w:r>
      <w:r w:rsidR="00473598" w:rsidRPr="0025225F">
        <w:rPr>
          <w:rFonts w:ascii="Times New Roman" w:hAnsi="Times New Roman" w:cs="Times New Roman"/>
          <w:sz w:val="24"/>
          <w:szCs w:val="24"/>
        </w:rPr>
        <w:t>Rapidly rising the levels of antimicrobial resistance in Gram-negative bacterial pathogens and highlighted the urgent need for the development of alternative forms of antibacterial therapies (Allen</w:t>
      </w:r>
      <w:r w:rsidR="00DD2A3D" w:rsidRPr="0025225F">
        <w:rPr>
          <w:rFonts w:ascii="Times New Roman" w:hAnsi="Times New Roman" w:cs="Times New Roman"/>
          <w:sz w:val="24"/>
          <w:szCs w:val="24"/>
        </w:rPr>
        <w:t xml:space="preserve">, </w:t>
      </w:r>
      <w:r w:rsidR="00473598" w:rsidRPr="0025225F">
        <w:rPr>
          <w:rFonts w:ascii="Times New Roman" w:hAnsi="Times New Roman" w:cs="Times New Roman"/>
          <w:sz w:val="24"/>
          <w:szCs w:val="24"/>
        </w:rPr>
        <w:t>201</w:t>
      </w:r>
      <w:r w:rsidR="00DD2A3D" w:rsidRPr="0025225F">
        <w:rPr>
          <w:rFonts w:ascii="Times New Roman" w:hAnsi="Times New Roman" w:cs="Times New Roman"/>
          <w:sz w:val="24"/>
          <w:szCs w:val="24"/>
        </w:rPr>
        <w:t>7</w:t>
      </w:r>
      <w:r w:rsidR="00473598" w:rsidRPr="0025225F">
        <w:rPr>
          <w:rFonts w:ascii="Times New Roman" w:hAnsi="Times New Roman" w:cs="Times New Roman"/>
          <w:sz w:val="24"/>
          <w:szCs w:val="24"/>
        </w:rPr>
        <w:t>)</w:t>
      </w:r>
      <w:r w:rsidR="00FC5D47" w:rsidRPr="00FC5D47">
        <w:rPr>
          <w:rFonts w:ascii="Times New Roman" w:hAnsi="Times New Roman" w:cs="Times New Roman"/>
          <w:sz w:val="24"/>
          <w:szCs w:val="24"/>
          <w:vertAlign w:val="superscript"/>
        </w:rPr>
        <w:t>1</w:t>
      </w:r>
      <w:r w:rsidR="00473598" w:rsidRPr="0025225F">
        <w:rPr>
          <w:rFonts w:ascii="Times New Roman" w:hAnsi="Times New Roman" w:cs="Times New Roman"/>
          <w:sz w:val="24"/>
          <w:szCs w:val="24"/>
        </w:rPr>
        <w:t>, World Health Organization (202</w:t>
      </w:r>
      <w:r w:rsidR="00012AF5" w:rsidRPr="0025225F">
        <w:rPr>
          <w:rFonts w:ascii="Times New Roman" w:hAnsi="Times New Roman" w:cs="Times New Roman"/>
          <w:sz w:val="24"/>
          <w:szCs w:val="24"/>
        </w:rPr>
        <w:t>1</w:t>
      </w:r>
      <w:r w:rsidR="00473598" w:rsidRPr="0025225F">
        <w:rPr>
          <w:rFonts w:ascii="Times New Roman" w:hAnsi="Times New Roman" w:cs="Times New Roman"/>
          <w:sz w:val="24"/>
          <w:szCs w:val="24"/>
        </w:rPr>
        <w:t>)</w:t>
      </w:r>
      <w:r w:rsidR="00FC5D47" w:rsidRPr="00FC5D47">
        <w:rPr>
          <w:rFonts w:ascii="Times New Roman" w:hAnsi="Times New Roman" w:cs="Times New Roman"/>
          <w:sz w:val="24"/>
          <w:szCs w:val="24"/>
          <w:vertAlign w:val="superscript"/>
        </w:rPr>
        <w:t>2</w:t>
      </w:r>
      <w:r w:rsidR="0053320B">
        <w:rPr>
          <w:rFonts w:ascii="Times New Roman" w:hAnsi="Times New Roman" w:cs="Times New Roman"/>
          <w:sz w:val="24"/>
          <w:szCs w:val="24"/>
          <w:vertAlign w:val="superscript"/>
        </w:rPr>
        <w:t>2</w:t>
      </w:r>
      <w:r w:rsidR="00000405">
        <w:rPr>
          <w:rFonts w:ascii="Times New Roman" w:hAnsi="Times New Roman" w:cs="Times New Roman"/>
          <w:sz w:val="24"/>
          <w:szCs w:val="24"/>
          <w:vertAlign w:val="superscript"/>
        </w:rPr>
        <w:t xml:space="preserve"> </w:t>
      </w:r>
      <w:r w:rsidR="00473598" w:rsidRPr="0025225F">
        <w:rPr>
          <w:rFonts w:ascii="Times New Roman" w:hAnsi="Times New Roman" w:cs="Times New Roman"/>
          <w:sz w:val="24"/>
          <w:szCs w:val="24"/>
        </w:rPr>
        <w:t>has noted several as critically urgent for new therapeutics.</w:t>
      </w:r>
    </w:p>
    <w:p w14:paraId="599C39F4" w14:textId="2CBB1CB8" w:rsidR="000D64FF" w:rsidRPr="0025225F" w:rsidRDefault="000D64FF" w:rsidP="00D66456">
      <w:pPr>
        <w:spacing w:after="0" w:line="360" w:lineRule="auto"/>
        <w:ind w:firstLine="360"/>
        <w:jc w:val="both"/>
        <w:rPr>
          <w:rFonts w:ascii="Times New Roman" w:hAnsi="Times New Roman" w:cs="Times New Roman"/>
          <w:sz w:val="24"/>
          <w:szCs w:val="24"/>
        </w:rPr>
      </w:pPr>
      <w:r w:rsidRPr="0025225F">
        <w:rPr>
          <w:rFonts w:ascii="Times New Roman" w:hAnsi="Times New Roman" w:cs="Times New Roman"/>
          <w:sz w:val="24"/>
          <w:szCs w:val="24"/>
        </w:rPr>
        <w:t xml:space="preserve">Antibiotic resistance has grown to be </w:t>
      </w:r>
      <w:r w:rsidR="00C73D92" w:rsidRPr="0025225F">
        <w:rPr>
          <w:rFonts w:ascii="Times New Roman" w:hAnsi="Times New Roman" w:cs="Times New Roman"/>
          <w:sz w:val="24"/>
          <w:szCs w:val="24"/>
        </w:rPr>
        <w:t>a</w:t>
      </w:r>
      <w:r w:rsidRPr="0025225F">
        <w:rPr>
          <w:rFonts w:ascii="Times New Roman" w:hAnsi="Times New Roman" w:cs="Times New Roman"/>
          <w:sz w:val="24"/>
          <w:szCs w:val="24"/>
        </w:rPr>
        <w:t xml:space="preserve"> serious problem in recent years. The most frequent human pathogenic bacteria linked to urinary tract infections is </w:t>
      </w:r>
      <w:r w:rsidRPr="0025225F">
        <w:rPr>
          <w:rFonts w:ascii="Times New Roman" w:hAnsi="Times New Roman" w:cs="Times New Roman"/>
          <w:i/>
          <w:sz w:val="24"/>
          <w:szCs w:val="24"/>
        </w:rPr>
        <w:t>Escherichia coli</w:t>
      </w:r>
      <w:r w:rsidRPr="0025225F">
        <w:rPr>
          <w:rFonts w:ascii="Times New Roman" w:hAnsi="Times New Roman" w:cs="Times New Roman"/>
          <w:sz w:val="24"/>
          <w:szCs w:val="24"/>
        </w:rPr>
        <w:t xml:space="preserve"> (Koroleva</w:t>
      </w:r>
      <w:r w:rsidR="00EB6DB8" w:rsidRPr="0025225F">
        <w:rPr>
          <w:rFonts w:ascii="Times New Roman" w:hAnsi="Times New Roman" w:cs="Times New Roman"/>
          <w:sz w:val="24"/>
          <w:szCs w:val="24"/>
        </w:rPr>
        <w:t xml:space="preserve"> </w:t>
      </w:r>
      <w:r w:rsidRPr="0025225F">
        <w:rPr>
          <w:rFonts w:ascii="Times New Roman" w:hAnsi="Times New Roman" w:cs="Times New Roman"/>
          <w:i/>
          <w:sz w:val="24"/>
          <w:szCs w:val="24"/>
        </w:rPr>
        <w:t>et al</w:t>
      </w:r>
      <w:r w:rsidRPr="0025225F">
        <w:rPr>
          <w:rFonts w:ascii="Times New Roman" w:hAnsi="Times New Roman" w:cs="Times New Roman"/>
          <w:sz w:val="24"/>
          <w:szCs w:val="24"/>
        </w:rPr>
        <w:t>., 2023)</w:t>
      </w:r>
      <w:r w:rsidR="00FC5D47" w:rsidRPr="00FC5D47">
        <w:rPr>
          <w:rFonts w:ascii="Times New Roman" w:hAnsi="Times New Roman" w:cs="Times New Roman"/>
          <w:sz w:val="24"/>
          <w:szCs w:val="24"/>
          <w:vertAlign w:val="superscript"/>
        </w:rPr>
        <w:t>1</w:t>
      </w:r>
      <w:r w:rsidR="0053320B">
        <w:rPr>
          <w:rFonts w:ascii="Times New Roman" w:hAnsi="Times New Roman" w:cs="Times New Roman"/>
          <w:sz w:val="24"/>
          <w:szCs w:val="24"/>
          <w:vertAlign w:val="superscript"/>
        </w:rPr>
        <w:t>2</w:t>
      </w:r>
      <w:r w:rsidRPr="0025225F">
        <w:rPr>
          <w:rFonts w:ascii="Times New Roman" w:hAnsi="Times New Roman" w:cs="Times New Roman"/>
          <w:sz w:val="24"/>
          <w:szCs w:val="24"/>
        </w:rPr>
        <w:t xml:space="preserve">. According to </w:t>
      </w:r>
      <w:proofErr w:type="spellStart"/>
      <w:r w:rsidR="00D7330D" w:rsidRPr="0025225F">
        <w:rPr>
          <w:rFonts w:ascii="Times New Roman" w:hAnsi="Times New Roman" w:cs="Times New Roman"/>
          <w:sz w:val="24"/>
          <w:szCs w:val="24"/>
        </w:rPr>
        <w:t>Bernaitis</w:t>
      </w:r>
      <w:proofErr w:type="spellEnd"/>
      <w:r w:rsidR="00D7330D" w:rsidRPr="0025225F">
        <w:rPr>
          <w:rFonts w:ascii="Times New Roman" w:hAnsi="Times New Roman" w:cs="Times New Roman"/>
          <w:sz w:val="24"/>
          <w:szCs w:val="24"/>
        </w:rPr>
        <w:t xml:space="preserve"> </w:t>
      </w:r>
      <w:r w:rsidR="00D7330D" w:rsidRPr="0025225F">
        <w:rPr>
          <w:rFonts w:ascii="Times New Roman" w:hAnsi="Times New Roman" w:cs="Times New Roman"/>
          <w:i/>
          <w:sz w:val="24"/>
          <w:szCs w:val="24"/>
        </w:rPr>
        <w:t>et al</w:t>
      </w:r>
      <w:r w:rsidR="00D7330D" w:rsidRPr="0025225F">
        <w:rPr>
          <w:rFonts w:ascii="Times New Roman" w:hAnsi="Times New Roman" w:cs="Times New Roman"/>
          <w:sz w:val="24"/>
          <w:szCs w:val="24"/>
        </w:rPr>
        <w:t xml:space="preserve">., </w:t>
      </w:r>
      <w:r w:rsidR="00A10A10" w:rsidRPr="0025225F">
        <w:rPr>
          <w:rFonts w:ascii="Times New Roman" w:hAnsi="Times New Roman" w:cs="Times New Roman"/>
          <w:sz w:val="24"/>
          <w:szCs w:val="24"/>
        </w:rPr>
        <w:t>(</w:t>
      </w:r>
      <w:r w:rsidR="00D7330D" w:rsidRPr="0025225F">
        <w:rPr>
          <w:rFonts w:ascii="Times New Roman" w:hAnsi="Times New Roman" w:cs="Times New Roman"/>
          <w:sz w:val="24"/>
          <w:szCs w:val="24"/>
        </w:rPr>
        <w:t>2024</w:t>
      </w:r>
      <w:r w:rsidR="00A10A10" w:rsidRPr="0025225F">
        <w:rPr>
          <w:rFonts w:ascii="Times New Roman" w:hAnsi="Times New Roman" w:cs="Times New Roman"/>
          <w:sz w:val="24"/>
          <w:szCs w:val="24"/>
        </w:rPr>
        <w:t>)</w:t>
      </w:r>
      <w:r w:rsidR="00FC5D47" w:rsidRPr="00FC5D47">
        <w:rPr>
          <w:rFonts w:ascii="Times New Roman" w:hAnsi="Times New Roman" w:cs="Times New Roman"/>
          <w:sz w:val="24"/>
          <w:szCs w:val="24"/>
          <w:vertAlign w:val="superscript"/>
        </w:rPr>
        <w:t>2</w:t>
      </w:r>
      <w:r w:rsidR="00D7330D" w:rsidRPr="0025225F">
        <w:rPr>
          <w:rFonts w:ascii="Times New Roman" w:hAnsi="Times New Roman" w:cs="Times New Roman"/>
          <w:sz w:val="24"/>
          <w:szCs w:val="24"/>
        </w:rPr>
        <w:t xml:space="preserve"> </w:t>
      </w:r>
      <w:r w:rsidRPr="0025225F">
        <w:rPr>
          <w:rFonts w:ascii="Times New Roman" w:hAnsi="Times New Roman" w:cs="Times New Roman"/>
          <w:sz w:val="24"/>
          <w:szCs w:val="24"/>
        </w:rPr>
        <w:t>urinary tract infections (UTIs) are becoming a more common health issue globally. To control the microorganisms that cause UTIs, we require alternate therapies.</w:t>
      </w:r>
    </w:p>
    <w:p w14:paraId="24137CE9" w14:textId="03B6DC26" w:rsidR="000D64FF" w:rsidRPr="0025225F" w:rsidRDefault="000D64FF" w:rsidP="00D66456">
      <w:pPr>
        <w:spacing w:after="0" w:line="360" w:lineRule="auto"/>
        <w:ind w:firstLine="360"/>
        <w:jc w:val="both"/>
        <w:rPr>
          <w:rFonts w:ascii="Times New Roman" w:hAnsi="Times New Roman" w:cs="Times New Roman"/>
          <w:sz w:val="24"/>
          <w:szCs w:val="24"/>
        </w:rPr>
      </w:pPr>
      <w:r w:rsidRPr="0025225F">
        <w:rPr>
          <w:rFonts w:ascii="Times New Roman" w:hAnsi="Times New Roman" w:cs="Times New Roman"/>
          <w:sz w:val="24"/>
          <w:szCs w:val="24"/>
        </w:rPr>
        <w:t>In Russia and Eastern Europe, bacteriophages are frequently employed as antibacterial treatments (</w:t>
      </w:r>
      <w:proofErr w:type="spellStart"/>
      <w:r w:rsidRPr="0025225F">
        <w:rPr>
          <w:rFonts w:ascii="Times New Roman" w:hAnsi="Times New Roman" w:cs="Times New Roman"/>
          <w:sz w:val="24"/>
          <w:szCs w:val="24"/>
        </w:rPr>
        <w:t>Kakasis</w:t>
      </w:r>
      <w:proofErr w:type="spellEnd"/>
      <w:r w:rsidRPr="0025225F">
        <w:rPr>
          <w:rFonts w:ascii="Times New Roman" w:hAnsi="Times New Roman" w:cs="Times New Roman"/>
          <w:sz w:val="24"/>
          <w:szCs w:val="24"/>
        </w:rPr>
        <w:t xml:space="preserve"> and </w:t>
      </w:r>
      <w:proofErr w:type="spellStart"/>
      <w:r w:rsidRPr="0025225F">
        <w:rPr>
          <w:rFonts w:ascii="Times New Roman" w:hAnsi="Times New Roman" w:cs="Times New Roman"/>
          <w:sz w:val="24"/>
          <w:szCs w:val="24"/>
        </w:rPr>
        <w:t>Panitsa</w:t>
      </w:r>
      <w:proofErr w:type="spellEnd"/>
      <w:r w:rsidRPr="0025225F">
        <w:rPr>
          <w:rFonts w:ascii="Times New Roman" w:hAnsi="Times New Roman" w:cs="Times New Roman"/>
          <w:sz w:val="24"/>
          <w:szCs w:val="24"/>
        </w:rPr>
        <w:t>, 2018)</w:t>
      </w:r>
      <w:r w:rsidR="00FC5D47" w:rsidRPr="00FC5D47">
        <w:rPr>
          <w:rFonts w:ascii="Times New Roman" w:hAnsi="Times New Roman" w:cs="Times New Roman"/>
          <w:sz w:val="24"/>
          <w:szCs w:val="24"/>
          <w:vertAlign w:val="superscript"/>
        </w:rPr>
        <w:t>1</w:t>
      </w:r>
      <w:r w:rsidR="0053320B">
        <w:rPr>
          <w:rFonts w:ascii="Times New Roman" w:hAnsi="Times New Roman" w:cs="Times New Roman"/>
          <w:sz w:val="24"/>
          <w:szCs w:val="24"/>
          <w:vertAlign w:val="superscript"/>
        </w:rPr>
        <w:t>1</w:t>
      </w:r>
      <w:r w:rsidRPr="0025225F">
        <w:rPr>
          <w:rFonts w:ascii="Times New Roman" w:hAnsi="Times New Roman" w:cs="Times New Roman"/>
          <w:sz w:val="24"/>
          <w:szCs w:val="24"/>
        </w:rPr>
        <w:t xml:space="preserve">. Numerous bacteriophages and predatory bacteria, such as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i/>
          <w:sz w:val="24"/>
          <w:szCs w:val="24"/>
        </w:rPr>
        <w:t xml:space="preserve"> </w:t>
      </w:r>
      <w:proofErr w:type="spellStart"/>
      <w:r w:rsidRPr="0025225F">
        <w:rPr>
          <w:rFonts w:ascii="Times New Roman" w:hAnsi="Times New Roman" w:cs="Times New Roman"/>
          <w:i/>
          <w:sz w:val="24"/>
          <w:szCs w:val="24"/>
        </w:rPr>
        <w:t>bacteriovorus</w:t>
      </w:r>
      <w:proofErr w:type="spellEnd"/>
      <w:r w:rsidRPr="0025225F">
        <w:rPr>
          <w:rFonts w:ascii="Times New Roman" w:hAnsi="Times New Roman" w:cs="Times New Roman"/>
          <w:sz w:val="24"/>
          <w:szCs w:val="24"/>
        </w:rPr>
        <w:t xml:space="preserve">, demolish a lot of Gram-negative bacteria (Negus </w:t>
      </w:r>
      <w:r w:rsidRPr="0025225F">
        <w:rPr>
          <w:rFonts w:ascii="Times New Roman" w:hAnsi="Times New Roman" w:cs="Times New Roman"/>
          <w:i/>
          <w:sz w:val="24"/>
          <w:szCs w:val="24"/>
        </w:rPr>
        <w:t>et al</w:t>
      </w:r>
      <w:r w:rsidRPr="0025225F">
        <w:rPr>
          <w:rFonts w:ascii="Times New Roman" w:hAnsi="Times New Roman" w:cs="Times New Roman"/>
          <w:sz w:val="24"/>
          <w:szCs w:val="24"/>
        </w:rPr>
        <w:t>., 2017)</w:t>
      </w:r>
      <w:r w:rsidR="00FC5D47" w:rsidRPr="00FC5D47">
        <w:rPr>
          <w:rFonts w:ascii="Times New Roman" w:hAnsi="Times New Roman" w:cs="Times New Roman"/>
          <w:sz w:val="24"/>
          <w:szCs w:val="24"/>
          <w:vertAlign w:val="superscript"/>
        </w:rPr>
        <w:t>1</w:t>
      </w:r>
      <w:r w:rsidR="0053320B">
        <w:rPr>
          <w:rFonts w:ascii="Times New Roman" w:hAnsi="Times New Roman" w:cs="Times New Roman"/>
          <w:sz w:val="24"/>
          <w:szCs w:val="24"/>
          <w:vertAlign w:val="superscript"/>
        </w:rPr>
        <w:t>3</w:t>
      </w:r>
      <w:r w:rsidRPr="0025225F">
        <w:rPr>
          <w:rFonts w:ascii="Times New Roman" w:hAnsi="Times New Roman" w:cs="Times New Roman"/>
          <w:sz w:val="24"/>
          <w:szCs w:val="24"/>
        </w:rPr>
        <w:t xml:space="preserve">. Using live predatory bacteria, such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i/>
          <w:sz w:val="24"/>
          <w:szCs w:val="24"/>
        </w:rPr>
        <w:t xml:space="preserve"> </w:t>
      </w:r>
      <w:proofErr w:type="spellStart"/>
      <w:r w:rsidRPr="0025225F">
        <w:rPr>
          <w:rFonts w:ascii="Times New Roman" w:hAnsi="Times New Roman" w:cs="Times New Roman"/>
          <w:i/>
          <w:sz w:val="24"/>
          <w:szCs w:val="24"/>
        </w:rPr>
        <w:t>bacteriovorus</w:t>
      </w:r>
      <w:proofErr w:type="spellEnd"/>
      <w:r w:rsidRPr="0025225F">
        <w:rPr>
          <w:rFonts w:ascii="Times New Roman" w:hAnsi="Times New Roman" w:cs="Times New Roman"/>
          <w:sz w:val="24"/>
          <w:szCs w:val="24"/>
        </w:rPr>
        <w:t xml:space="preserve">, which are tiny Gram-negative bacteria that are common in soil and aquatic habitats and that naturally infiltrate and destroy other </w:t>
      </w:r>
      <w:r w:rsidR="0022264C" w:rsidRPr="0025225F">
        <w:rPr>
          <w:rFonts w:ascii="Times New Roman" w:hAnsi="Times New Roman" w:cs="Times New Roman"/>
          <w:sz w:val="24"/>
          <w:szCs w:val="24"/>
        </w:rPr>
        <w:t>Gram-negative</w:t>
      </w:r>
      <w:r w:rsidRPr="0025225F">
        <w:rPr>
          <w:rFonts w:ascii="Times New Roman" w:hAnsi="Times New Roman" w:cs="Times New Roman"/>
          <w:sz w:val="24"/>
          <w:szCs w:val="24"/>
        </w:rPr>
        <w:t xml:space="preserve"> bacteria, is one innovative way to treat illnesses. These predatory bacteria have two life stages, including an </w:t>
      </w:r>
      <w:proofErr w:type="spellStart"/>
      <w:r w:rsidRPr="0025225F">
        <w:rPr>
          <w:rFonts w:ascii="Times New Roman" w:hAnsi="Times New Roman" w:cs="Times New Roman"/>
          <w:sz w:val="24"/>
          <w:szCs w:val="24"/>
        </w:rPr>
        <w:t>intraperiplasmic</w:t>
      </w:r>
      <w:proofErr w:type="spellEnd"/>
      <w:r w:rsidRPr="0025225F">
        <w:rPr>
          <w:rFonts w:ascii="Times New Roman" w:hAnsi="Times New Roman" w:cs="Times New Roman"/>
          <w:sz w:val="24"/>
          <w:szCs w:val="24"/>
        </w:rPr>
        <w:t xml:space="preserve"> growth phase and a </w:t>
      </w:r>
      <w:r w:rsidR="00A10A10" w:rsidRPr="0025225F">
        <w:rPr>
          <w:rFonts w:ascii="Times New Roman" w:hAnsi="Times New Roman" w:cs="Times New Roman"/>
          <w:sz w:val="24"/>
          <w:szCs w:val="24"/>
        </w:rPr>
        <w:t>free-living</w:t>
      </w:r>
      <w:r w:rsidRPr="0025225F">
        <w:rPr>
          <w:rFonts w:ascii="Times New Roman" w:hAnsi="Times New Roman" w:cs="Times New Roman"/>
          <w:sz w:val="24"/>
          <w:szCs w:val="24"/>
        </w:rPr>
        <w:t xml:space="preserve"> assault phase.  The </w:t>
      </w:r>
      <w:proofErr w:type="spellStart"/>
      <w:r w:rsidRPr="0025225F">
        <w:rPr>
          <w:rFonts w:ascii="Times New Roman" w:hAnsi="Times New Roman" w:cs="Times New Roman"/>
          <w:i/>
          <w:sz w:val="24"/>
          <w:szCs w:val="24"/>
        </w:rPr>
        <w:t>Bdellovibrio</w:t>
      </w:r>
      <w:proofErr w:type="spellEnd"/>
      <w:r w:rsidR="00A10A10" w:rsidRPr="0025225F">
        <w:rPr>
          <w:rFonts w:ascii="Times New Roman" w:hAnsi="Times New Roman" w:cs="Times New Roman"/>
          <w:i/>
          <w:sz w:val="24"/>
          <w:szCs w:val="24"/>
        </w:rPr>
        <w:t xml:space="preserve"> </w:t>
      </w:r>
      <w:proofErr w:type="spellStart"/>
      <w:r w:rsidR="00A10A10" w:rsidRPr="0025225F">
        <w:rPr>
          <w:rFonts w:ascii="Times New Roman" w:hAnsi="Times New Roman" w:cs="Times New Roman"/>
          <w:i/>
          <w:sz w:val="24"/>
          <w:szCs w:val="24"/>
        </w:rPr>
        <w:t>bacteriovorus</w:t>
      </w:r>
      <w:proofErr w:type="spellEnd"/>
      <w:r w:rsidR="004C302E" w:rsidRPr="0025225F">
        <w:rPr>
          <w:rFonts w:ascii="Times New Roman" w:hAnsi="Times New Roman" w:cs="Times New Roman"/>
          <w:i/>
          <w:sz w:val="24"/>
          <w:szCs w:val="24"/>
        </w:rPr>
        <w:t xml:space="preserve"> </w:t>
      </w:r>
      <w:r w:rsidRPr="0025225F">
        <w:rPr>
          <w:rFonts w:ascii="Times New Roman" w:hAnsi="Times New Roman" w:cs="Times New Roman"/>
          <w:sz w:val="24"/>
          <w:szCs w:val="24"/>
        </w:rPr>
        <w:t xml:space="preserve">are consequently special bacteria that feed on a broad range of vulnerable Gram-negative bacteria. </w:t>
      </w:r>
      <w:r w:rsidR="00F24487" w:rsidRPr="0025225F">
        <w:rPr>
          <w:rFonts w:ascii="Times New Roman" w:hAnsi="Times New Roman" w:cs="Times New Roman"/>
          <w:sz w:val="24"/>
          <w:szCs w:val="24"/>
        </w:rPr>
        <w:t>(</w:t>
      </w:r>
      <w:r w:rsidRPr="0025225F">
        <w:rPr>
          <w:rFonts w:ascii="Times New Roman" w:hAnsi="Times New Roman" w:cs="Times New Roman"/>
          <w:sz w:val="24"/>
          <w:szCs w:val="24"/>
        </w:rPr>
        <w:t xml:space="preserve">Cavallo </w:t>
      </w:r>
      <w:r w:rsidRPr="0025225F">
        <w:rPr>
          <w:rFonts w:ascii="Times New Roman" w:hAnsi="Times New Roman" w:cs="Times New Roman"/>
          <w:i/>
          <w:sz w:val="24"/>
          <w:szCs w:val="24"/>
        </w:rPr>
        <w:t>et al</w:t>
      </w:r>
      <w:r w:rsidRPr="0025225F">
        <w:rPr>
          <w:rFonts w:ascii="Times New Roman" w:hAnsi="Times New Roman" w:cs="Times New Roman"/>
          <w:sz w:val="24"/>
          <w:szCs w:val="24"/>
        </w:rPr>
        <w:t>.</w:t>
      </w:r>
      <w:r w:rsidR="00F24487" w:rsidRPr="0025225F">
        <w:rPr>
          <w:rFonts w:ascii="Times New Roman" w:hAnsi="Times New Roman" w:cs="Times New Roman"/>
          <w:sz w:val="24"/>
          <w:szCs w:val="24"/>
        </w:rPr>
        <w:t>,</w:t>
      </w:r>
      <w:r w:rsidRPr="0025225F">
        <w:rPr>
          <w:rFonts w:ascii="Times New Roman" w:hAnsi="Times New Roman" w:cs="Times New Roman"/>
          <w:sz w:val="24"/>
          <w:szCs w:val="24"/>
        </w:rPr>
        <w:t xml:space="preserve"> 2021</w:t>
      </w:r>
      <w:r w:rsidR="00A10A10" w:rsidRPr="0025225F">
        <w:rPr>
          <w:rFonts w:ascii="Times New Roman" w:hAnsi="Times New Roman" w:cs="Times New Roman"/>
          <w:sz w:val="24"/>
          <w:szCs w:val="24"/>
        </w:rPr>
        <w:t xml:space="preserve">and Das </w:t>
      </w:r>
      <w:r w:rsidR="00A10A10" w:rsidRPr="0025225F">
        <w:rPr>
          <w:rFonts w:ascii="Times New Roman" w:hAnsi="Times New Roman" w:cs="Times New Roman"/>
          <w:i/>
          <w:sz w:val="24"/>
          <w:szCs w:val="24"/>
        </w:rPr>
        <w:t>et al</w:t>
      </w:r>
      <w:r w:rsidR="00A10A10" w:rsidRPr="0025225F">
        <w:rPr>
          <w:rFonts w:ascii="Times New Roman" w:hAnsi="Times New Roman" w:cs="Times New Roman"/>
          <w:sz w:val="24"/>
          <w:szCs w:val="24"/>
        </w:rPr>
        <w:t>., 2024</w:t>
      </w:r>
      <w:r w:rsidR="00F24487" w:rsidRPr="0025225F">
        <w:rPr>
          <w:rFonts w:ascii="Times New Roman" w:hAnsi="Times New Roman" w:cs="Times New Roman"/>
          <w:sz w:val="24"/>
          <w:szCs w:val="24"/>
        </w:rPr>
        <w:t>)</w:t>
      </w:r>
      <w:r w:rsidR="00000405">
        <w:rPr>
          <w:rFonts w:ascii="Times New Roman" w:hAnsi="Times New Roman" w:cs="Times New Roman"/>
          <w:sz w:val="24"/>
          <w:szCs w:val="24"/>
          <w:vertAlign w:val="superscript"/>
        </w:rPr>
        <w:t>4</w:t>
      </w:r>
      <w:r w:rsidR="008B4640">
        <w:rPr>
          <w:rFonts w:ascii="Times New Roman" w:hAnsi="Times New Roman" w:cs="Times New Roman"/>
          <w:sz w:val="24"/>
          <w:szCs w:val="24"/>
          <w:vertAlign w:val="superscript"/>
        </w:rPr>
        <w:t>,</w:t>
      </w:r>
      <w:r w:rsidR="00000405">
        <w:rPr>
          <w:rFonts w:ascii="Times New Roman" w:hAnsi="Times New Roman" w:cs="Times New Roman"/>
          <w:sz w:val="24"/>
          <w:szCs w:val="24"/>
          <w:vertAlign w:val="superscript"/>
        </w:rPr>
        <w:t>5</w:t>
      </w:r>
      <w:r w:rsidRPr="0025225F">
        <w:rPr>
          <w:rFonts w:ascii="Times New Roman" w:hAnsi="Times New Roman" w:cs="Times New Roman"/>
          <w:sz w:val="24"/>
          <w:szCs w:val="24"/>
        </w:rPr>
        <w:t>.</w:t>
      </w:r>
      <w:r w:rsidR="00F24487" w:rsidRPr="0025225F">
        <w:rPr>
          <w:rFonts w:ascii="Times New Roman" w:hAnsi="Times New Roman" w:cs="Times New Roman"/>
          <w:sz w:val="24"/>
          <w:szCs w:val="24"/>
        </w:rPr>
        <w:t xml:space="preserve"> </w:t>
      </w:r>
      <w:r w:rsidRPr="0025225F">
        <w:rPr>
          <w:rFonts w:ascii="Times New Roman" w:hAnsi="Times New Roman" w:cs="Times New Roman"/>
          <w:sz w:val="24"/>
          <w:szCs w:val="24"/>
        </w:rPr>
        <w:t xml:space="preserve">It has been found that </w:t>
      </w:r>
      <w:r w:rsidRPr="0025225F">
        <w:rPr>
          <w:rFonts w:ascii="Times New Roman" w:hAnsi="Times New Roman" w:cs="Times New Roman"/>
          <w:i/>
          <w:sz w:val="24"/>
          <w:szCs w:val="24"/>
        </w:rPr>
        <w:t xml:space="preserve">B. </w:t>
      </w:r>
      <w:proofErr w:type="spellStart"/>
      <w:r w:rsidRPr="0025225F">
        <w:rPr>
          <w:rFonts w:ascii="Times New Roman" w:hAnsi="Times New Roman" w:cs="Times New Roman"/>
          <w:i/>
          <w:sz w:val="24"/>
          <w:szCs w:val="24"/>
        </w:rPr>
        <w:t>bacteriovorus</w:t>
      </w:r>
      <w:proofErr w:type="spellEnd"/>
      <w:r w:rsidRPr="0025225F">
        <w:rPr>
          <w:rFonts w:ascii="Times New Roman" w:hAnsi="Times New Roman" w:cs="Times New Roman"/>
          <w:sz w:val="24"/>
          <w:szCs w:val="24"/>
        </w:rPr>
        <w:t xml:space="preserve"> HD 100 (</w:t>
      </w:r>
      <w:proofErr w:type="spellStart"/>
      <w:r w:rsidRPr="0025225F">
        <w:rPr>
          <w:rFonts w:ascii="Times New Roman" w:hAnsi="Times New Roman" w:cs="Times New Roman"/>
          <w:sz w:val="24"/>
          <w:szCs w:val="24"/>
        </w:rPr>
        <w:t>Im</w:t>
      </w:r>
      <w:proofErr w:type="spellEnd"/>
      <w:r w:rsidRPr="0025225F">
        <w:rPr>
          <w:rFonts w:ascii="Times New Roman" w:hAnsi="Times New Roman" w:cs="Times New Roman"/>
          <w:sz w:val="24"/>
          <w:szCs w:val="24"/>
        </w:rPr>
        <w:t xml:space="preserve"> </w:t>
      </w:r>
      <w:r w:rsidRPr="0025225F">
        <w:rPr>
          <w:rFonts w:ascii="Times New Roman" w:hAnsi="Times New Roman" w:cs="Times New Roman"/>
          <w:i/>
          <w:sz w:val="24"/>
          <w:szCs w:val="24"/>
        </w:rPr>
        <w:t>et al</w:t>
      </w:r>
      <w:r w:rsidRPr="0025225F">
        <w:rPr>
          <w:rFonts w:ascii="Times New Roman" w:hAnsi="Times New Roman" w:cs="Times New Roman"/>
          <w:sz w:val="24"/>
          <w:szCs w:val="24"/>
        </w:rPr>
        <w:t>., 2018)</w:t>
      </w:r>
      <w:r w:rsidR="00000405">
        <w:rPr>
          <w:rFonts w:ascii="Times New Roman" w:hAnsi="Times New Roman" w:cs="Times New Roman"/>
          <w:sz w:val="24"/>
          <w:szCs w:val="24"/>
          <w:vertAlign w:val="superscript"/>
        </w:rPr>
        <w:t>7</w:t>
      </w:r>
      <w:r w:rsidRPr="0025225F">
        <w:rPr>
          <w:rFonts w:ascii="Times New Roman" w:hAnsi="Times New Roman" w:cs="Times New Roman"/>
          <w:sz w:val="24"/>
          <w:szCs w:val="24"/>
        </w:rPr>
        <w:t xml:space="preserve">, </w:t>
      </w:r>
      <w:r w:rsidRPr="0025225F">
        <w:rPr>
          <w:rFonts w:ascii="Times New Roman" w:hAnsi="Times New Roman" w:cs="Times New Roman"/>
          <w:i/>
          <w:sz w:val="24"/>
          <w:szCs w:val="24"/>
        </w:rPr>
        <w:t xml:space="preserve">B. </w:t>
      </w:r>
      <w:proofErr w:type="spellStart"/>
      <w:r w:rsidRPr="0025225F">
        <w:rPr>
          <w:rFonts w:ascii="Times New Roman" w:hAnsi="Times New Roman" w:cs="Times New Roman"/>
          <w:i/>
          <w:sz w:val="24"/>
          <w:szCs w:val="24"/>
        </w:rPr>
        <w:t>bacteriovorus</w:t>
      </w:r>
      <w:proofErr w:type="spellEnd"/>
      <w:r w:rsidRPr="0025225F">
        <w:rPr>
          <w:rFonts w:ascii="Times New Roman" w:hAnsi="Times New Roman" w:cs="Times New Roman"/>
          <w:sz w:val="24"/>
          <w:szCs w:val="24"/>
        </w:rPr>
        <w:t xml:space="preserve"> 109J (Sun </w:t>
      </w:r>
      <w:r w:rsidRPr="0025225F">
        <w:rPr>
          <w:rFonts w:ascii="Times New Roman" w:hAnsi="Times New Roman" w:cs="Times New Roman"/>
          <w:i/>
          <w:sz w:val="24"/>
          <w:szCs w:val="24"/>
        </w:rPr>
        <w:t>et al</w:t>
      </w:r>
      <w:r w:rsidRPr="0025225F">
        <w:rPr>
          <w:rFonts w:ascii="Times New Roman" w:hAnsi="Times New Roman" w:cs="Times New Roman"/>
          <w:sz w:val="24"/>
          <w:szCs w:val="24"/>
        </w:rPr>
        <w:t>., 2017)</w:t>
      </w:r>
      <w:r w:rsidR="008B4640" w:rsidRPr="008B4640">
        <w:rPr>
          <w:rFonts w:ascii="Times New Roman" w:hAnsi="Times New Roman" w:cs="Times New Roman"/>
          <w:sz w:val="24"/>
          <w:szCs w:val="24"/>
          <w:vertAlign w:val="superscript"/>
        </w:rPr>
        <w:t>2</w:t>
      </w:r>
      <w:r w:rsidR="0053320B">
        <w:rPr>
          <w:rFonts w:ascii="Times New Roman" w:hAnsi="Times New Roman" w:cs="Times New Roman"/>
          <w:sz w:val="24"/>
          <w:szCs w:val="24"/>
          <w:vertAlign w:val="superscript"/>
        </w:rPr>
        <w:t>0</w:t>
      </w:r>
      <w:r w:rsidRPr="0025225F">
        <w:rPr>
          <w:rFonts w:ascii="Times New Roman" w:hAnsi="Times New Roman" w:cs="Times New Roman"/>
          <w:sz w:val="24"/>
          <w:szCs w:val="24"/>
        </w:rPr>
        <w:t xml:space="preserve">, and </w:t>
      </w:r>
      <w:r w:rsidRPr="0025225F">
        <w:rPr>
          <w:rFonts w:ascii="Times New Roman" w:hAnsi="Times New Roman" w:cs="Times New Roman"/>
          <w:i/>
          <w:sz w:val="24"/>
          <w:szCs w:val="24"/>
        </w:rPr>
        <w:t xml:space="preserve">M. </w:t>
      </w:r>
      <w:proofErr w:type="spellStart"/>
      <w:r w:rsidRPr="0025225F">
        <w:rPr>
          <w:rFonts w:ascii="Times New Roman" w:hAnsi="Times New Roman" w:cs="Times New Roman"/>
          <w:i/>
          <w:sz w:val="24"/>
          <w:szCs w:val="24"/>
        </w:rPr>
        <w:t>aeruginosavorus</w:t>
      </w:r>
      <w:proofErr w:type="spellEnd"/>
      <w:r w:rsidRPr="0025225F">
        <w:rPr>
          <w:rFonts w:ascii="Times New Roman" w:hAnsi="Times New Roman" w:cs="Times New Roman"/>
          <w:sz w:val="24"/>
          <w:szCs w:val="24"/>
        </w:rPr>
        <w:t xml:space="preserve"> strain ARL-13 (Kadouri </w:t>
      </w:r>
      <w:r w:rsidRPr="0025225F">
        <w:rPr>
          <w:rFonts w:ascii="Times New Roman" w:hAnsi="Times New Roman" w:cs="Times New Roman"/>
          <w:i/>
          <w:sz w:val="24"/>
          <w:szCs w:val="24"/>
        </w:rPr>
        <w:t>et al</w:t>
      </w:r>
      <w:r w:rsidRPr="0025225F">
        <w:rPr>
          <w:rFonts w:ascii="Times New Roman" w:hAnsi="Times New Roman" w:cs="Times New Roman"/>
          <w:sz w:val="24"/>
          <w:szCs w:val="24"/>
        </w:rPr>
        <w:t>., 2013)</w:t>
      </w:r>
      <w:r w:rsidR="008B4640" w:rsidRPr="008B4640">
        <w:rPr>
          <w:rFonts w:ascii="Times New Roman" w:hAnsi="Times New Roman" w:cs="Times New Roman"/>
          <w:sz w:val="24"/>
          <w:szCs w:val="24"/>
          <w:vertAlign w:val="superscript"/>
        </w:rPr>
        <w:t>1</w:t>
      </w:r>
      <w:r w:rsidR="0053320B">
        <w:rPr>
          <w:rFonts w:ascii="Times New Roman" w:hAnsi="Times New Roman" w:cs="Times New Roman"/>
          <w:sz w:val="24"/>
          <w:szCs w:val="24"/>
          <w:vertAlign w:val="superscript"/>
        </w:rPr>
        <w:t>0</w:t>
      </w:r>
      <w:r w:rsidRPr="0025225F">
        <w:rPr>
          <w:rFonts w:ascii="Times New Roman" w:hAnsi="Times New Roman" w:cs="Times New Roman"/>
          <w:sz w:val="24"/>
          <w:szCs w:val="24"/>
        </w:rPr>
        <w:t xml:space="preserve"> are effective against pathogens that are known to produce biofilms, including </w:t>
      </w:r>
      <w:r w:rsidRPr="0025225F">
        <w:rPr>
          <w:rFonts w:ascii="Times New Roman" w:hAnsi="Times New Roman" w:cs="Times New Roman"/>
          <w:i/>
          <w:sz w:val="24"/>
          <w:szCs w:val="24"/>
        </w:rPr>
        <w:t>A. baumannii</w:t>
      </w:r>
      <w:r w:rsidRPr="0025225F">
        <w:rPr>
          <w:rFonts w:ascii="Times New Roman" w:hAnsi="Times New Roman" w:cs="Times New Roman"/>
          <w:sz w:val="24"/>
          <w:szCs w:val="24"/>
        </w:rPr>
        <w:t xml:space="preserve">, </w:t>
      </w:r>
      <w:r w:rsidRPr="0025225F">
        <w:rPr>
          <w:rFonts w:ascii="Times New Roman" w:hAnsi="Times New Roman" w:cs="Times New Roman"/>
          <w:i/>
          <w:sz w:val="24"/>
          <w:szCs w:val="24"/>
        </w:rPr>
        <w:t>E. coli</w:t>
      </w:r>
      <w:r w:rsidRPr="0025225F">
        <w:rPr>
          <w:rFonts w:ascii="Times New Roman" w:hAnsi="Times New Roman" w:cs="Times New Roman"/>
          <w:sz w:val="24"/>
          <w:szCs w:val="24"/>
        </w:rPr>
        <w:t xml:space="preserve">, </w:t>
      </w:r>
      <w:r w:rsidRPr="0025225F">
        <w:rPr>
          <w:rFonts w:ascii="Times New Roman" w:hAnsi="Times New Roman" w:cs="Times New Roman"/>
          <w:i/>
          <w:sz w:val="24"/>
          <w:szCs w:val="24"/>
        </w:rPr>
        <w:t>Enterobacter spp., K. pneumoniae, Proteus spp., P. aeruginosa</w:t>
      </w:r>
      <w:r w:rsidRPr="0025225F">
        <w:rPr>
          <w:rFonts w:ascii="Times New Roman" w:hAnsi="Times New Roman" w:cs="Times New Roman"/>
          <w:sz w:val="24"/>
          <w:szCs w:val="24"/>
        </w:rPr>
        <w:t xml:space="preserve">, and </w:t>
      </w:r>
      <w:r w:rsidRPr="0025225F">
        <w:rPr>
          <w:rFonts w:ascii="Times New Roman" w:hAnsi="Times New Roman" w:cs="Times New Roman"/>
          <w:i/>
          <w:sz w:val="24"/>
          <w:szCs w:val="24"/>
        </w:rPr>
        <w:t>Staphylococcus aureus</w:t>
      </w:r>
      <w:r w:rsidRPr="0025225F">
        <w:rPr>
          <w:rFonts w:ascii="Times New Roman" w:hAnsi="Times New Roman" w:cs="Times New Roman"/>
          <w:sz w:val="24"/>
          <w:szCs w:val="24"/>
        </w:rPr>
        <w:t>.</w:t>
      </w:r>
    </w:p>
    <w:p w14:paraId="6170C39F" w14:textId="3733B090" w:rsidR="000D64FF" w:rsidRPr="0025225F" w:rsidRDefault="00F24487" w:rsidP="00D66456">
      <w:pPr>
        <w:spacing w:after="0" w:line="360" w:lineRule="auto"/>
        <w:ind w:firstLine="360"/>
        <w:jc w:val="both"/>
        <w:rPr>
          <w:rFonts w:ascii="Times New Roman" w:hAnsi="Times New Roman" w:cs="Times New Roman"/>
          <w:b/>
          <w:sz w:val="24"/>
          <w:szCs w:val="24"/>
        </w:rPr>
      </w:pPr>
      <w:r w:rsidRPr="0025225F">
        <w:rPr>
          <w:rFonts w:ascii="Times New Roman" w:hAnsi="Times New Roman" w:cs="Times New Roman"/>
          <w:i/>
          <w:sz w:val="24"/>
          <w:szCs w:val="24"/>
        </w:rPr>
        <w:t xml:space="preserve">B. </w:t>
      </w:r>
      <w:proofErr w:type="spellStart"/>
      <w:r w:rsidRPr="0025225F">
        <w:rPr>
          <w:rFonts w:ascii="Times New Roman" w:hAnsi="Times New Roman" w:cs="Times New Roman"/>
          <w:i/>
          <w:sz w:val="24"/>
          <w:szCs w:val="24"/>
        </w:rPr>
        <w:t>bacteriovorus</w:t>
      </w:r>
      <w:proofErr w:type="spellEnd"/>
      <w:r w:rsidR="00EB6DB8" w:rsidRPr="0025225F">
        <w:rPr>
          <w:rFonts w:ascii="Times New Roman" w:hAnsi="Times New Roman" w:cs="Times New Roman"/>
          <w:i/>
          <w:sz w:val="24"/>
          <w:szCs w:val="24"/>
        </w:rPr>
        <w:t xml:space="preserve"> </w:t>
      </w:r>
      <w:r w:rsidRPr="0025225F">
        <w:rPr>
          <w:rFonts w:ascii="Times New Roman" w:hAnsi="Times New Roman" w:cs="Times New Roman"/>
          <w:sz w:val="24"/>
          <w:szCs w:val="24"/>
        </w:rPr>
        <w:t xml:space="preserve">unique predation mechanism provides for its predatory selectivity against Gram-negative bacteria. When bacteriophages and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i/>
          <w:sz w:val="24"/>
          <w:szCs w:val="24"/>
        </w:rPr>
        <w:t xml:space="preserve"> </w:t>
      </w:r>
      <w:proofErr w:type="spellStart"/>
      <w:r w:rsidRPr="0025225F">
        <w:rPr>
          <w:rFonts w:ascii="Times New Roman" w:hAnsi="Times New Roman" w:cs="Times New Roman"/>
          <w:i/>
          <w:sz w:val="24"/>
          <w:szCs w:val="24"/>
        </w:rPr>
        <w:t>bacteriovorus</w:t>
      </w:r>
      <w:proofErr w:type="spellEnd"/>
      <w:r w:rsidRPr="0025225F">
        <w:rPr>
          <w:rFonts w:ascii="Times New Roman" w:hAnsi="Times New Roman" w:cs="Times New Roman"/>
          <w:sz w:val="24"/>
          <w:szCs w:val="24"/>
        </w:rPr>
        <w:t xml:space="preserve"> bacteria preyed on an </w:t>
      </w:r>
      <w:r w:rsidRPr="0025225F">
        <w:rPr>
          <w:rFonts w:ascii="Times New Roman" w:hAnsi="Times New Roman" w:cs="Times New Roman"/>
          <w:i/>
          <w:sz w:val="24"/>
          <w:szCs w:val="24"/>
        </w:rPr>
        <w:t xml:space="preserve">E. coli </w:t>
      </w:r>
      <w:r w:rsidRPr="0025225F">
        <w:rPr>
          <w:rFonts w:ascii="Times New Roman" w:hAnsi="Times New Roman" w:cs="Times New Roman"/>
          <w:sz w:val="24"/>
          <w:szCs w:val="24"/>
        </w:rPr>
        <w:t xml:space="preserve">colony together, the quantity of prey decreased noticeably more (Hobley </w:t>
      </w:r>
      <w:r w:rsidRPr="0025225F">
        <w:rPr>
          <w:rFonts w:ascii="Times New Roman" w:hAnsi="Times New Roman" w:cs="Times New Roman"/>
          <w:i/>
          <w:sz w:val="24"/>
          <w:szCs w:val="24"/>
        </w:rPr>
        <w:t>et al</w:t>
      </w:r>
      <w:r w:rsidRPr="0025225F">
        <w:rPr>
          <w:rFonts w:ascii="Times New Roman" w:hAnsi="Times New Roman" w:cs="Times New Roman"/>
          <w:sz w:val="24"/>
          <w:szCs w:val="24"/>
        </w:rPr>
        <w:t xml:space="preserve">., </w:t>
      </w:r>
      <w:r w:rsidRPr="0025225F">
        <w:rPr>
          <w:rFonts w:ascii="Times New Roman" w:hAnsi="Times New Roman" w:cs="Times New Roman"/>
          <w:sz w:val="24"/>
          <w:szCs w:val="24"/>
        </w:rPr>
        <w:lastRenderedPageBreak/>
        <w:t>2020)</w:t>
      </w:r>
      <w:r w:rsidR="00000405" w:rsidRPr="00000405">
        <w:rPr>
          <w:rFonts w:ascii="Times New Roman" w:hAnsi="Times New Roman" w:cs="Times New Roman"/>
          <w:sz w:val="24"/>
          <w:szCs w:val="24"/>
          <w:vertAlign w:val="superscript"/>
        </w:rPr>
        <w:t>8</w:t>
      </w:r>
      <w:r w:rsidRPr="0025225F">
        <w:rPr>
          <w:rFonts w:ascii="Times New Roman" w:hAnsi="Times New Roman" w:cs="Times New Roman"/>
          <w:sz w:val="24"/>
          <w:szCs w:val="24"/>
        </w:rPr>
        <w:t xml:space="preserve">.  The purpose of this study was to determine whether isolated bacteria that cause urinary tract infections (UTIs) could interact with the predatory bacteria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sz w:val="24"/>
          <w:szCs w:val="24"/>
        </w:rPr>
        <w:t xml:space="preserve"> sp</w:t>
      </w:r>
      <w:r w:rsidR="00EB6DB8" w:rsidRPr="0025225F">
        <w:rPr>
          <w:rFonts w:ascii="Times New Roman" w:hAnsi="Times New Roman" w:cs="Times New Roman"/>
          <w:sz w:val="24"/>
          <w:szCs w:val="24"/>
        </w:rPr>
        <w:t>p</w:t>
      </w:r>
      <w:r w:rsidRPr="0025225F">
        <w:rPr>
          <w:rFonts w:ascii="Times New Roman" w:hAnsi="Times New Roman" w:cs="Times New Roman"/>
          <w:sz w:val="24"/>
          <w:szCs w:val="24"/>
        </w:rPr>
        <w:t>.</w:t>
      </w:r>
    </w:p>
    <w:p w14:paraId="7B40E6E3" w14:textId="47E29734" w:rsidR="00A83FFA" w:rsidRPr="0025225F" w:rsidRDefault="0025225F" w:rsidP="00D664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w:t>
      </w:r>
      <w:r w:rsidRPr="0025225F">
        <w:rPr>
          <w:rFonts w:ascii="Times New Roman" w:hAnsi="Times New Roman" w:cs="Times New Roman"/>
          <w:b/>
          <w:sz w:val="24"/>
          <w:szCs w:val="24"/>
        </w:rPr>
        <w:t>aterials and methods</w:t>
      </w:r>
    </w:p>
    <w:p w14:paraId="430AF7C6" w14:textId="15E88653" w:rsidR="00735DE4" w:rsidRPr="0025225F" w:rsidRDefault="00735DE4" w:rsidP="00D66456">
      <w:pPr>
        <w:spacing w:after="0" w:line="360" w:lineRule="auto"/>
        <w:jc w:val="both"/>
        <w:rPr>
          <w:rFonts w:ascii="Times New Roman" w:hAnsi="Times New Roman" w:cs="Times New Roman"/>
          <w:b/>
          <w:sz w:val="24"/>
          <w:szCs w:val="24"/>
        </w:rPr>
      </w:pPr>
      <w:r w:rsidRPr="0025225F">
        <w:rPr>
          <w:rFonts w:ascii="Times New Roman" w:hAnsi="Times New Roman" w:cs="Times New Roman"/>
          <w:b/>
          <w:sz w:val="24"/>
          <w:szCs w:val="24"/>
        </w:rPr>
        <w:t>Collection and isolation of UTIs bacteria</w:t>
      </w:r>
    </w:p>
    <w:p w14:paraId="768B365B" w14:textId="0E24A9F5" w:rsidR="00735DE4" w:rsidRPr="0025225F" w:rsidRDefault="00735DE4"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t xml:space="preserve">Urine samples were taken from patients at the Government Rajaji Hospital in Madurai, Tamil Nadu, India, who had urinary tract infections (UTIs). The membrane filtering was applied right away to the collected samples. The filtrates are being transferred to a particular MacConkey Agar medium in order to isolate </w:t>
      </w:r>
      <w:r w:rsidR="00A10A10" w:rsidRPr="0025225F">
        <w:rPr>
          <w:rFonts w:ascii="Times New Roman" w:hAnsi="Times New Roman" w:cs="Times New Roman"/>
          <w:sz w:val="24"/>
          <w:szCs w:val="24"/>
        </w:rPr>
        <w:t>G</w:t>
      </w:r>
      <w:r w:rsidRPr="0025225F">
        <w:rPr>
          <w:rFonts w:ascii="Times New Roman" w:hAnsi="Times New Roman" w:cs="Times New Roman"/>
          <w:sz w:val="24"/>
          <w:szCs w:val="24"/>
        </w:rPr>
        <w:t>ram-negative bacteria that cause UTIs. Presumptive UTI</w:t>
      </w:r>
      <w:r w:rsidR="004630FB" w:rsidRPr="0025225F">
        <w:rPr>
          <w:rFonts w:ascii="Times New Roman" w:hAnsi="Times New Roman" w:cs="Times New Roman"/>
          <w:sz w:val="24"/>
          <w:szCs w:val="24"/>
        </w:rPr>
        <w:t>s</w:t>
      </w:r>
      <w:r w:rsidRPr="0025225F">
        <w:rPr>
          <w:rFonts w:ascii="Times New Roman" w:hAnsi="Times New Roman" w:cs="Times New Roman"/>
          <w:sz w:val="24"/>
          <w:szCs w:val="24"/>
        </w:rPr>
        <w:t xml:space="preserve"> bacteria are selected and streaked onto nutrient agar after a day of incubation. They are then purified to produce a pure culture by incubating them for 24 hours at 37°C in an aerobic condition. </w:t>
      </w:r>
    </w:p>
    <w:p w14:paraId="02F5BDF4" w14:textId="77777777" w:rsidR="00735DE4" w:rsidRPr="0025225F" w:rsidRDefault="00735DE4" w:rsidP="00D66456">
      <w:pPr>
        <w:spacing w:after="0" w:line="360" w:lineRule="auto"/>
        <w:jc w:val="both"/>
        <w:rPr>
          <w:rFonts w:ascii="Times New Roman" w:hAnsi="Times New Roman" w:cs="Times New Roman"/>
          <w:sz w:val="24"/>
          <w:szCs w:val="24"/>
        </w:rPr>
      </w:pPr>
      <w:r w:rsidRPr="0025225F">
        <w:rPr>
          <w:rFonts w:ascii="Times New Roman" w:hAnsi="Times New Roman" w:cs="Times New Roman"/>
          <w:b/>
          <w:sz w:val="24"/>
          <w:szCs w:val="24"/>
        </w:rPr>
        <w:t>Identification of UTIs bacteria</w:t>
      </w:r>
    </w:p>
    <w:p w14:paraId="2EE0A5AF" w14:textId="23A48FF3" w:rsidR="00A83FFA" w:rsidRPr="0025225F" w:rsidRDefault="00735DE4"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t xml:space="preserve">Nutrient agar plates were used to observe the colonies colour, shape, surface, margin, and size. The hanging drop method is used to determine the </w:t>
      </w:r>
      <w:r w:rsidR="00A10A10" w:rsidRPr="0025225F">
        <w:rPr>
          <w:rFonts w:ascii="Times New Roman" w:hAnsi="Times New Roman" w:cs="Times New Roman"/>
          <w:sz w:val="24"/>
          <w:szCs w:val="24"/>
        </w:rPr>
        <w:t>organism’s</w:t>
      </w:r>
      <w:r w:rsidRPr="0025225F">
        <w:rPr>
          <w:rFonts w:ascii="Times New Roman" w:hAnsi="Times New Roman" w:cs="Times New Roman"/>
          <w:sz w:val="24"/>
          <w:szCs w:val="24"/>
        </w:rPr>
        <w:t xml:space="preserve"> motility. The conventional approach was used to detect Gram staining. Several biochemical tests are used to identify the bacteria causing UTIs, including the citrate utilization test, indole test, urease test, nitrate test, and triple sugar iron agar test.   </w:t>
      </w:r>
    </w:p>
    <w:p w14:paraId="6B5B51B4" w14:textId="77777777" w:rsidR="00E918AA" w:rsidRPr="0025225F" w:rsidRDefault="00E918AA" w:rsidP="00D66456">
      <w:pPr>
        <w:spacing w:after="0" w:line="360" w:lineRule="auto"/>
        <w:jc w:val="both"/>
        <w:rPr>
          <w:rFonts w:ascii="Times New Roman" w:eastAsia="Times New Roman" w:hAnsi="Times New Roman" w:cs="Times New Roman"/>
          <w:b/>
          <w:color w:val="222222"/>
          <w:sz w:val="24"/>
          <w:szCs w:val="24"/>
          <w:lang w:val="en-US" w:eastAsia="en-GB"/>
        </w:rPr>
      </w:pPr>
      <w:r w:rsidRPr="0025225F">
        <w:rPr>
          <w:rFonts w:ascii="Times New Roman" w:eastAsia="Times New Roman" w:hAnsi="Times New Roman" w:cs="Times New Roman"/>
          <w:b/>
          <w:color w:val="000000"/>
          <w:sz w:val="24"/>
          <w:szCs w:val="24"/>
          <w:lang w:val="en-US"/>
        </w:rPr>
        <w:t>Antibiotic sensitivity assay for isolated UTIs bacteria</w:t>
      </w:r>
    </w:p>
    <w:p w14:paraId="6287D8D4" w14:textId="293AE1A4" w:rsidR="00E918AA" w:rsidRPr="0025225F" w:rsidRDefault="00E918AA"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t xml:space="preserve">To control the isolated UTI pathogenic strains and determine the most effective inhibitory antibiotic, standard antibiotic discs, including Azithromycin (AZM), Erythromycin (ERY), Streptomycin (S), Ampicillin (AMP), Tetracycline (TE), Ofloxacin (OF), Amikacin (AK), and Kanamycin (K), are purchased from Hi-Media Laboratories </w:t>
      </w:r>
      <w:proofErr w:type="spellStart"/>
      <w:r w:rsidRPr="0025225F">
        <w:rPr>
          <w:rFonts w:ascii="Times New Roman" w:hAnsi="Times New Roman" w:cs="Times New Roman"/>
          <w:sz w:val="24"/>
          <w:szCs w:val="24"/>
        </w:rPr>
        <w:t>Pvt.</w:t>
      </w:r>
      <w:proofErr w:type="spellEnd"/>
      <w:r w:rsidRPr="0025225F">
        <w:rPr>
          <w:rFonts w:ascii="Times New Roman" w:hAnsi="Times New Roman" w:cs="Times New Roman"/>
          <w:sz w:val="24"/>
          <w:szCs w:val="24"/>
        </w:rPr>
        <w:t xml:space="preserve"> Ltd. in India.</w:t>
      </w:r>
    </w:p>
    <w:p w14:paraId="2326C91C" w14:textId="48873DAE" w:rsidR="004E643C" w:rsidRPr="0025225F" w:rsidRDefault="004E643C" w:rsidP="00D66456">
      <w:pPr>
        <w:spacing w:after="0" w:line="360" w:lineRule="auto"/>
        <w:jc w:val="both"/>
        <w:rPr>
          <w:rFonts w:ascii="Times New Roman" w:hAnsi="Times New Roman" w:cs="Times New Roman"/>
          <w:b/>
          <w:color w:val="000000" w:themeColor="text1"/>
          <w:sz w:val="24"/>
          <w:szCs w:val="24"/>
        </w:rPr>
      </w:pPr>
      <w:r w:rsidRPr="0025225F">
        <w:rPr>
          <w:rFonts w:ascii="Times New Roman" w:hAnsi="Times New Roman" w:cs="Times New Roman"/>
          <w:b/>
          <w:color w:val="000000" w:themeColor="text1"/>
          <w:sz w:val="24"/>
          <w:szCs w:val="24"/>
        </w:rPr>
        <w:t xml:space="preserve">Predatory assay </w:t>
      </w:r>
      <w:r w:rsidR="008D29D5" w:rsidRPr="0025225F">
        <w:rPr>
          <w:rFonts w:ascii="Times New Roman" w:hAnsi="Times New Roman" w:cs="Times New Roman"/>
          <w:b/>
          <w:color w:val="000000" w:themeColor="text1"/>
          <w:sz w:val="24"/>
          <w:szCs w:val="24"/>
        </w:rPr>
        <w:t>i</w:t>
      </w:r>
      <w:r w:rsidRPr="0025225F">
        <w:rPr>
          <w:rFonts w:ascii="Times New Roman" w:hAnsi="Times New Roman" w:cs="Times New Roman"/>
          <w:b/>
          <w:color w:val="000000" w:themeColor="text1"/>
          <w:sz w:val="24"/>
          <w:szCs w:val="24"/>
        </w:rPr>
        <w:t xml:space="preserve">n double layer agar </w:t>
      </w:r>
    </w:p>
    <w:p w14:paraId="15CD395A" w14:textId="390E1C7D" w:rsidR="004E643C" w:rsidRPr="0025225F" w:rsidRDefault="00487E82"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t xml:space="preserve">Veterinary waste water and Vaigai river water samples were collected in Madurai region, Tamil Nadu, India. The bacteria were isolated using double layer agar procedures, and they were then identified using molecular level (16s rRNA) and transmission electron microscopy examination. </w:t>
      </w:r>
      <w:bookmarkStart w:id="0" w:name="_Hlk181908782"/>
      <w:r w:rsidR="004E643C" w:rsidRPr="0025225F">
        <w:rPr>
          <w:rFonts w:ascii="Times New Roman" w:hAnsi="Times New Roman" w:cs="Times New Roman"/>
          <w:sz w:val="24"/>
          <w:szCs w:val="24"/>
        </w:rPr>
        <w:t xml:space="preserve">Double layer agar plating techniques </w:t>
      </w:r>
      <w:bookmarkEnd w:id="0"/>
      <w:r w:rsidR="004E643C" w:rsidRPr="0025225F">
        <w:rPr>
          <w:rFonts w:ascii="Times New Roman" w:hAnsi="Times New Roman" w:cs="Times New Roman"/>
          <w:sz w:val="24"/>
          <w:szCs w:val="24"/>
        </w:rPr>
        <w:t xml:space="preserve">were used to measure the cell density of each </w:t>
      </w:r>
      <w:r w:rsidR="0025225F" w:rsidRPr="0025225F">
        <w:rPr>
          <w:rFonts w:ascii="Times New Roman" w:hAnsi="Times New Roman" w:cs="Times New Roman"/>
          <w:sz w:val="24"/>
          <w:szCs w:val="24"/>
        </w:rPr>
        <w:t>isolate</w:t>
      </w:r>
      <w:r w:rsidR="004E643C" w:rsidRPr="0025225F">
        <w:rPr>
          <w:rFonts w:ascii="Times New Roman" w:hAnsi="Times New Roman" w:cs="Times New Roman"/>
          <w:sz w:val="24"/>
          <w:szCs w:val="24"/>
        </w:rPr>
        <w:t xml:space="preserve"> (5×10</w:t>
      </w:r>
      <w:r w:rsidR="004E643C" w:rsidRPr="0025225F">
        <w:rPr>
          <w:rFonts w:ascii="Times New Roman" w:hAnsi="Times New Roman" w:cs="Times New Roman"/>
          <w:sz w:val="24"/>
          <w:szCs w:val="24"/>
          <w:vertAlign w:val="superscript"/>
        </w:rPr>
        <w:t>4</w:t>
      </w:r>
      <w:r w:rsidR="004E643C" w:rsidRPr="0025225F">
        <w:rPr>
          <w:rFonts w:ascii="Times New Roman" w:hAnsi="Times New Roman" w:cs="Times New Roman"/>
          <w:sz w:val="24"/>
          <w:szCs w:val="24"/>
        </w:rPr>
        <w:t xml:space="preserve"> PFU/mL &amp; 4×10</w:t>
      </w:r>
      <w:r w:rsidR="004E643C" w:rsidRPr="0025225F">
        <w:rPr>
          <w:rFonts w:ascii="Times New Roman" w:hAnsi="Times New Roman" w:cs="Times New Roman"/>
          <w:sz w:val="24"/>
          <w:szCs w:val="24"/>
          <w:vertAlign w:val="superscript"/>
        </w:rPr>
        <w:t>4</w:t>
      </w:r>
      <w:r w:rsidR="004E643C" w:rsidRPr="0025225F">
        <w:rPr>
          <w:rFonts w:ascii="Times New Roman" w:hAnsi="Times New Roman" w:cs="Times New Roman"/>
          <w:sz w:val="24"/>
          <w:szCs w:val="24"/>
        </w:rPr>
        <w:t xml:space="preserve"> PFU/mL) using the host bacteria </w:t>
      </w:r>
      <w:r w:rsidR="004E643C" w:rsidRPr="0025225F">
        <w:rPr>
          <w:rFonts w:ascii="Times New Roman" w:hAnsi="Times New Roman" w:cs="Times New Roman"/>
          <w:i/>
          <w:sz w:val="24"/>
          <w:szCs w:val="24"/>
        </w:rPr>
        <w:t>Pseudomonas fluorescens</w:t>
      </w:r>
      <w:r w:rsidR="004E643C" w:rsidRPr="0025225F">
        <w:rPr>
          <w:rFonts w:ascii="Times New Roman" w:hAnsi="Times New Roman" w:cs="Times New Roman"/>
          <w:sz w:val="24"/>
          <w:szCs w:val="24"/>
        </w:rPr>
        <w:t>-103.</w:t>
      </w:r>
      <w:r w:rsidR="00AD4549" w:rsidRPr="0025225F">
        <w:rPr>
          <w:rFonts w:ascii="Times New Roman" w:hAnsi="Times New Roman" w:cs="Times New Roman"/>
          <w:sz w:val="24"/>
          <w:szCs w:val="24"/>
        </w:rPr>
        <w:t xml:space="preserve"> </w:t>
      </w:r>
      <w:r w:rsidR="004E643C" w:rsidRPr="0025225F">
        <w:rPr>
          <w:rFonts w:ascii="Times New Roman" w:hAnsi="Times New Roman" w:cs="Times New Roman"/>
          <w:sz w:val="24"/>
          <w:szCs w:val="24"/>
        </w:rPr>
        <w:t xml:space="preserve">Both </w:t>
      </w:r>
      <w:r w:rsidRPr="0025225F">
        <w:rPr>
          <w:rFonts w:ascii="Times New Roman" w:hAnsi="Times New Roman" w:cs="Times New Roman"/>
          <w:sz w:val="24"/>
          <w:szCs w:val="24"/>
        </w:rPr>
        <w:t>isolated</w:t>
      </w:r>
      <w:r w:rsidR="004E643C" w:rsidRPr="0025225F">
        <w:rPr>
          <w:rFonts w:ascii="Times New Roman" w:hAnsi="Times New Roman" w:cs="Times New Roman"/>
          <w:sz w:val="24"/>
          <w:szCs w:val="24"/>
        </w:rPr>
        <w:t xml:space="preserve"> strains were diluted serially tenfold in sterile distilled water.</w:t>
      </w:r>
      <w:r w:rsidR="00AD4549" w:rsidRPr="0025225F">
        <w:rPr>
          <w:rFonts w:ascii="Times New Roman" w:hAnsi="Times New Roman" w:cs="Times New Roman"/>
          <w:sz w:val="24"/>
          <w:szCs w:val="24"/>
        </w:rPr>
        <w:t xml:space="preserve"> </w:t>
      </w:r>
      <w:r w:rsidR="004E643C" w:rsidRPr="0025225F">
        <w:rPr>
          <w:rFonts w:ascii="Times New Roman" w:hAnsi="Times New Roman" w:cs="Times New Roman"/>
          <w:sz w:val="24"/>
          <w:szCs w:val="24"/>
        </w:rPr>
        <w:t>Furthermore, 10 ml of 0.8% top agar was combined with 100 µL aliquots of serial tenfold dilutions and 100 µL of suspension of both isolated UTI</w:t>
      </w:r>
      <w:r w:rsidR="002747F9" w:rsidRPr="0025225F">
        <w:rPr>
          <w:rFonts w:ascii="Times New Roman" w:hAnsi="Times New Roman" w:cs="Times New Roman"/>
          <w:sz w:val="24"/>
          <w:szCs w:val="24"/>
        </w:rPr>
        <w:t>s</w:t>
      </w:r>
      <w:r w:rsidR="004E643C" w:rsidRPr="0025225F">
        <w:rPr>
          <w:rFonts w:ascii="Times New Roman" w:hAnsi="Times New Roman" w:cs="Times New Roman"/>
          <w:sz w:val="24"/>
          <w:szCs w:val="24"/>
        </w:rPr>
        <w:t xml:space="preserve"> strains (1.3×10</w:t>
      </w:r>
      <w:r w:rsidR="004E643C" w:rsidRPr="0025225F">
        <w:rPr>
          <w:rFonts w:ascii="Times New Roman" w:hAnsi="Times New Roman" w:cs="Times New Roman"/>
          <w:sz w:val="24"/>
          <w:szCs w:val="24"/>
          <w:vertAlign w:val="superscript"/>
        </w:rPr>
        <w:t>8</w:t>
      </w:r>
      <w:r w:rsidR="004E643C" w:rsidRPr="0025225F">
        <w:rPr>
          <w:rFonts w:ascii="Times New Roman" w:hAnsi="Times New Roman" w:cs="Times New Roman"/>
          <w:sz w:val="24"/>
          <w:szCs w:val="24"/>
        </w:rPr>
        <w:t>CFU/ml &amp; 1.4×10</w:t>
      </w:r>
      <w:r w:rsidR="004E643C" w:rsidRPr="0025225F">
        <w:rPr>
          <w:rFonts w:ascii="Times New Roman" w:hAnsi="Times New Roman" w:cs="Times New Roman"/>
          <w:sz w:val="24"/>
          <w:szCs w:val="24"/>
          <w:vertAlign w:val="superscript"/>
        </w:rPr>
        <w:t>6</w:t>
      </w:r>
      <w:r w:rsidR="004E643C" w:rsidRPr="0025225F">
        <w:rPr>
          <w:rFonts w:ascii="Times New Roman" w:hAnsi="Times New Roman" w:cs="Times New Roman"/>
          <w:sz w:val="24"/>
          <w:szCs w:val="24"/>
        </w:rPr>
        <w:t>CFU/ml). The mixture was then put onto a 1.5% (bottom agar) agar plate that had been prepared beforehand and allowed to solidify. The plaques were then recorded after the double layer agar plates were cultured for seven days at 37°C (</w:t>
      </w:r>
      <w:proofErr w:type="spellStart"/>
      <w:r w:rsidR="004E643C" w:rsidRPr="0025225F">
        <w:rPr>
          <w:rFonts w:ascii="Times New Roman" w:hAnsi="Times New Roman" w:cs="Times New Roman"/>
          <w:sz w:val="24"/>
          <w:szCs w:val="24"/>
        </w:rPr>
        <w:t>Odooli</w:t>
      </w:r>
      <w:proofErr w:type="spellEnd"/>
      <w:r w:rsidR="004E643C" w:rsidRPr="0025225F">
        <w:rPr>
          <w:rFonts w:ascii="Times New Roman" w:hAnsi="Times New Roman" w:cs="Times New Roman"/>
          <w:sz w:val="24"/>
          <w:szCs w:val="24"/>
        </w:rPr>
        <w:t xml:space="preserve"> </w:t>
      </w:r>
      <w:r w:rsidR="004E643C" w:rsidRPr="0025225F">
        <w:rPr>
          <w:rFonts w:ascii="Times New Roman" w:hAnsi="Times New Roman" w:cs="Times New Roman"/>
          <w:i/>
          <w:sz w:val="24"/>
          <w:szCs w:val="24"/>
        </w:rPr>
        <w:t>et al.</w:t>
      </w:r>
      <w:r w:rsidR="00AD4549" w:rsidRPr="0025225F">
        <w:rPr>
          <w:rFonts w:ascii="Times New Roman" w:hAnsi="Times New Roman" w:cs="Times New Roman"/>
          <w:i/>
          <w:sz w:val="24"/>
          <w:szCs w:val="24"/>
        </w:rPr>
        <w:t>,</w:t>
      </w:r>
      <w:r w:rsidR="004E643C" w:rsidRPr="0025225F">
        <w:rPr>
          <w:rFonts w:ascii="Times New Roman" w:hAnsi="Times New Roman" w:cs="Times New Roman"/>
          <w:sz w:val="24"/>
          <w:szCs w:val="24"/>
        </w:rPr>
        <w:t xml:space="preserve"> 2020)</w:t>
      </w:r>
      <w:r w:rsidR="008B4640" w:rsidRPr="008B4640">
        <w:rPr>
          <w:rFonts w:ascii="Times New Roman" w:hAnsi="Times New Roman" w:cs="Times New Roman"/>
          <w:sz w:val="24"/>
          <w:szCs w:val="24"/>
          <w:vertAlign w:val="superscript"/>
        </w:rPr>
        <w:t>1</w:t>
      </w:r>
      <w:r w:rsidR="0053320B">
        <w:rPr>
          <w:rFonts w:ascii="Times New Roman" w:hAnsi="Times New Roman" w:cs="Times New Roman"/>
          <w:sz w:val="24"/>
          <w:szCs w:val="24"/>
          <w:vertAlign w:val="superscript"/>
        </w:rPr>
        <w:t>4</w:t>
      </w:r>
      <w:r w:rsidR="004E643C" w:rsidRPr="0025225F">
        <w:rPr>
          <w:rFonts w:ascii="Times New Roman" w:hAnsi="Times New Roman" w:cs="Times New Roman"/>
          <w:sz w:val="24"/>
          <w:szCs w:val="24"/>
        </w:rPr>
        <w:t xml:space="preserve">.  </w:t>
      </w:r>
    </w:p>
    <w:p w14:paraId="4425EB28" w14:textId="2937CB11" w:rsidR="004E643C" w:rsidRPr="0025225F" w:rsidRDefault="004E643C" w:rsidP="00D66456">
      <w:pPr>
        <w:spacing w:after="0" w:line="360" w:lineRule="auto"/>
        <w:jc w:val="both"/>
        <w:rPr>
          <w:rFonts w:ascii="Times New Roman" w:hAnsi="Times New Roman" w:cs="Times New Roman"/>
          <w:sz w:val="24"/>
          <w:szCs w:val="24"/>
        </w:rPr>
      </w:pPr>
      <w:r w:rsidRPr="0025225F">
        <w:rPr>
          <w:rFonts w:ascii="Times New Roman" w:hAnsi="Times New Roman" w:cs="Times New Roman"/>
          <w:b/>
          <w:color w:val="000000" w:themeColor="text1"/>
          <w:sz w:val="24"/>
          <w:szCs w:val="24"/>
        </w:rPr>
        <w:t>Predatory assay in broth culture</w:t>
      </w:r>
      <w:r w:rsidRPr="0025225F">
        <w:rPr>
          <w:rFonts w:ascii="Times New Roman" w:hAnsi="Times New Roman" w:cs="Times New Roman"/>
          <w:sz w:val="24"/>
          <w:szCs w:val="24"/>
        </w:rPr>
        <w:t xml:space="preserve"> </w:t>
      </w:r>
      <w:r w:rsidR="006647CE">
        <w:rPr>
          <w:rFonts w:ascii="Times New Roman" w:hAnsi="Times New Roman" w:cs="Times New Roman"/>
          <w:sz w:val="24"/>
          <w:szCs w:val="24"/>
        </w:rPr>
        <w:t xml:space="preserve">                                  </w:t>
      </w:r>
    </w:p>
    <w:p w14:paraId="3BDA13A1" w14:textId="76056F76" w:rsidR="004E643C" w:rsidRPr="0025225F" w:rsidRDefault="004E643C"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lastRenderedPageBreak/>
        <w:t>In a 100 ml side-arm flask containing 20 ml of diluted nutritional broth, the bacteriolytic assay was performed in triplicate.  Both obtained UTI</w:t>
      </w:r>
      <w:r w:rsidR="00194525" w:rsidRPr="0025225F">
        <w:rPr>
          <w:rFonts w:ascii="Times New Roman" w:hAnsi="Times New Roman" w:cs="Times New Roman"/>
          <w:sz w:val="24"/>
          <w:szCs w:val="24"/>
        </w:rPr>
        <w:t>s</w:t>
      </w:r>
      <w:r w:rsidRPr="0025225F">
        <w:rPr>
          <w:rFonts w:ascii="Times New Roman" w:hAnsi="Times New Roman" w:cs="Times New Roman"/>
          <w:sz w:val="24"/>
          <w:szCs w:val="24"/>
        </w:rPr>
        <w:t xml:space="preserve"> bacterial strains were centrifuged at 3,500 rpm for 15 minutes and re-suspended in PBS to acquire a specified OD (OD</w:t>
      </w:r>
      <w:r w:rsidRPr="0025225F">
        <w:rPr>
          <w:rFonts w:ascii="Times New Roman" w:hAnsi="Times New Roman" w:cs="Times New Roman"/>
          <w:sz w:val="24"/>
          <w:szCs w:val="24"/>
          <w:vertAlign w:val="subscript"/>
        </w:rPr>
        <w:t>580</w:t>
      </w:r>
      <w:r w:rsidRPr="0025225F">
        <w:rPr>
          <w:rFonts w:ascii="Times New Roman" w:hAnsi="Times New Roman" w:cs="Times New Roman"/>
          <w:sz w:val="24"/>
          <w:szCs w:val="24"/>
        </w:rPr>
        <w:t xml:space="preserve">=0.50) in order to assess lysis kinetics and effective antibiotic potential. The isolated UTIs bacterial culture was combined with 2mL of both </w:t>
      </w:r>
      <w:r w:rsidR="00FE4940" w:rsidRPr="0025225F">
        <w:rPr>
          <w:rFonts w:ascii="Times New Roman" w:hAnsi="Times New Roman" w:cs="Times New Roman"/>
          <w:sz w:val="24"/>
          <w:szCs w:val="24"/>
        </w:rPr>
        <w:t xml:space="preserve">isolated </w:t>
      </w:r>
      <w:r w:rsidR="000D0530" w:rsidRPr="0025225F">
        <w:rPr>
          <w:rFonts w:ascii="Times New Roman" w:hAnsi="Times New Roman" w:cs="Times New Roman"/>
          <w:sz w:val="24"/>
          <w:szCs w:val="24"/>
        </w:rPr>
        <w:t>predatory</w:t>
      </w:r>
      <w:r w:rsidRPr="0025225F">
        <w:rPr>
          <w:rFonts w:ascii="Times New Roman" w:hAnsi="Times New Roman" w:cs="Times New Roman"/>
          <w:sz w:val="24"/>
          <w:szCs w:val="24"/>
        </w:rPr>
        <w:t xml:space="preserve"> strains suspension at logarithmic phase. The mixture was then incubated at 30°C with shaking at 120 rpm, and the OD values were finally recorded every hour until the stationary phase. Additionally, control flasks were kept, and statistical analysis was performed on the data (Selvaraj </w:t>
      </w:r>
      <w:r w:rsidRPr="0025225F">
        <w:rPr>
          <w:rFonts w:ascii="Times New Roman" w:hAnsi="Times New Roman" w:cs="Times New Roman"/>
          <w:i/>
          <w:sz w:val="24"/>
          <w:szCs w:val="24"/>
        </w:rPr>
        <w:t>et al</w:t>
      </w:r>
      <w:r w:rsidRPr="0025225F">
        <w:rPr>
          <w:rFonts w:ascii="Times New Roman" w:hAnsi="Times New Roman" w:cs="Times New Roman"/>
          <w:sz w:val="24"/>
          <w:szCs w:val="24"/>
        </w:rPr>
        <w:t>., 2019)</w:t>
      </w:r>
      <w:r w:rsidR="0053320B" w:rsidRPr="0053320B">
        <w:rPr>
          <w:rFonts w:ascii="Times New Roman" w:hAnsi="Times New Roman" w:cs="Times New Roman"/>
          <w:sz w:val="24"/>
          <w:szCs w:val="24"/>
          <w:vertAlign w:val="superscript"/>
        </w:rPr>
        <w:t>19</w:t>
      </w:r>
      <w:r w:rsidRPr="0025225F">
        <w:rPr>
          <w:rFonts w:ascii="Times New Roman" w:hAnsi="Times New Roman" w:cs="Times New Roman"/>
          <w:sz w:val="24"/>
          <w:szCs w:val="24"/>
        </w:rPr>
        <w:t>.</w:t>
      </w:r>
    </w:p>
    <w:p w14:paraId="599A3696" w14:textId="5BD253AB" w:rsidR="0093426F" w:rsidRPr="0025225F" w:rsidRDefault="0093426F" w:rsidP="00D66456">
      <w:pPr>
        <w:spacing w:after="0" w:line="360" w:lineRule="auto"/>
        <w:jc w:val="both"/>
        <w:rPr>
          <w:rFonts w:ascii="Times New Roman" w:hAnsi="Times New Roman" w:cs="Times New Roman"/>
          <w:b/>
          <w:sz w:val="24"/>
          <w:szCs w:val="24"/>
        </w:rPr>
      </w:pPr>
      <w:r w:rsidRPr="0025225F">
        <w:rPr>
          <w:rFonts w:ascii="Times New Roman" w:hAnsi="Times New Roman" w:cs="Times New Roman"/>
          <w:b/>
          <w:sz w:val="24"/>
          <w:szCs w:val="24"/>
        </w:rPr>
        <w:t>Results</w:t>
      </w:r>
    </w:p>
    <w:p w14:paraId="0C2CF5A2" w14:textId="614839A7" w:rsidR="0093426F" w:rsidRPr="0025225F" w:rsidRDefault="0093426F" w:rsidP="00D66456">
      <w:pPr>
        <w:spacing w:after="0" w:line="360" w:lineRule="auto"/>
        <w:jc w:val="both"/>
        <w:rPr>
          <w:rFonts w:ascii="Times New Roman" w:hAnsi="Times New Roman" w:cs="Times New Roman"/>
          <w:b/>
          <w:sz w:val="24"/>
          <w:szCs w:val="24"/>
        </w:rPr>
      </w:pPr>
      <w:r w:rsidRPr="0025225F">
        <w:rPr>
          <w:rFonts w:ascii="Times New Roman" w:hAnsi="Times New Roman" w:cs="Times New Roman"/>
          <w:b/>
          <w:sz w:val="24"/>
          <w:szCs w:val="24"/>
        </w:rPr>
        <w:t xml:space="preserve">Isolation and identification of </w:t>
      </w:r>
      <w:r w:rsidRPr="0025225F">
        <w:rPr>
          <w:rFonts w:ascii="Times New Roman" w:eastAsia="Times New Roman" w:hAnsi="Times New Roman" w:cs="Times New Roman"/>
          <w:b/>
          <w:color w:val="000000"/>
          <w:sz w:val="24"/>
          <w:szCs w:val="24"/>
        </w:rPr>
        <w:t>UTIs bacteria</w:t>
      </w:r>
    </w:p>
    <w:p w14:paraId="5B4AA49E" w14:textId="6DA10746" w:rsidR="0093426F" w:rsidRPr="0025225F" w:rsidRDefault="00F15E07"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t>Two UTI</w:t>
      </w:r>
      <w:r w:rsidR="002747F9" w:rsidRPr="0025225F">
        <w:rPr>
          <w:rFonts w:ascii="Times New Roman" w:hAnsi="Times New Roman" w:cs="Times New Roman"/>
          <w:sz w:val="24"/>
          <w:szCs w:val="24"/>
        </w:rPr>
        <w:t>s</w:t>
      </w:r>
      <w:r w:rsidRPr="0025225F">
        <w:rPr>
          <w:rFonts w:ascii="Times New Roman" w:hAnsi="Times New Roman" w:cs="Times New Roman"/>
          <w:sz w:val="24"/>
          <w:szCs w:val="24"/>
        </w:rPr>
        <w:t xml:space="preserve"> bacteria in pure culture were isolated from a particular agar medium, MacConkey Agar. Colony Forming Units (CFU) were computed to determine the zone of inhibition for UTI-1 and UTI-2 based on the growth curve (48h) recorded at </w:t>
      </w:r>
      <w:r w:rsidR="002747F9" w:rsidRPr="0025225F">
        <w:rPr>
          <w:rFonts w:ascii="Times New Roman" w:hAnsi="Times New Roman" w:cs="Times New Roman"/>
          <w:sz w:val="24"/>
          <w:szCs w:val="24"/>
        </w:rPr>
        <w:t>5</w:t>
      </w:r>
      <w:r w:rsidRPr="0025225F">
        <w:rPr>
          <w:rFonts w:ascii="Times New Roman" w:hAnsi="Times New Roman" w:cs="Times New Roman"/>
          <w:sz w:val="24"/>
          <w:szCs w:val="24"/>
        </w:rPr>
        <w:t>80 nm. The characteristics of the two UTI</w:t>
      </w:r>
      <w:r w:rsidR="002747F9" w:rsidRPr="0025225F">
        <w:rPr>
          <w:rFonts w:ascii="Times New Roman" w:hAnsi="Times New Roman" w:cs="Times New Roman"/>
          <w:sz w:val="24"/>
          <w:szCs w:val="24"/>
        </w:rPr>
        <w:t>s</w:t>
      </w:r>
      <w:r w:rsidR="0069493B" w:rsidRPr="0025225F">
        <w:rPr>
          <w:rFonts w:ascii="Times New Roman" w:hAnsi="Times New Roman" w:cs="Times New Roman"/>
          <w:sz w:val="24"/>
          <w:szCs w:val="24"/>
        </w:rPr>
        <w:t xml:space="preserve"> </w:t>
      </w:r>
      <w:r w:rsidRPr="0025225F">
        <w:rPr>
          <w:rFonts w:ascii="Times New Roman" w:hAnsi="Times New Roman" w:cs="Times New Roman"/>
          <w:sz w:val="24"/>
          <w:szCs w:val="24"/>
        </w:rPr>
        <w:t>strains</w:t>
      </w:r>
      <w:r w:rsidR="00DF4E27" w:rsidRPr="0025225F">
        <w:rPr>
          <w:rFonts w:ascii="Times New Roman" w:hAnsi="Times New Roman" w:cs="Times New Roman"/>
          <w:sz w:val="24"/>
          <w:szCs w:val="24"/>
        </w:rPr>
        <w:t xml:space="preserve"> </w:t>
      </w:r>
      <w:r w:rsidRPr="0025225F">
        <w:rPr>
          <w:rFonts w:ascii="Times New Roman" w:hAnsi="Times New Roman" w:cs="Times New Roman"/>
          <w:sz w:val="24"/>
          <w:szCs w:val="24"/>
        </w:rPr>
        <w:t>rod-shaped, pink, motile, and Gram-negative</w:t>
      </w:r>
      <w:r w:rsidR="00DF4E27" w:rsidRPr="0025225F">
        <w:rPr>
          <w:rFonts w:ascii="Times New Roman" w:hAnsi="Times New Roman" w:cs="Times New Roman"/>
          <w:sz w:val="24"/>
          <w:szCs w:val="24"/>
        </w:rPr>
        <w:t xml:space="preserve"> </w:t>
      </w:r>
      <w:r w:rsidRPr="0025225F">
        <w:rPr>
          <w:rFonts w:ascii="Times New Roman" w:hAnsi="Times New Roman" w:cs="Times New Roman"/>
          <w:sz w:val="24"/>
          <w:szCs w:val="24"/>
        </w:rPr>
        <w:t xml:space="preserve">were used to document them. Both isolated bacteria also showed a variety of biochemical reactions, including the triple sugar iron agar test (+, +), citrate utilization test (-, -), indole test (+, +), urease test (-, -), and nitrate test (+, +). The test pathogens were verified as Gram-negative bacteria based on the results of the biochemical test. These distinct bacterial characteristics are therefore regarded as </w:t>
      </w:r>
      <w:r w:rsidRPr="0025225F">
        <w:rPr>
          <w:rFonts w:ascii="Times New Roman" w:hAnsi="Times New Roman" w:cs="Times New Roman"/>
          <w:i/>
          <w:sz w:val="24"/>
          <w:szCs w:val="24"/>
        </w:rPr>
        <w:t>Escherichia coli</w:t>
      </w:r>
      <w:r w:rsidRPr="0025225F">
        <w:rPr>
          <w:rFonts w:ascii="Times New Roman" w:hAnsi="Times New Roman" w:cs="Times New Roman"/>
          <w:sz w:val="24"/>
          <w:szCs w:val="24"/>
        </w:rPr>
        <w:t xml:space="preserve">-1 and </w:t>
      </w:r>
      <w:r w:rsidRPr="0025225F">
        <w:rPr>
          <w:rFonts w:ascii="Times New Roman" w:hAnsi="Times New Roman" w:cs="Times New Roman"/>
          <w:i/>
          <w:sz w:val="24"/>
          <w:szCs w:val="24"/>
        </w:rPr>
        <w:t>Escherichia coli</w:t>
      </w:r>
      <w:r w:rsidRPr="0025225F">
        <w:rPr>
          <w:rFonts w:ascii="Times New Roman" w:hAnsi="Times New Roman" w:cs="Times New Roman"/>
          <w:sz w:val="24"/>
          <w:szCs w:val="24"/>
        </w:rPr>
        <w:t>-2 microorganisms.</w:t>
      </w:r>
    </w:p>
    <w:p w14:paraId="134035AA" w14:textId="27469A19" w:rsidR="00F15E07" w:rsidRPr="0025225F" w:rsidRDefault="00F15E07" w:rsidP="00D66456">
      <w:pPr>
        <w:spacing w:after="0" w:line="360" w:lineRule="auto"/>
        <w:jc w:val="both"/>
        <w:rPr>
          <w:rFonts w:ascii="Times New Roman" w:eastAsia="Times New Roman" w:hAnsi="Times New Roman" w:cs="Times New Roman"/>
          <w:b/>
          <w:color w:val="222222"/>
          <w:sz w:val="24"/>
          <w:szCs w:val="24"/>
          <w:lang w:eastAsia="en-GB"/>
        </w:rPr>
      </w:pPr>
      <w:r w:rsidRPr="0025225F">
        <w:rPr>
          <w:rFonts w:ascii="Times New Roman" w:eastAsia="Times New Roman" w:hAnsi="Times New Roman" w:cs="Times New Roman"/>
          <w:b/>
          <w:color w:val="000000"/>
          <w:sz w:val="24"/>
          <w:szCs w:val="24"/>
        </w:rPr>
        <w:t>Antibiotic sensitivity assay for isolated UTIs bacteria</w:t>
      </w:r>
    </w:p>
    <w:p w14:paraId="226AE0AA" w14:textId="42CFFE30" w:rsidR="0090181F" w:rsidRPr="0025225F" w:rsidRDefault="00F15E07"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t xml:space="preserve">The bacterial growth inhibition zone size is evaluated and interpreted using standard procedure for the </w:t>
      </w:r>
      <w:r w:rsidR="0069493B" w:rsidRPr="0025225F">
        <w:rPr>
          <w:rFonts w:ascii="Times New Roman" w:hAnsi="Times New Roman" w:cs="Times New Roman"/>
          <w:sz w:val="24"/>
          <w:szCs w:val="24"/>
        </w:rPr>
        <w:t xml:space="preserve">selected </w:t>
      </w:r>
      <w:r w:rsidRPr="0025225F">
        <w:rPr>
          <w:rFonts w:ascii="Times New Roman" w:hAnsi="Times New Roman" w:cs="Times New Roman"/>
          <w:sz w:val="24"/>
          <w:szCs w:val="24"/>
        </w:rPr>
        <w:t>antibiotics</w:t>
      </w:r>
      <w:r w:rsidR="0069493B" w:rsidRPr="0025225F">
        <w:rPr>
          <w:rFonts w:ascii="Times New Roman" w:hAnsi="Times New Roman" w:cs="Times New Roman"/>
          <w:sz w:val="24"/>
          <w:szCs w:val="24"/>
        </w:rPr>
        <w:t>.</w:t>
      </w:r>
      <w:r w:rsidRPr="0025225F">
        <w:rPr>
          <w:rFonts w:ascii="Times New Roman" w:hAnsi="Times New Roman" w:cs="Times New Roman"/>
          <w:sz w:val="24"/>
          <w:szCs w:val="24"/>
        </w:rPr>
        <w:t xml:space="preserve"> </w:t>
      </w:r>
      <w:r w:rsidRPr="0025225F">
        <w:rPr>
          <w:rFonts w:ascii="Times New Roman" w:hAnsi="Times New Roman" w:cs="Times New Roman"/>
          <w:i/>
          <w:sz w:val="24"/>
          <w:szCs w:val="24"/>
        </w:rPr>
        <w:t>E</w:t>
      </w:r>
      <w:r w:rsidR="0069493B" w:rsidRPr="0025225F">
        <w:rPr>
          <w:rFonts w:ascii="Times New Roman" w:hAnsi="Times New Roman" w:cs="Times New Roman"/>
          <w:i/>
          <w:sz w:val="24"/>
          <w:szCs w:val="24"/>
        </w:rPr>
        <w:t>.</w:t>
      </w:r>
      <w:r w:rsidRPr="0025225F">
        <w:rPr>
          <w:rFonts w:ascii="Times New Roman" w:hAnsi="Times New Roman" w:cs="Times New Roman"/>
          <w:i/>
          <w:sz w:val="24"/>
          <w:szCs w:val="24"/>
        </w:rPr>
        <w:t xml:space="preserve"> coli</w:t>
      </w:r>
      <w:r w:rsidRPr="0025225F">
        <w:rPr>
          <w:rFonts w:ascii="Times New Roman" w:hAnsi="Times New Roman" w:cs="Times New Roman"/>
          <w:sz w:val="24"/>
          <w:szCs w:val="24"/>
        </w:rPr>
        <w:t xml:space="preserve">-1 is most effectively inhibited by tetracycline (26±1.53mm). </w:t>
      </w:r>
      <w:r w:rsidRPr="0025225F">
        <w:rPr>
          <w:rFonts w:ascii="Times New Roman" w:hAnsi="Times New Roman" w:cs="Times New Roman"/>
          <w:i/>
          <w:sz w:val="24"/>
          <w:szCs w:val="24"/>
        </w:rPr>
        <w:t>E</w:t>
      </w:r>
      <w:r w:rsidR="0069493B" w:rsidRPr="0025225F">
        <w:rPr>
          <w:rFonts w:ascii="Times New Roman" w:hAnsi="Times New Roman" w:cs="Times New Roman"/>
          <w:i/>
          <w:sz w:val="24"/>
          <w:szCs w:val="24"/>
        </w:rPr>
        <w:t xml:space="preserve">. </w:t>
      </w:r>
      <w:r w:rsidRPr="0025225F">
        <w:rPr>
          <w:rFonts w:ascii="Times New Roman" w:hAnsi="Times New Roman" w:cs="Times New Roman"/>
          <w:i/>
          <w:sz w:val="24"/>
          <w:szCs w:val="24"/>
        </w:rPr>
        <w:t>coli</w:t>
      </w:r>
      <w:r w:rsidRPr="0025225F">
        <w:rPr>
          <w:rFonts w:ascii="Times New Roman" w:hAnsi="Times New Roman" w:cs="Times New Roman"/>
          <w:sz w:val="24"/>
          <w:szCs w:val="24"/>
        </w:rPr>
        <w:t xml:space="preserve">-2 (27±1.53 mm) is most effectively inhibited by streptomycin. According to the findings, </w:t>
      </w:r>
      <w:r w:rsidRPr="0025225F">
        <w:rPr>
          <w:rFonts w:ascii="Times New Roman" w:hAnsi="Times New Roman" w:cs="Times New Roman"/>
          <w:i/>
          <w:sz w:val="24"/>
          <w:szCs w:val="24"/>
        </w:rPr>
        <w:t xml:space="preserve">E. </w:t>
      </w:r>
      <w:r w:rsidR="000D0530" w:rsidRPr="0025225F">
        <w:rPr>
          <w:rFonts w:ascii="Times New Roman" w:hAnsi="Times New Roman" w:cs="Times New Roman"/>
          <w:i/>
          <w:sz w:val="24"/>
          <w:szCs w:val="24"/>
        </w:rPr>
        <w:t>c</w:t>
      </w:r>
      <w:r w:rsidRPr="0025225F">
        <w:rPr>
          <w:rFonts w:ascii="Times New Roman" w:hAnsi="Times New Roman" w:cs="Times New Roman"/>
          <w:i/>
          <w:sz w:val="24"/>
          <w:szCs w:val="24"/>
        </w:rPr>
        <w:t>oli</w:t>
      </w:r>
      <w:r w:rsidRPr="0025225F">
        <w:rPr>
          <w:rFonts w:ascii="Times New Roman" w:hAnsi="Times New Roman" w:cs="Times New Roman"/>
          <w:sz w:val="24"/>
          <w:szCs w:val="24"/>
        </w:rPr>
        <w:t xml:space="preserve">-1 TE&gt;ERY&gt;S&gt;AK&gt;AZM&gt;OF&gt;K&gt;AMP and </w:t>
      </w:r>
      <w:r w:rsidRPr="0025225F">
        <w:rPr>
          <w:rFonts w:ascii="Times New Roman" w:hAnsi="Times New Roman" w:cs="Times New Roman"/>
          <w:i/>
          <w:sz w:val="24"/>
          <w:szCs w:val="24"/>
        </w:rPr>
        <w:t>E. coli</w:t>
      </w:r>
      <w:r w:rsidRPr="0025225F">
        <w:rPr>
          <w:rFonts w:ascii="Times New Roman" w:hAnsi="Times New Roman" w:cs="Times New Roman"/>
          <w:sz w:val="24"/>
          <w:szCs w:val="24"/>
        </w:rPr>
        <w:t>-2 S&gt;TE&gt;AK&gt;ERY&gt; OF&gt;AZM&gt;K&gt;AMP had the highest antibiotic sensitivity.</w:t>
      </w:r>
      <w:r w:rsidR="0090181F" w:rsidRPr="0025225F">
        <w:rPr>
          <w:rFonts w:ascii="Times New Roman" w:hAnsi="Times New Roman" w:cs="Times New Roman"/>
          <w:sz w:val="24"/>
          <w:szCs w:val="24"/>
        </w:rPr>
        <w:t xml:space="preserve"> </w:t>
      </w:r>
    </w:p>
    <w:p w14:paraId="6D2AAA2E" w14:textId="009396E8" w:rsidR="0090181F" w:rsidRPr="0025225F" w:rsidRDefault="0090181F" w:rsidP="00D66456">
      <w:pPr>
        <w:spacing w:after="0" w:line="360" w:lineRule="auto"/>
        <w:jc w:val="both"/>
        <w:rPr>
          <w:rFonts w:ascii="Times New Roman" w:hAnsi="Times New Roman" w:cs="Times New Roman"/>
          <w:b/>
          <w:color w:val="000000" w:themeColor="text1"/>
          <w:sz w:val="24"/>
          <w:szCs w:val="24"/>
        </w:rPr>
      </w:pPr>
      <w:r w:rsidRPr="0025225F">
        <w:rPr>
          <w:rFonts w:ascii="Times New Roman" w:hAnsi="Times New Roman" w:cs="Times New Roman"/>
          <w:b/>
          <w:color w:val="000000" w:themeColor="text1"/>
          <w:sz w:val="24"/>
          <w:szCs w:val="24"/>
        </w:rPr>
        <w:t xml:space="preserve">Predatory assay </w:t>
      </w:r>
      <w:r w:rsidR="008D29D5" w:rsidRPr="0025225F">
        <w:rPr>
          <w:rFonts w:ascii="Times New Roman" w:hAnsi="Times New Roman" w:cs="Times New Roman"/>
          <w:b/>
          <w:color w:val="000000" w:themeColor="text1"/>
          <w:sz w:val="24"/>
          <w:szCs w:val="24"/>
        </w:rPr>
        <w:t>in</w:t>
      </w:r>
      <w:r w:rsidRPr="0025225F">
        <w:rPr>
          <w:rFonts w:ascii="Times New Roman" w:hAnsi="Times New Roman" w:cs="Times New Roman"/>
          <w:b/>
          <w:color w:val="000000" w:themeColor="text1"/>
          <w:sz w:val="24"/>
          <w:szCs w:val="24"/>
        </w:rPr>
        <w:t xml:space="preserve"> Double layer agar</w:t>
      </w:r>
    </w:p>
    <w:p w14:paraId="7C20F601" w14:textId="13432B55" w:rsidR="00F15E07" w:rsidRPr="0025225F" w:rsidRDefault="000D0530"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t xml:space="preserve">Transmission electron microscopy reveals the structural information about the inner structure of both the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i/>
          <w:sz w:val="24"/>
          <w:szCs w:val="24"/>
        </w:rPr>
        <w:t xml:space="preserve"> </w:t>
      </w:r>
      <w:r w:rsidRPr="0025225F">
        <w:rPr>
          <w:rFonts w:ascii="Times New Roman" w:hAnsi="Times New Roman" w:cs="Times New Roman"/>
          <w:sz w:val="24"/>
          <w:szCs w:val="24"/>
        </w:rPr>
        <w:t>sp. strain</w:t>
      </w:r>
      <w:r w:rsidR="00A714F9" w:rsidRPr="0025225F">
        <w:rPr>
          <w:rFonts w:ascii="Times New Roman" w:hAnsi="Times New Roman" w:cs="Times New Roman"/>
          <w:sz w:val="24"/>
          <w:szCs w:val="24"/>
        </w:rPr>
        <w:t>s</w:t>
      </w:r>
      <w:r w:rsidRPr="0025225F">
        <w:rPr>
          <w:rFonts w:ascii="Times New Roman" w:hAnsi="Times New Roman" w:cs="Times New Roman"/>
          <w:sz w:val="24"/>
          <w:szCs w:val="24"/>
        </w:rPr>
        <w:t xml:space="preserve"> and UTI</w:t>
      </w:r>
      <w:r w:rsidR="002747F9" w:rsidRPr="0025225F">
        <w:rPr>
          <w:rFonts w:ascii="Times New Roman" w:hAnsi="Times New Roman" w:cs="Times New Roman"/>
          <w:sz w:val="24"/>
          <w:szCs w:val="24"/>
        </w:rPr>
        <w:t>s</w:t>
      </w:r>
      <w:r w:rsidRPr="0025225F">
        <w:rPr>
          <w:rFonts w:ascii="Times New Roman" w:hAnsi="Times New Roman" w:cs="Times New Roman"/>
          <w:sz w:val="24"/>
          <w:szCs w:val="24"/>
        </w:rPr>
        <w:t xml:space="preserve"> isolates (Fig.</w:t>
      </w:r>
      <w:r w:rsidR="00DF4E27" w:rsidRPr="0025225F">
        <w:rPr>
          <w:rFonts w:ascii="Times New Roman" w:hAnsi="Times New Roman" w:cs="Times New Roman"/>
          <w:sz w:val="24"/>
          <w:szCs w:val="24"/>
        </w:rPr>
        <w:t>1a &amp;b</w:t>
      </w:r>
      <w:r w:rsidRPr="0025225F">
        <w:rPr>
          <w:rFonts w:ascii="Times New Roman" w:hAnsi="Times New Roman" w:cs="Times New Roman"/>
          <w:sz w:val="24"/>
          <w:szCs w:val="24"/>
        </w:rPr>
        <w:t xml:space="preserve">). </w:t>
      </w:r>
      <w:r w:rsidR="000A3B4D" w:rsidRPr="0025225F">
        <w:rPr>
          <w:rFonts w:ascii="Times New Roman" w:hAnsi="Times New Roman" w:cs="Times New Roman"/>
          <w:sz w:val="24"/>
          <w:szCs w:val="24"/>
        </w:rPr>
        <w:t xml:space="preserve">The isolates were molecular level (16s rRNA) identified as </w:t>
      </w:r>
      <w:proofErr w:type="spellStart"/>
      <w:r w:rsidR="000A3B4D" w:rsidRPr="0025225F">
        <w:rPr>
          <w:rFonts w:ascii="Times New Roman" w:hAnsi="Times New Roman" w:cs="Times New Roman"/>
          <w:i/>
          <w:sz w:val="24"/>
          <w:szCs w:val="24"/>
        </w:rPr>
        <w:t>Bdellovibrio</w:t>
      </w:r>
      <w:proofErr w:type="spellEnd"/>
      <w:r w:rsidR="000A3B4D" w:rsidRPr="0025225F">
        <w:rPr>
          <w:rFonts w:ascii="Times New Roman" w:hAnsi="Times New Roman" w:cs="Times New Roman"/>
          <w:i/>
          <w:sz w:val="24"/>
          <w:szCs w:val="24"/>
        </w:rPr>
        <w:t xml:space="preserve"> </w:t>
      </w:r>
      <w:r w:rsidR="000A3B4D" w:rsidRPr="0025225F">
        <w:rPr>
          <w:rFonts w:ascii="Times New Roman" w:hAnsi="Times New Roman" w:cs="Times New Roman"/>
          <w:sz w:val="24"/>
          <w:szCs w:val="24"/>
        </w:rPr>
        <w:t>sp</w:t>
      </w:r>
      <w:r w:rsidR="000A3B4D" w:rsidRPr="0025225F">
        <w:rPr>
          <w:rFonts w:ascii="Times New Roman" w:hAnsi="Times New Roman" w:cs="Times New Roman"/>
          <w:i/>
          <w:sz w:val="24"/>
          <w:szCs w:val="24"/>
        </w:rPr>
        <w:t>.</w:t>
      </w:r>
      <w:r w:rsidR="000A3B4D" w:rsidRPr="0025225F">
        <w:rPr>
          <w:rFonts w:ascii="Times New Roman" w:hAnsi="Times New Roman" w:cs="Times New Roman"/>
          <w:sz w:val="24"/>
          <w:szCs w:val="24"/>
        </w:rPr>
        <w:t xml:space="preserve"> strains MPR 17 (MH201007.1) and </w:t>
      </w:r>
      <w:proofErr w:type="spellStart"/>
      <w:r w:rsidR="000A3B4D" w:rsidRPr="0025225F">
        <w:rPr>
          <w:rFonts w:ascii="Times New Roman" w:hAnsi="Times New Roman" w:cs="Times New Roman"/>
          <w:i/>
          <w:sz w:val="24"/>
          <w:szCs w:val="24"/>
        </w:rPr>
        <w:t>Bdellovibrio</w:t>
      </w:r>
      <w:proofErr w:type="spellEnd"/>
      <w:r w:rsidR="000A3B4D" w:rsidRPr="0025225F">
        <w:rPr>
          <w:rFonts w:ascii="Times New Roman" w:hAnsi="Times New Roman" w:cs="Times New Roman"/>
          <w:i/>
          <w:sz w:val="24"/>
          <w:szCs w:val="24"/>
        </w:rPr>
        <w:t xml:space="preserve"> </w:t>
      </w:r>
      <w:r w:rsidR="000A3B4D" w:rsidRPr="0025225F">
        <w:rPr>
          <w:rFonts w:ascii="Times New Roman" w:hAnsi="Times New Roman" w:cs="Times New Roman"/>
          <w:sz w:val="24"/>
          <w:szCs w:val="24"/>
        </w:rPr>
        <w:t>sp</w:t>
      </w:r>
      <w:r w:rsidR="000A3B4D" w:rsidRPr="0025225F">
        <w:rPr>
          <w:rFonts w:ascii="Times New Roman" w:hAnsi="Times New Roman" w:cs="Times New Roman"/>
          <w:i/>
          <w:sz w:val="24"/>
          <w:szCs w:val="24"/>
        </w:rPr>
        <w:t>.</w:t>
      </w:r>
      <w:r w:rsidR="000A3B4D" w:rsidRPr="0025225F">
        <w:rPr>
          <w:rFonts w:ascii="Times New Roman" w:hAnsi="Times New Roman" w:cs="Times New Roman"/>
          <w:sz w:val="24"/>
          <w:szCs w:val="24"/>
        </w:rPr>
        <w:t xml:space="preserve"> strains 18 (MH230068.1), and their sequences were submitted to the Gene Bank. </w:t>
      </w:r>
      <w:r w:rsidR="0090181F" w:rsidRPr="0025225F">
        <w:rPr>
          <w:rFonts w:ascii="Times New Roman" w:hAnsi="Times New Roman" w:cs="Times New Roman"/>
          <w:sz w:val="24"/>
          <w:szCs w:val="24"/>
        </w:rPr>
        <w:t xml:space="preserve">After seven days at 37°C, the predatory potential of </w:t>
      </w:r>
      <w:proofErr w:type="spellStart"/>
      <w:r w:rsidR="0090181F" w:rsidRPr="0025225F">
        <w:rPr>
          <w:rFonts w:ascii="Times New Roman" w:hAnsi="Times New Roman" w:cs="Times New Roman"/>
          <w:i/>
          <w:sz w:val="24"/>
          <w:szCs w:val="24"/>
        </w:rPr>
        <w:t>Bdellovibrio</w:t>
      </w:r>
      <w:proofErr w:type="spellEnd"/>
      <w:r w:rsidR="0090181F" w:rsidRPr="0025225F">
        <w:rPr>
          <w:rFonts w:ascii="Times New Roman" w:hAnsi="Times New Roman" w:cs="Times New Roman"/>
          <w:sz w:val="24"/>
          <w:szCs w:val="24"/>
        </w:rPr>
        <w:t xml:space="preserve"> sp. strains MPR 17 and 18 was shown against two UTI</w:t>
      </w:r>
      <w:r w:rsidR="002747F9" w:rsidRPr="0025225F">
        <w:rPr>
          <w:rFonts w:ascii="Times New Roman" w:hAnsi="Times New Roman" w:cs="Times New Roman"/>
          <w:sz w:val="24"/>
          <w:szCs w:val="24"/>
        </w:rPr>
        <w:t>s</w:t>
      </w:r>
      <w:r w:rsidR="0090181F" w:rsidRPr="0025225F">
        <w:rPr>
          <w:rFonts w:ascii="Times New Roman" w:hAnsi="Times New Roman" w:cs="Times New Roman"/>
          <w:sz w:val="24"/>
          <w:szCs w:val="24"/>
        </w:rPr>
        <w:t xml:space="preserve"> bacteria. The 100µl of isolated </w:t>
      </w:r>
      <w:bookmarkStart w:id="1" w:name="_Hlk181902417"/>
      <w:proofErr w:type="spellStart"/>
      <w:r w:rsidR="0090181F" w:rsidRPr="0025225F">
        <w:rPr>
          <w:rFonts w:ascii="Times New Roman" w:hAnsi="Times New Roman" w:cs="Times New Roman"/>
          <w:i/>
          <w:sz w:val="24"/>
          <w:szCs w:val="24"/>
        </w:rPr>
        <w:t>Bdellovibrio</w:t>
      </w:r>
      <w:proofErr w:type="spellEnd"/>
      <w:r w:rsidR="0090181F" w:rsidRPr="0025225F">
        <w:rPr>
          <w:rFonts w:ascii="Times New Roman" w:hAnsi="Times New Roman" w:cs="Times New Roman"/>
          <w:sz w:val="24"/>
          <w:szCs w:val="24"/>
        </w:rPr>
        <w:t xml:space="preserve"> sp. strain MPR 17 </w:t>
      </w:r>
      <w:bookmarkEnd w:id="1"/>
      <w:r w:rsidR="0090181F" w:rsidRPr="0025225F">
        <w:rPr>
          <w:rFonts w:ascii="Times New Roman" w:hAnsi="Times New Roman" w:cs="Times New Roman"/>
          <w:sz w:val="24"/>
          <w:szCs w:val="24"/>
        </w:rPr>
        <w:t>demonstrated exceptional activity (23±2.58</w:t>
      </w:r>
      <w:r w:rsidR="00DF4E27" w:rsidRPr="0025225F">
        <w:rPr>
          <w:rFonts w:ascii="Times New Roman" w:hAnsi="Times New Roman" w:cs="Times New Roman"/>
          <w:sz w:val="24"/>
          <w:szCs w:val="24"/>
        </w:rPr>
        <w:t xml:space="preserve"> mm</w:t>
      </w:r>
      <w:r w:rsidR="0090181F" w:rsidRPr="0025225F">
        <w:rPr>
          <w:rFonts w:ascii="Times New Roman" w:hAnsi="Times New Roman" w:cs="Times New Roman"/>
          <w:sz w:val="24"/>
          <w:szCs w:val="24"/>
        </w:rPr>
        <w:t>) and (25±4.19</w:t>
      </w:r>
      <w:r w:rsidR="00DF4E27" w:rsidRPr="0025225F">
        <w:rPr>
          <w:rFonts w:ascii="Times New Roman" w:hAnsi="Times New Roman" w:cs="Times New Roman"/>
          <w:sz w:val="24"/>
          <w:szCs w:val="24"/>
        </w:rPr>
        <w:t xml:space="preserve"> mm</w:t>
      </w:r>
      <w:r w:rsidR="0090181F" w:rsidRPr="0025225F">
        <w:rPr>
          <w:rFonts w:ascii="Times New Roman" w:hAnsi="Times New Roman" w:cs="Times New Roman"/>
          <w:sz w:val="24"/>
          <w:szCs w:val="24"/>
        </w:rPr>
        <w:t xml:space="preserve">) against </w:t>
      </w:r>
      <w:r w:rsidR="0090181F" w:rsidRPr="0025225F">
        <w:rPr>
          <w:rFonts w:ascii="Times New Roman" w:hAnsi="Times New Roman" w:cs="Times New Roman"/>
          <w:i/>
          <w:sz w:val="24"/>
          <w:szCs w:val="24"/>
        </w:rPr>
        <w:t>E. coli</w:t>
      </w:r>
      <w:r w:rsidR="0090181F" w:rsidRPr="0025225F">
        <w:rPr>
          <w:rFonts w:ascii="Times New Roman" w:hAnsi="Times New Roman" w:cs="Times New Roman"/>
          <w:sz w:val="24"/>
          <w:szCs w:val="24"/>
        </w:rPr>
        <w:t xml:space="preserve">-1 and </w:t>
      </w:r>
      <w:r w:rsidR="000A3B4D" w:rsidRPr="0025225F">
        <w:rPr>
          <w:rFonts w:ascii="Times New Roman" w:hAnsi="Times New Roman" w:cs="Times New Roman"/>
          <w:i/>
          <w:sz w:val="24"/>
          <w:szCs w:val="24"/>
        </w:rPr>
        <w:t>E. coli</w:t>
      </w:r>
      <w:r w:rsidR="0090181F" w:rsidRPr="0025225F">
        <w:rPr>
          <w:rFonts w:ascii="Times New Roman" w:hAnsi="Times New Roman" w:cs="Times New Roman"/>
          <w:sz w:val="24"/>
          <w:szCs w:val="24"/>
        </w:rPr>
        <w:t>-2,</w:t>
      </w:r>
      <w:r w:rsidR="00DF4E27" w:rsidRPr="0025225F">
        <w:rPr>
          <w:rFonts w:ascii="Times New Roman" w:hAnsi="Times New Roman" w:cs="Times New Roman"/>
          <w:sz w:val="24"/>
          <w:szCs w:val="24"/>
        </w:rPr>
        <w:t xml:space="preserve"> </w:t>
      </w:r>
      <w:r w:rsidR="0090181F" w:rsidRPr="0025225F">
        <w:rPr>
          <w:rFonts w:ascii="Times New Roman" w:hAnsi="Times New Roman" w:cs="Times New Roman"/>
          <w:sz w:val="24"/>
          <w:szCs w:val="24"/>
        </w:rPr>
        <w:t>demonstrating the predatory potential identified</w:t>
      </w:r>
      <w:r w:rsidR="002747F9" w:rsidRPr="0025225F">
        <w:rPr>
          <w:rFonts w:ascii="Times New Roman" w:hAnsi="Times New Roman" w:cs="Times New Roman"/>
          <w:sz w:val="24"/>
          <w:szCs w:val="24"/>
        </w:rPr>
        <w:t>.</w:t>
      </w:r>
      <w:r w:rsidR="0090181F" w:rsidRPr="0025225F">
        <w:rPr>
          <w:rFonts w:ascii="Times New Roman" w:hAnsi="Times New Roman" w:cs="Times New Roman"/>
          <w:sz w:val="24"/>
          <w:szCs w:val="24"/>
        </w:rPr>
        <w:t xml:space="preserve"> Additionally, </w:t>
      </w:r>
      <w:proofErr w:type="spellStart"/>
      <w:r w:rsidR="0090181F" w:rsidRPr="0025225F">
        <w:rPr>
          <w:rFonts w:ascii="Times New Roman" w:hAnsi="Times New Roman" w:cs="Times New Roman"/>
          <w:i/>
          <w:sz w:val="24"/>
          <w:szCs w:val="24"/>
        </w:rPr>
        <w:t>Bdellovibrio</w:t>
      </w:r>
      <w:proofErr w:type="spellEnd"/>
      <w:r w:rsidR="0090181F" w:rsidRPr="0025225F">
        <w:rPr>
          <w:rFonts w:ascii="Times New Roman" w:hAnsi="Times New Roman" w:cs="Times New Roman"/>
          <w:sz w:val="24"/>
          <w:szCs w:val="24"/>
        </w:rPr>
        <w:t xml:space="preserve"> sp. strain </w:t>
      </w:r>
      <w:r w:rsidR="0090181F" w:rsidRPr="0025225F">
        <w:rPr>
          <w:rFonts w:ascii="Times New Roman" w:hAnsi="Times New Roman" w:cs="Times New Roman"/>
          <w:sz w:val="24"/>
          <w:szCs w:val="24"/>
        </w:rPr>
        <w:lastRenderedPageBreak/>
        <w:t xml:space="preserve">MPR 18 shown outstanding efficacy against </w:t>
      </w:r>
      <w:r w:rsidR="000A3B4D" w:rsidRPr="0025225F">
        <w:rPr>
          <w:rFonts w:ascii="Times New Roman" w:hAnsi="Times New Roman" w:cs="Times New Roman"/>
          <w:i/>
          <w:sz w:val="24"/>
          <w:szCs w:val="24"/>
        </w:rPr>
        <w:t>E. coli</w:t>
      </w:r>
      <w:r w:rsidR="000A3B4D" w:rsidRPr="0025225F">
        <w:rPr>
          <w:rFonts w:ascii="Times New Roman" w:hAnsi="Times New Roman" w:cs="Times New Roman"/>
          <w:sz w:val="24"/>
          <w:szCs w:val="24"/>
        </w:rPr>
        <w:t xml:space="preserve"> </w:t>
      </w:r>
      <w:r w:rsidR="0090181F" w:rsidRPr="0025225F">
        <w:rPr>
          <w:rFonts w:ascii="Times New Roman" w:hAnsi="Times New Roman" w:cs="Times New Roman"/>
          <w:sz w:val="24"/>
          <w:szCs w:val="24"/>
        </w:rPr>
        <w:t xml:space="preserve">-1 and </w:t>
      </w:r>
      <w:r w:rsidR="000A3B4D" w:rsidRPr="0025225F">
        <w:rPr>
          <w:rFonts w:ascii="Times New Roman" w:hAnsi="Times New Roman" w:cs="Times New Roman"/>
          <w:i/>
          <w:sz w:val="24"/>
          <w:szCs w:val="24"/>
        </w:rPr>
        <w:t>E. coli</w:t>
      </w:r>
      <w:r w:rsidR="000A3B4D" w:rsidRPr="0025225F">
        <w:rPr>
          <w:rFonts w:ascii="Times New Roman" w:hAnsi="Times New Roman" w:cs="Times New Roman"/>
          <w:sz w:val="24"/>
          <w:szCs w:val="24"/>
        </w:rPr>
        <w:t xml:space="preserve"> </w:t>
      </w:r>
      <w:r w:rsidR="0090181F" w:rsidRPr="0025225F">
        <w:rPr>
          <w:rFonts w:ascii="Times New Roman" w:hAnsi="Times New Roman" w:cs="Times New Roman"/>
          <w:sz w:val="24"/>
          <w:szCs w:val="24"/>
        </w:rPr>
        <w:t>-2 (26±3.56</w:t>
      </w:r>
      <w:r w:rsidR="00DF4E27" w:rsidRPr="0025225F">
        <w:rPr>
          <w:rFonts w:ascii="Times New Roman" w:hAnsi="Times New Roman" w:cs="Times New Roman"/>
          <w:sz w:val="24"/>
          <w:szCs w:val="24"/>
        </w:rPr>
        <w:t xml:space="preserve"> mm</w:t>
      </w:r>
      <w:r w:rsidR="0090181F" w:rsidRPr="0025225F">
        <w:rPr>
          <w:rFonts w:ascii="Times New Roman" w:hAnsi="Times New Roman" w:cs="Times New Roman"/>
          <w:sz w:val="24"/>
          <w:szCs w:val="24"/>
        </w:rPr>
        <w:t>) and (28±2.50</w:t>
      </w:r>
      <w:r w:rsidR="00DF4E27" w:rsidRPr="0025225F">
        <w:rPr>
          <w:rFonts w:ascii="Times New Roman" w:hAnsi="Times New Roman" w:cs="Times New Roman"/>
          <w:sz w:val="24"/>
          <w:szCs w:val="24"/>
        </w:rPr>
        <w:t xml:space="preserve"> mm</w:t>
      </w:r>
      <w:r w:rsidR="0090181F" w:rsidRPr="0025225F">
        <w:rPr>
          <w:rFonts w:ascii="Times New Roman" w:hAnsi="Times New Roman" w:cs="Times New Roman"/>
          <w:sz w:val="24"/>
          <w:szCs w:val="24"/>
        </w:rPr>
        <w:t>) (Fig. 2a &amp;b).</w:t>
      </w:r>
    </w:p>
    <w:p w14:paraId="4547D591" w14:textId="6B0A8BA1" w:rsidR="0090181F" w:rsidRPr="0025225F" w:rsidRDefault="002747F9" w:rsidP="00D66456">
      <w:pPr>
        <w:spacing w:after="0" w:line="360" w:lineRule="auto"/>
        <w:jc w:val="both"/>
        <w:rPr>
          <w:rFonts w:ascii="Times New Roman" w:hAnsi="Times New Roman" w:cs="Times New Roman"/>
          <w:b/>
          <w:sz w:val="24"/>
          <w:szCs w:val="24"/>
        </w:rPr>
      </w:pPr>
      <w:r w:rsidRPr="0025225F">
        <w:rPr>
          <w:rFonts w:ascii="Times New Roman" w:hAnsi="Times New Roman" w:cs="Times New Roman"/>
          <w:b/>
          <w:color w:val="000000" w:themeColor="text1"/>
          <w:sz w:val="24"/>
          <w:szCs w:val="24"/>
        </w:rPr>
        <w:t>Predatory assay in broth culture</w:t>
      </w:r>
      <w:r w:rsidRPr="0025225F">
        <w:rPr>
          <w:rFonts w:ascii="Times New Roman" w:hAnsi="Times New Roman" w:cs="Times New Roman"/>
          <w:sz w:val="24"/>
          <w:szCs w:val="24"/>
        </w:rPr>
        <w:t xml:space="preserve"> </w:t>
      </w:r>
    </w:p>
    <w:p w14:paraId="3BE97DAA" w14:textId="23D3CB14" w:rsidR="0090181F" w:rsidRPr="0025225F" w:rsidRDefault="0090181F"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t xml:space="preserve">The predatory activity of the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i/>
          <w:sz w:val="24"/>
          <w:szCs w:val="24"/>
        </w:rPr>
        <w:t xml:space="preserve"> </w:t>
      </w:r>
      <w:r w:rsidRPr="0025225F">
        <w:rPr>
          <w:rFonts w:ascii="Times New Roman" w:hAnsi="Times New Roman" w:cs="Times New Roman"/>
          <w:sz w:val="24"/>
          <w:szCs w:val="24"/>
        </w:rPr>
        <w:t xml:space="preserve">sp. MPR 17 strain was tested on </w:t>
      </w:r>
      <w:r w:rsidRPr="0025225F">
        <w:rPr>
          <w:rFonts w:ascii="Times New Roman" w:hAnsi="Times New Roman" w:cs="Times New Roman"/>
          <w:i/>
          <w:sz w:val="24"/>
          <w:szCs w:val="24"/>
        </w:rPr>
        <w:t>E. coli</w:t>
      </w:r>
      <w:r w:rsidRPr="0025225F">
        <w:rPr>
          <w:rFonts w:ascii="Times New Roman" w:hAnsi="Times New Roman" w:cs="Times New Roman"/>
          <w:sz w:val="24"/>
          <w:szCs w:val="24"/>
        </w:rPr>
        <w:t xml:space="preserve">-1 and </w:t>
      </w:r>
      <w:r w:rsidRPr="0025225F">
        <w:rPr>
          <w:rFonts w:ascii="Times New Roman" w:hAnsi="Times New Roman" w:cs="Times New Roman"/>
          <w:i/>
          <w:sz w:val="24"/>
          <w:szCs w:val="24"/>
        </w:rPr>
        <w:t>E. coli</w:t>
      </w:r>
      <w:r w:rsidRPr="0025225F">
        <w:rPr>
          <w:rFonts w:ascii="Times New Roman" w:hAnsi="Times New Roman" w:cs="Times New Roman"/>
          <w:sz w:val="24"/>
          <w:szCs w:val="24"/>
        </w:rPr>
        <w:t>-2 prey in nutrient broth.</w:t>
      </w:r>
      <w:r w:rsidR="00842B9F" w:rsidRPr="0025225F">
        <w:rPr>
          <w:rFonts w:ascii="Times New Roman" w:hAnsi="Times New Roman" w:cs="Times New Roman"/>
          <w:sz w:val="24"/>
          <w:szCs w:val="24"/>
        </w:rPr>
        <w:t xml:space="preserve"> A</w:t>
      </w:r>
      <w:r w:rsidR="00086905" w:rsidRPr="0025225F">
        <w:rPr>
          <w:rFonts w:ascii="Times New Roman" w:hAnsi="Times New Roman" w:cs="Times New Roman"/>
          <w:sz w:val="24"/>
          <w:szCs w:val="24"/>
        </w:rPr>
        <w:t xml:space="preserve">fter 16 hours, the </w:t>
      </w:r>
      <w:proofErr w:type="spellStart"/>
      <w:r w:rsidR="00086905" w:rsidRPr="0025225F">
        <w:rPr>
          <w:rFonts w:ascii="Times New Roman" w:hAnsi="Times New Roman" w:cs="Times New Roman"/>
          <w:i/>
          <w:sz w:val="24"/>
          <w:szCs w:val="24"/>
        </w:rPr>
        <w:t>Bdellovibrio</w:t>
      </w:r>
      <w:proofErr w:type="spellEnd"/>
      <w:r w:rsidR="00086905" w:rsidRPr="0025225F">
        <w:rPr>
          <w:rFonts w:ascii="Times New Roman" w:hAnsi="Times New Roman" w:cs="Times New Roman"/>
          <w:i/>
          <w:sz w:val="24"/>
          <w:szCs w:val="24"/>
        </w:rPr>
        <w:t xml:space="preserve"> </w:t>
      </w:r>
      <w:r w:rsidR="00086905" w:rsidRPr="0025225F">
        <w:rPr>
          <w:rFonts w:ascii="Times New Roman" w:hAnsi="Times New Roman" w:cs="Times New Roman"/>
          <w:sz w:val="24"/>
          <w:szCs w:val="24"/>
        </w:rPr>
        <w:t xml:space="preserve">sp. MPR 17 strain reported predation curve values against </w:t>
      </w:r>
      <w:r w:rsidR="00086905" w:rsidRPr="0025225F">
        <w:rPr>
          <w:rFonts w:ascii="Times New Roman" w:hAnsi="Times New Roman" w:cs="Times New Roman"/>
          <w:i/>
          <w:sz w:val="24"/>
          <w:szCs w:val="24"/>
        </w:rPr>
        <w:t>E. coli</w:t>
      </w:r>
      <w:r w:rsidR="00086905" w:rsidRPr="0025225F">
        <w:rPr>
          <w:rFonts w:ascii="Times New Roman" w:hAnsi="Times New Roman" w:cs="Times New Roman"/>
          <w:sz w:val="24"/>
          <w:szCs w:val="24"/>
        </w:rPr>
        <w:t xml:space="preserve">-1 and </w:t>
      </w:r>
      <w:r w:rsidR="00086905" w:rsidRPr="0025225F">
        <w:rPr>
          <w:rFonts w:ascii="Times New Roman" w:hAnsi="Times New Roman" w:cs="Times New Roman"/>
          <w:i/>
          <w:sz w:val="24"/>
          <w:szCs w:val="24"/>
        </w:rPr>
        <w:t>E. coli</w:t>
      </w:r>
      <w:r w:rsidR="00086905" w:rsidRPr="0025225F">
        <w:rPr>
          <w:rFonts w:ascii="Times New Roman" w:hAnsi="Times New Roman" w:cs="Times New Roman"/>
          <w:sz w:val="24"/>
          <w:szCs w:val="24"/>
        </w:rPr>
        <w:t xml:space="preserve">-2 stabilized at OD580nm = 0.63 ±0.17 and 0.64 ±0.02. After 48 hours, </w:t>
      </w:r>
      <w:r w:rsidR="00842B9F" w:rsidRPr="0025225F">
        <w:rPr>
          <w:rFonts w:ascii="Times New Roman" w:hAnsi="Times New Roman" w:cs="Times New Roman"/>
          <w:sz w:val="24"/>
          <w:szCs w:val="24"/>
        </w:rPr>
        <w:t xml:space="preserve">turbidity level was attained </w:t>
      </w:r>
      <w:r w:rsidR="00086905" w:rsidRPr="0025225F">
        <w:rPr>
          <w:rFonts w:ascii="Times New Roman" w:hAnsi="Times New Roman" w:cs="Times New Roman"/>
          <w:sz w:val="24"/>
          <w:szCs w:val="24"/>
        </w:rPr>
        <w:t xml:space="preserve">against </w:t>
      </w:r>
      <w:r w:rsidR="00086905" w:rsidRPr="0025225F">
        <w:rPr>
          <w:rFonts w:ascii="Times New Roman" w:hAnsi="Times New Roman" w:cs="Times New Roman"/>
          <w:i/>
          <w:sz w:val="24"/>
          <w:szCs w:val="24"/>
        </w:rPr>
        <w:t>E. coli</w:t>
      </w:r>
      <w:r w:rsidR="00086905" w:rsidRPr="0025225F">
        <w:rPr>
          <w:rFonts w:ascii="Times New Roman" w:hAnsi="Times New Roman" w:cs="Times New Roman"/>
          <w:sz w:val="24"/>
          <w:szCs w:val="24"/>
        </w:rPr>
        <w:t xml:space="preserve">-1 </w:t>
      </w:r>
      <w:r w:rsidR="00842B9F" w:rsidRPr="0025225F">
        <w:rPr>
          <w:rFonts w:ascii="Times New Roman" w:hAnsi="Times New Roman" w:cs="Times New Roman"/>
          <w:sz w:val="24"/>
          <w:szCs w:val="24"/>
        </w:rPr>
        <w:t xml:space="preserve">(0.35±0.23 (70%)) </w:t>
      </w:r>
      <w:r w:rsidR="00086905" w:rsidRPr="0025225F">
        <w:rPr>
          <w:rFonts w:ascii="Times New Roman" w:hAnsi="Times New Roman" w:cs="Times New Roman"/>
          <w:sz w:val="24"/>
          <w:szCs w:val="24"/>
        </w:rPr>
        <w:t xml:space="preserve">and </w:t>
      </w:r>
      <w:r w:rsidR="00842B9F" w:rsidRPr="0025225F">
        <w:rPr>
          <w:rFonts w:ascii="Times New Roman" w:hAnsi="Times New Roman" w:cs="Times New Roman"/>
          <w:i/>
          <w:sz w:val="24"/>
          <w:szCs w:val="24"/>
        </w:rPr>
        <w:t>E. coli</w:t>
      </w:r>
      <w:r w:rsidR="00842B9F" w:rsidRPr="0025225F">
        <w:rPr>
          <w:rFonts w:ascii="Times New Roman" w:hAnsi="Times New Roman" w:cs="Times New Roman"/>
          <w:sz w:val="24"/>
          <w:szCs w:val="24"/>
        </w:rPr>
        <w:t>-2 (0.34±0.13 (68%)).</w:t>
      </w:r>
      <w:r w:rsidRPr="0025225F">
        <w:rPr>
          <w:rFonts w:ascii="Times New Roman" w:hAnsi="Times New Roman" w:cs="Times New Roman"/>
          <w:sz w:val="24"/>
          <w:szCs w:val="24"/>
        </w:rPr>
        <w:t xml:space="preserve"> </w:t>
      </w:r>
      <w:r w:rsidR="003E4FC3" w:rsidRPr="0025225F">
        <w:rPr>
          <w:rFonts w:ascii="Times New Roman" w:hAnsi="Times New Roman" w:cs="Times New Roman"/>
          <w:sz w:val="24"/>
          <w:szCs w:val="24"/>
        </w:rPr>
        <w:t>Accordingly</w:t>
      </w:r>
      <w:r w:rsidRPr="0025225F">
        <w:rPr>
          <w:rFonts w:ascii="Times New Roman" w:hAnsi="Times New Roman" w:cs="Times New Roman"/>
          <w:sz w:val="24"/>
          <w:szCs w:val="24"/>
        </w:rPr>
        <w:t>, 2</w:t>
      </w:r>
      <w:r w:rsidR="003E4FC3" w:rsidRPr="0025225F">
        <w:rPr>
          <w:rFonts w:ascii="Times New Roman" w:hAnsi="Times New Roman" w:cs="Times New Roman"/>
          <w:sz w:val="24"/>
          <w:szCs w:val="24"/>
        </w:rPr>
        <w:t xml:space="preserve"> </w:t>
      </w:r>
      <w:r w:rsidR="0008267D" w:rsidRPr="0025225F">
        <w:rPr>
          <w:rFonts w:ascii="Times New Roman" w:hAnsi="Times New Roman" w:cs="Times New Roman"/>
          <w:sz w:val="24"/>
          <w:szCs w:val="24"/>
        </w:rPr>
        <w:t>mL</w:t>
      </w:r>
      <w:r w:rsidRPr="0025225F">
        <w:rPr>
          <w:rFonts w:ascii="Times New Roman" w:hAnsi="Times New Roman" w:cs="Times New Roman"/>
          <w:sz w:val="24"/>
          <w:szCs w:val="24"/>
        </w:rPr>
        <w:t xml:space="preserve"> of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sz w:val="24"/>
          <w:szCs w:val="24"/>
        </w:rPr>
        <w:t xml:space="preserve"> sp. MPR 17 shown outstanding lytic activity against </w:t>
      </w:r>
      <w:r w:rsidRPr="0025225F">
        <w:rPr>
          <w:rFonts w:ascii="Times New Roman" w:hAnsi="Times New Roman" w:cs="Times New Roman"/>
          <w:i/>
          <w:sz w:val="24"/>
          <w:szCs w:val="24"/>
        </w:rPr>
        <w:t>E. coli</w:t>
      </w:r>
      <w:r w:rsidRPr="0025225F">
        <w:rPr>
          <w:rFonts w:ascii="Times New Roman" w:hAnsi="Times New Roman" w:cs="Times New Roman"/>
          <w:sz w:val="24"/>
          <w:szCs w:val="24"/>
        </w:rPr>
        <w:t>-1</w:t>
      </w:r>
      <w:r w:rsidR="003E4FC3" w:rsidRPr="0025225F">
        <w:rPr>
          <w:rFonts w:ascii="Times New Roman" w:hAnsi="Times New Roman" w:cs="Times New Roman"/>
          <w:sz w:val="24"/>
          <w:szCs w:val="24"/>
        </w:rPr>
        <w:t xml:space="preserve"> (70 %)</w:t>
      </w:r>
      <w:r w:rsidRPr="0025225F">
        <w:rPr>
          <w:rFonts w:ascii="Times New Roman" w:hAnsi="Times New Roman" w:cs="Times New Roman"/>
          <w:sz w:val="24"/>
          <w:szCs w:val="24"/>
        </w:rPr>
        <w:t xml:space="preserve"> and </w:t>
      </w:r>
      <w:r w:rsidRPr="0025225F">
        <w:rPr>
          <w:rFonts w:ascii="Times New Roman" w:hAnsi="Times New Roman" w:cs="Times New Roman"/>
          <w:i/>
          <w:sz w:val="24"/>
          <w:szCs w:val="24"/>
        </w:rPr>
        <w:t>E. coli</w:t>
      </w:r>
      <w:r w:rsidRPr="0025225F">
        <w:rPr>
          <w:rFonts w:ascii="Times New Roman" w:hAnsi="Times New Roman" w:cs="Times New Roman"/>
          <w:sz w:val="24"/>
          <w:szCs w:val="24"/>
        </w:rPr>
        <w:t>-2</w:t>
      </w:r>
      <w:r w:rsidR="003E4FC3" w:rsidRPr="0025225F">
        <w:rPr>
          <w:rFonts w:ascii="Times New Roman" w:hAnsi="Times New Roman" w:cs="Times New Roman"/>
          <w:sz w:val="24"/>
          <w:szCs w:val="24"/>
        </w:rPr>
        <w:t xml:space="preserve"> (68%)</w:t>
      </w:r>
      <w:r w:rsidR="00BD0ACE" w:rsidRPr="0025225F">
        <w:rPr>
          <w:rFonts w:ascii="Times New Roman" w:hAnsi="Times New Roman" w:cs="Times New Roman"/>
          <w:sz w:val="24"/>
          <w:szCs w:val="24"/>
        </w:rPr>
        <w:t xml:space="preserve"> </w:t>
      </w:r>
      <w:r w:rsidRPr="0025225F">
        <w:rPr>
          <w:rFonts w:ascii="Times New Roman" w:hAnsi="Times New Roman" w:cs="Times New Roman"/>
          <w:sz w:val="24"/>
          <w:szCs w:val="24"/>
        </w:rPr>
        <w:t>(Fig. 3).</w:t>
      </w:r>
    </w:p>
    <w:p w14:paraId="78762A32" w14:textId="4309056E" w:rsidR="00020A9D" w:rsidRPr="0025225F" w:rsidRDefault="00A90149"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t xml:space="preserve">After 14 and 16 hours, the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sz w:val="24"/>
          <w:szCs w:val="24"/>
        </w:rPr>
        <w:t xml:space="preserve"> sp. MPR 18 strain performance against </w:t>
      </w:r>
      <w:r w:rsidRPr="0025225F">
        <w:rPr>
          <w:rFonts w:ascii="Times New Roman" w:hAnsi="Times New Roman" w:cs="Times New Roman"/>
          <w:i/>
          <w:sz w:val="24"/>
          <w:szCs w:val="24"/>
        </w:rPr>
        <w:t>E. coli</w:t>
      </w:r>
      <w:r w:rsidRPr="0025225F">
        <w:rPr>
          <w:rFonts w:ascii="Times New Roman" w:hAnsi="Times New Roman" w:cs="Times New Roman"/>
          <w:sz w:val="24"/>
          <w:szCs w:val="24"/>
        </w:rPr>
        <w:t xml:space="preserve">-1 and </w:t>
      </w:r>
      <w:r w:rsidRPr="0025225F">
        <w:rPr>
          <w:rFonts w:ascii="Times New Roman" w:hAnsi="Times New Roman" w:cs="Times New Roman"/>
          <w:i/>
          <w:sz w:val="24"/>
          <w:szCs w:val="24"/>
        </w:rPr>
        <w:t>E. coli</w:t>
      </w:r>
      <w:r w:rsidRPr="0025225F">
        <w:rPr>
          <w:rFonts w:ascii="Times New Roman" w:hAnsi="Times New Roman" w:cs="Times New Roman"/>
          <w:sz w:val="24"/>
          <w:szCs w:val="24"/>
        </w:rPr>
        <w:t xml:space="preserve">-2 stabilized at OD580nm = 0.65 ± 0.04 and 0.60 ± 0.01. After 48 hours, this turbidity level was reached the OD value 0.39 ± 0.15 (78 %) and 0.31 ± 0.09 (62 %) against </w:t>
      </w:r>
      <w:r w:rsidRPr="0025225F">
        <w:rPr>
          <w:rFonts w:ascii="Times New Roman" w:hAnsi="Times New Roman" w:cs="Times New Roman"/>
          <w:i/>
          <w:sz w:val="24"/>
          <w:szCs w:val="24"/>
        </w:rPr>
        <w:t>E. coli</w:t>
      </w:r>
      <w:r w:rsidRPr="0025225F">
        <w:rPr>
          <w:rFonts w:ascii="Times New Roman" w:hAnsi="Times New Roman" w:cs="Times New Roman"/>
          <w:sz w:val="24"/>
          <w:szCs w:val="24"/>
        </w:rPr>
        <w:t xml:space="preserve">-1 and </w:t>
      </w:r>
      <w:r w:rsidRPr="0025225F">
        <w:rPr>
          <w:rFonts w:ascii="Times New Roman" w:hAnsi="Times New Roman" w:cs="Times New Roman"/>
          <w:i/>
          <w:sz w:val="24"/>
          <w:szCs w:val="24"/>
        </w:rPr>
        <w:t>E. coli</w:t>
      </w:r>
      <w:r w:rsidRPr="0025225F">
        <w:rPr>
          <w:rFonts w:ascii="Times New Roman" w:hAnsi="Times New Roman" w:cs="Times New Roman"/>
          <w:sz w:val="24"/>
          <w:szCs w:val="24"/>
        </w:rPr>
        <w:t xml:space="preserve">-2. </w:t>
      </w:r>
      <w:r w:rsidR="00020A9D" w:rsidRPr="0025225F">
        <w:rPr>
          <w:rFonts w:ascii="Times New Roman" w:hAnsi="Times New Roman" w:cs="Times New Roman"/>
          <w:sz w:val="24"/>
          <w:szCs w:val="24"/>
        </w:rPr>
        <w:t xml:space="preserve">Consequently, the </w:t>
      </w:r>
      <w:proofErr w:type="spellStart"/>
      <w:r w:rsidR="00020A9D" w:rsidRPr="0025225F">
        <w:rPr>
          <w:rFonts w:ascii="Times New Roman" w:hAnsi="Times New Roman" w:cs="Times New Roman"/>
          <w:i/>
          <w:sz w:val="24"/>
          <w:szCs w:val="24"/>
        </w:rPr>
        <w:t>Bdellovibrio</w:t>
      </w:r>
      <w:proofErr w:type="spellEnd"/>
      <w:r w:rsidR="00020A9D" w:rsidRPr="0025225F">
        <w:rPr>
          <w:rFonts w:ascii="Times New Roman" w:hAnsi="Times New Roman" w:cs="Times New Roman"/>
          <w:sz w:val="24"/>
          <w:szCs w:val="24"/>
        </w:rPr>
        <w:t xml:space="preserve"> sp. MPR 18 strain exhibited outstanding lytic activity against </w:t>
      </w:r>
      <w:r w:rsidR="00020A9D" w:rsidRPr="0025225F">
        <w:rPr>
          <w:rFonts w:ascii="Times New Roman" w:hAnsi="Times New Roman" w:cs="Times New Roman"/>
          <w:i/>
          <w:sz w:val="24"/>
          <w:szCs w:val="24"/>
        </w:rPr>
        <w:t>E. coli</w:t>
      </w:r>
      <w:r w:rsidR="00020A9D" w:rsidRPr="0025225F">
        <w:rPr>
          <w:rFonts w:ascii="Times New Roman" w:hAnsi="Times New Roman" w:cs="Times New Roman"/>
          <w:sz w:val="24"/>
          <w:szCs w:val="24"/>
        </w:rPr>
        <w:t xml:space="preserve">-1 </w:t>
      </w:r>
      <w:r w:rsidR="004F02CA" w:rsidRPr="0025225F">
        <w:rPr>
          <w:rFonts w:ascii="Times New Roman" w:hAnsi="Times New Roman" w:cs="Times New Roman"/>
          <w:sz w:val="24"/>
          <w:szCs w:val="24"/>
        </w:rPr>
        <w:t xml:space="preserve">(78 %) </w:t>
      </w:r>
      <w:r w:rsidR="00020A9D" w:rsidRPr="0025225F">
        <w:rPr>
          <w:rFonts w:ascii="Times New Roman" w:hAnsi="Times New Roman" w:cs="Times New Roman"/>
          <w:sz w:val="24"/>
          <w:szCs w:val="24"/>
        </w:rPr>
        <w:t xml:space="preserve">and </w:t>
      </w:r>
      <w:r w:rsidR="00020A9D" w:rsidRPr="0025225F">
        <w:rPr>
          <w:rFonts w:ascii="Times New Roman" w:hAnsi="Times New Roman" w:cs="Times New Roman"/>
          <w:i/>
          <w:sz w:val="24"/>
          <w:szCs w:val="24"/>
        </w:rPr>
        <w:t>E. coli</w:t>
      </w:r>
      <w:r w:rsidR="00020A9D" w:rsidRPr="0025225F">
        <w:rPr>
          <w:rFonts w:ascii="Times New Roman" w:hAnsi="Times New Roman" w:cs="Times New Roman"/>
          <w:sz w:val="24"/>
          <w:szCs w:val="24"/>
        </w:rPr>
        <w:t>-2</w:t>
      </w:r>
      <w:r w:rsidR="004F02CA" w:rsidRPr="0025225F">
        <w:rPr>
          <w:rFonts w:ascii="Times New Roman" w:hAnsi="Times New Roman" w:cs="Times New Roman"/>
          <w:sz w:val="24"/>
          <w:szCs w:val="24"/>
        </w:rPr>
        <w:t xml:space="preserve"> (62 %)</w:t>
      </w:r>
      <w:r w:rsidR="00020A9D" w:rsidRPr="0025225F">
        <w:rPr>
          <w:rFonts w:ascii="Times New Roman" w:hAnsi="Times New Roman" w:cs="Times New Roman"/>
          <w:sz w:val="24"/>
          <w:szCs w:val="24"/>
        </w:rPr>
        <w:t xml:space="preserve"> in 2</w:t>
      </w:r>
      <w:r w:rsidR="004F02CA" w:rsidRPr="0025225F">
        <w:rPr>
          <w:rFonts w:ascii="Times New Roman" w:hAnsi="Times New Roman" w:cs="Times New Roman"/>
          <w:sz w:val="24"/>
          <w:szCs w:val="24"/>
        </w:rPr>
        <w:t xml:space="preserve"> </w:t>
      </w:r>
      <w:r w:rsidR="0008267D" w:rsidRPr="0025225F">
        <w:rPr>
          <w:rFonts w:ascii="Times New Roman" w:hAnsi="Times New Roman" w:cs="Times New Roman"/>
          <w:sz w:val="24"/>
          <w:szCs w:val="24"/>
        </w:rPr>
        <w:t>mL</w:t>
      </w:r>
      <w:r w:rsidR="00020A9D" w:rsidRPr="0025225F">
        <w:rPr>
          <w:rFonts w:ascii="Times New Roman" w:hAnsi="Times New Roman" w:cs="Times New Roman"/>
          <w:sz w:val="24"/>
          <w:szCs w:val="24"/>
        </w:rPr>
        <w:t xml:space="preserve"> (Fig. 4).</w:t>
      </w:r>
    </w:p>
    <w:p w14:paraId="7AC29F90" w14:textId="053B1E6B" w:rsidR="00A83FFA" w:rsidRPr="0025225F" w:rsidRDefault="00A83FFA" w:rsidP="00D66456">
      <w:pPr>
        <w:spacing w:after="0" w:line="360" w:lineRule="auto"/>
        <w:jc w:val="both"/>
        <w:rPr>
          <w:rFonts w:ascii="Times New Roman" w:hAnsi="Times New Roman" w:cs="Times New Roman"/>
          <w:b/>
          <w:sz w:val="24"/>
          <w:szCs w:val="24"/>
        </w:rPr>
      </w:pPr>
      <w:r w:rsidRPr="0025225F">
        <w:rPr>
          <w:rFonts w:ascii="Times New Roman" w:hAnsi="Times New Roman" w:cs="Times New Roman"/>
          <w:b/>
          <w:sz w:val="24"/>
          <w:szCs w:val="24"/>
        </w:rPr>
        <w:t xml:space="preserve">Predatory efficacy comparison </w:t>
      </w:r>
    </w:p>
    <w:p w14:paraId="32F3F366" w14:textId="0C95133A" w:rsidR="00A83FFA" w:rsidRPr="0025225F" w:rsidRDefault="00A83FFA"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t xml:space="preserve">Using </w:t>
      </w:r>
      <w:r w:rsidR="00A74BC6" w:rsidRPr="0025225F">
        <w:rPr>
          <w:rFonts w:ascii="Times New Roman" w:hAnsi="Times New Roman" w:cs="Times New Roman"/>
          <w:sz w:val="24"/>
          <w:szCs w:val="24"/>
        </w:rPr>
        <w:t>double layer agar plate</w:t>
      </w:r>
      <w:r w:rsidRPr="0025225F">
        <w:rPr>
          <w:rFonts w:ascii="Times New Roman" w:hAnsi="Times New Roman" w:cs="Times New Roman"/>
          <w:sz w:val="24"/>
          <w:szCs w:val="24"/>
        </w:rPr>
        <w:t xml:space="preserve"> techniques,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i/>
          <w:sz w:val="24"/>
          <w:szCs w:val="24"/>
        </w:rPr>
        <w:t xml:space="preserve"> </w:t>
      </w:r>
      <w:r w:rsidRPr="0025225F">
        <w:rPr>
          <w:rFonts w:ascii="Times New Roman" w:hAnsi="Times New Roman" w:cs="Times New Roman"/>
          <w:sz w:val="24"/>
          <w:szCs w:val="24"/>
        </w:rPr>
        <w:t xml:space="preserve">sp. MPR 17 &amp; 18 were used to lyse the </w:t>
      </w:r>
      <w:r w:rsidRPr="0025225F">
        <w:rPr>
          <w:rFonts w:ascii="Times New Roman" w:hAnsi="Times New Roman" w:cs="Times New Roman"/>
          <w:i/>
          <w:sz w:val="24"/>
          <w:szCs w:val="24"/>
        </w:rPr>
        <w:t>E. coli</w:t>
      </w:r>
      <w:r w:rsidRPr="0025225F">
        <w:rPr>
          <w:rFonts w:ascii="Times New Roman" w:hAnsi="Times New Roman" w:cs="Times New Roman"/>
          <w:sz w:val="24"/>
          <w:szCs w:val="24"/>
        </w:rPr>
        <w:t>-1 (23±2.58</w:t>
      </w:r>
      <w:r w:rsidR="00A10A10" w:rsidRPr="0025225F">
        <w:rPr>
          <w:rFonts w:ascii="Times New Roman" w:hAnsi="Times New Roman" w:cs="Times New Roman"/>
          <w:sz w:val="24"/>
          <w:szCs w:val="24"/>
        </w:rPr>
        <w:t>mm</w:t>
      </w:r>
      <w:r w:rsidRPr="0025225F">
        <w:rPr>
          <w:rFonts w:ascii="Times New Roman" w:hAnsi="Times New Roman" w:cs="Times New Roman"/>
          <w:sz w:val="24"/>
          <w:szCs w:val="24"/>
        </w:rPr>
        <w:t>) and (26±3.56</w:t>
      </w:r>
      <w:r w:rsidR="00A10A10" w:rsidRPr="0025225F">
        <w:rPr>
          <w:rFonts w:ascii="Times New Roman" w:hAnsi="Times New Roman" w:cs="Times New Roman"/>
          <w:sz w:val="24"/>
          <w:szCs w:val="24"/>
        </w:rPr>
        <w:t xml:space="preserve"> mm</w:t>
      </w:r>
      <w:r w:rsidRPr="0025225F">
        <w:rPr>
          <w:rFonts w:ascii="Times New Roman" w:hAnsi="Times New Roman" w:cs="Times New Roman"/>
          <w:sz w:val="24"/>
          <w:szCs w:val="24"/>
        </w:rPr>
        <w:t xml:space="preserve">) bacteria. Furthermore, isolated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sz w:val="24"/>
          <w:szCs w:val="24"/>
        </w:rPr>
        <w:t xml:space="preserve"> sp. MPR 17 &amp; 18 effectively lysed the </w:t>
      </w:r>
      <w:r w:rsidRPr="0025225F">
        <w:rPr>
          <w:rFonts w:ascii="Times New Roman" w:hAnsi="Times New Roman" w:cs="Times New Roman"/>
          <w:i/>
          <w:sz w:val="24"/>
          <w:szCs w:val="24"/>
        </w:rPr>
        <w:t>E. coli</w:t>
      </w:r>
      <w:r w:rsidRPr="0025225F">
        <w:rPr>
          <w:rFonts w:ascii="Times New Roman" w:hAnsi="Times New Roman" w:cs="Times New Roman"/>
          <w:sz w:val="24"/>
          <w:szCs w:val="24"/>
        </w:rPr>
        <w:t>-2 UTI</w:t>
      </w:r>
      <w:r w:rsidR="00A74BC6" w:rsidRPr="0025225F">
        <w:rPr>
          <w:rFonts w:ascii="Times New Roman" w:hAnsi="Times New Roman" w:cs="Times New Roman"/>
          <w:sz w:val="24"/>
          <w:szCs w:val="24"/>
        </w:rPr>
        <w:t>s</w:t>
      </w:r>
      <w:r w:rsidRPr="0025225F">
        <w:rPr>
          <w:rFonts w:ascii="Times New Roman" w:hAnsi="Times New Roman" w:cs="Times New Roman"/>
          <w:sz w:val="24"/>
          <w:szCs w:val="24"/>
        </w:rPr>
        <w:t xml:space="preserve"> bacteria, yielding values of (25±4.19</w:t>
      </w:r>
      <w:r w:rsidR="00A10A10" w:rsidRPr="0025225F">
        <w:rPr>
          <w:rFonts w:ascii="Times New Roman" w:hAnsi="Times New Roman" w:cs="Times New Roman"/>
          <w:sz w:val="24"/>
          <w:szCs w:val="24"/>
        </w:rPr>
        <w:t xml:space="preserve"> mm</w:t>
      </w:r>
      <w:r w:rsidRPr="0025225F">
        <w:rPr>
          <w:rFonts w:ascii="Times New Roman" w:hAnsi="Times New Roman" w:cs="Times New Roman"/>
          <w:sz w:val="24"/>
          <w:szCs w:val="24"/>
        </w:rPr>
        <w:t>) and (28±2.50</w:t>
      </w:r>
      <w:r w:rsidR="00A10A10" w:rsidRPr="0025225F">
        <w:rPr>
          <w:rFonts w:ascii="Times New Roman" w:hAnsi="Times New Roman" w:cs="Times New Roman"/>
          <w:sz w:val="24"/>
          <w:szCs w:val="24"/>
        </w:rPr>
        <w:t xml:space="preserve"> mm</w:t>
      </w:r>
      <w:r w:rsidRPr="0025225F">
        <w:rPr>
          <w:rFonts w:ascii="Times New Roman" w:hAnsi="Times New Roman" w:cs="Times New Roman"/>
          <w:sz w:val="24"/>
          <w:szCs w:val="24"/>
        </w:rPr>
        <w:t xml:space="preserve">). Tetracycline, the chemical antibiotic of choice, shows the best antibacterial activity against </w:t>
      </w:r>
      <w:r w:rsidRPr="0025225F">
        <w:rPr>
          <w:rFonts w:ascii="Times New Roman" w:hAnsi="Times New Roman" w:cs="Times New Roman"/>
          <w:i/>
          <w:sz w:val="24"/>
          <w:szCs w:val="24"/>
        </w:rPr>
        <w:t>E. coli</w:t>
      </w:r>
      <w:r w:rsidRPr="0025225F">
        <w:rPr>
          <w:rFonts w:ascii="Times New Roman" w:hAnsi="Times New Roman" w:cs="Times New Roman"/>
          <w:sz w:val="24"/>
          <w:szCs w:val="24"/>
        </w:rPr>
        <w:t xml:space="preserve">-1 (26±1.53mm). </w:t>
      </w:r>
      <w:r w:rsidRPr="0025225F">
        <w:rPr>
          <w:rFonts w:ascii="Times New Roman" w:hAnsi="Times New Roman" w:cs="Times New Roman"/>
          <w:i/>
          <w:sz w:val="24"/>
          <w:szCs w:val="24"/>
        </w:rPr>
        <w:t>E. coli</w:t>
      </w:r>
      <w:r w:rsidRPr="0025225F">
        <w:rPr>
          <w:rFonts w:ascii="Times New Roman" w:hAnsi="Times New Roman" w:cs="Times New Roman"/>
          <w:sz w:val="24"/>
          <w:szCs w:val="24"/>
        </w:rPr>
        <w:t xml:space="preserve">-2 (27±1.53 mm) is then most successfully controlled by streptomycin antibiotics. The findings show that, in comparison to chemical antibiotics, the predatory potential of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sz w:val="24"/>
          <w:szCs w:val="24"/>
        </w:rPr>
        <w:t xml:space="preserve"> sp. MPR 18 strain (26±3.56) is similar to the antibiotic sensitivity of </w:t>
      </w:r>
      <w:r w:rsidRPr="0025225F">
        <w:rPr>
          <w:rFonts w:ascii="Times New Roman" w:hAnsi="Times New Roman" w:cs="Times New Roman"/>
          <w:i/>
          <w:sz w:val="24"/>
          <w:szCs w:val="24"/>
        </w:rPr>
        <w:t>E. coli</w:t>
      </w:r>
      <w:r w:rsidRPr="0025225F">
        <w:rPr>
          <w:rFonts w:ascii="Times New Roman" w:hAnsi="Times New Roman" w:cs="Times New Roman"/>
          <w:sz w:val="24"/>
          <w:szCs w:val="24"/>
        </w:rPr>
        <w:t xml:space="preserve">-1 (26±1.53mm). However, compared to chemical antibiotics, the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i/>
          <w:sz w:val="24"/>
          <w:szCs w:val="24"/>
        </w:rPr>
        <w:t xml:space="preserve"> </w:t>
      </w:r>
      <w:r w:rsidRPr="0025225F">
        <w:rPr>
          <w:rFonts w:ascii="Times New Roman" w:hAnsi="Times New Roman" w:cs="Times New Roman"/>
          <w:sz w:val="24"/>
          <w:szCs w:val="24"/>
        </w:rPr>
        <w:t>sp. MPR 18 strain has a higher predatory potential (28±2.50</w:t>
      </w:r>
      <w:r w:rsidR="00A10A10" w:rsidRPr="0025225F">
        <w:rPr>
          <w:rFonts w:ascii="Times New Roman" w:hAnsi="Times New Roman" w:cs="Times New Roman"/>
          <w:sz w:val="24"/>
          <w:szCs w:val="24"/>
        </w:rPr>
        <w:t xml:space="preserve"> mm</w:t>
      </w:r>
      <w:r w:rsidRPr="0025225F">
        <w:rPr>
          <w:rFonts w:ascii="Times New Roman" w:hAnsi="Times New Roman" w:cs="Times New Roman"/>
          <w:sz w:val="24"/>
          <w:szCs w:val="24"/>
        </w:rPr>
        <w:t xml:space="preserve">) against </w:t>
      </w:r>
      <w:r w:rsidRPr="0025225F">
        <w:rPr>
          <w:rFonts w:ascii="Times New Roman" w:hAnsi="Times New Roman" w:cs="Times New Roman"/>
          <w:i/>
          <w:sz w:val="24"/>
          <w:szCs w:val="24"/>
        </w:rPr>
        <w:t>E. coli</w:t>
      </w:r>
      <w:r w:rsidRPr="0025225F">
        <w:rPr>
          <w:rFonts w:ascii="Times New Roman" w:hAnsi="Times New Roman" w:cs="Times New Roman"/>
          <w:sz w:val="24"/>
          <w:szCs w:val="24"/>
        </w:rPr>
        <w:t>-2 (27±1.53 mm) (Fig. 5).</w:t>
      </w:r>
    </w:p>
    <w:p w14:paraId="5B0D78A8" w14:textId="2CBFF5EF" w:rsidR="00E732DE" w:rsidRPr="0025225F" w:rsidRDefault="00E732DE" w:rsidP="00D66456">
      <w:pPr>
        <w:spacing w:after="0" w:line="360" w:lineRule="auto"/>
        <w:jc w:val="both"/>
        <w:rPr>
          <w:rFonts w:ascii="Times New Roman" w:hAnsi="Times New Roman" w:cs="Times New Roman"/>
          <w:b/>
          <w:color w:val="000000" w:themeColor="text1"/>
          <w:sz w:val="24"/>
          <w:szCs w:val="24"/>
        </w:rPr>
      </w:pPr>
      <w:r w:rsidRPr="0025225F">
        <w:rPr>
          <w:rFonts w:ascii="Times New Roman" w:hAnsi="Times New Roman" w:cs="Times New Roman"/>
          <w:b/>
          <w:color w:val="000000" w:themeColor="text1"/>
          <w:sz w:val="24"/>
          <w:szCs w:val="24"/>
        </w:rPr>
        <w:t>Discussion</w:t>
      </w:r>
    </w:p>
    <w:p w14:paraId="2FF5E854" w14:textId="21E4D9FE" w:rsidR="00E732DE" w:rsidRPr="0025225F" w:rsidRDefault="00E76C2A" w:rsidP="00D66456">
      <w:pPr>
        <w:spacing w:after="0" w:line="360" w:lineRule="auto"/>
        <w:ind w:firstLine="720"/>
        <w:jc w:val="both"/>
        <w:rPr>
          <w:rFonts w:ascii="Times New Roman" w:hAnsi="Times New Roman" w:cs="Times New Roman"/>
          <w:sz w:val="24"/>
          <w:szCs w:val="24"/>
        </w:rPr>
      </w:pPr>
      <w:r w:rsidRPr="00E76C2A">
        <w:rPr>
          <w:rFonts w:ascii="Times New Roman" w:hAnsi="Times New Roman" w:cs="Times New Roman"/>
          <w:i/>
          <w:iCs/>
          <w:sz w:val="24"/>
          <w:szCs w:val="24"/>
        </w:rPr>
        <w:t>Escherichia coli</w:t>
      </w:r>
      <w:r w:rsidRPr="00E76C2A">
        <w:rPr>
          <w:rFonts w:ascii="Times New Roman" w:hAnsi="Times New Roman" w:cs="Times New Roman"/>
          <w:sz w:val="24"/>
          <w:szCs w:val="24"/>
        </w:rPr>
        <w:t xml:space="preserve"> was the predominant </w:t>
      </w:r>
      <w:proofErr w:type="spellStart"/>
      <w:r w:rsidRPr="00E76C2A">
        <w:rPr>
          <w:rFonts w:ascii="Times New Roman" w:hAnsi="Times New Roman" w:cs="Times New Roman"/>
          <w:sz w:val="24"/>
          <w:szCs w:val="24"/>
        </w:rPr>
        <w:t>uropathogen</w:t>
      </w:r>
      <w:proofErr w:type="spellEnd"/>
      <w:r w:rsidRPr="00E76C2A">
        <w:rPr>
          <w:rFonts w:ascii="Times New Roman" w:hAnsi="Times New Roman" w:cs="Times New Roman"/>
          <w:sz w:val="24"/>
          <w:szCs w:val="24"/>
        </w:rPr>
        <w:t xml:space="preserve"> isolated from urine samples, consistent with previous reports identifying </w:t>
      </w:r>
      <w:r w:rsidRPr="00E76C2A">
        <w:rPr>
          <w:rFonts w:ascii="Times New Roman" w:hAnsi="Times New Roman" w:cs="Times New Roman"/>
          <w:i/>
          <w:iCs/>
          <w:sz w:val="24"/>
          <w:szCs w:val="24"/>
        </w:rPr>
        <w:t>E. coli</w:t>
      </w:r>
      <w:r w:rsidRPr="00E76C2A">
        <w:rPr>
          <w:rFonts w:ascii="Times New Roman" w:hAnsi="Times New Roman" w:cs="Times New Roman"/>
          <w:sz w:val="24"/>
          <w:szCs w:val="24"/>
        </w:rPr>
        <w:t xml:space="preserve"> as the leading causative agent of urinary tract infections (UTIs)</w:t>
      </w:r>
      <w:r>
        <w:rPr>
          <w:rFonts w:ascii="Times New Roman" w:hAnsi="Times New Roman" w:cs="Times New Roman"/>
          <w:sz w:val="24"/>
          <w:szCs w:val="24"/>
        </w:rPr>
        <w:t xml:space="preserve">. </w:t>
      </w:r>
      <w:r w:rsidRPr="00E76C2A">
        <w:rPr>
          <w:rFonts w:ascii="Times New Roman" w:hAnsi="Times New Roman" w:cs="Times New Roman"/>
          <w:sz w:val="24"/>
          <w:szCs w:val="24"/>
        </w:rPr>
        <w:t xml:space="preserve">In addition to </w:t>
      </w:r>
      <w:r w:rsidRPr="00E76C2A">
        <w:rPr>
          <w:rFonts w:ascii="Times New Roman" w:hAnsi="Times New Roman" w:cs="Times New Roman"/>
          <w:i/>
          <w:iCs/>
          <w:sz w:val="24"/>
          <w:szCs w:val="24"/>
        </w:rPr>
        <w:t>E. coli, Staphylococcus aureus</w:t>
      </w:r>
      <w:r w:rsidRPr="00E76C2A">
        <w:rPr>
          <w:rFonts w:ascii="Times New Roman" w:hAnsi="Times New Roman" w:cs="Times New Roman"/>
          <w:sz w:val="24"/>
          <w:szCs w:val="24"/>
        </w:rPr>
        <w:t xml:space="preserve"> and </w:t>
      </w:r>
      <w:r w:rsidRPr="00E76C2A">
        <w:rPr>
          <w:rFonts w:ascii="Times New Roman" w:hAnsi="Times New Roman" w:cs="Times New Roman"/>
          <w:i/>
          <w:iCs/>
          <w:sz w:val="24"/>
          <w:szCs w:val="24"/>
        </w:rPr>
        <w:t>Staphylococcus saprophyticus</w:t>
      </w:r>
      <w:r w:rsidRPr="00E76C2A">
        <w:rPr>
          <w:rFonts w:ascii="Times New Roman" w:hAnsi="Times New Roman" w:cs="Times New Roman"/>
          <w:sz w:val="24"/>
          <w:szCs w:val="24"/>
        </w:rPr>
        <w:t xml:space="preserve"> were among the most frequently isolated bacterial pathogens, highlighting their important role in the </w:t>
      </w:r>
      <w:proofErr w:type="spellStart"/>
      <w:r w:rsidRPr="00E76C2A">
        <w:rPr>
          <w:rFonts w:ascii="Times New Roman" w:hAnsi="Times New Roman" w:cs="Times New Roman"/>
          <w:sz w:val="24"/>
          <w:szCs w:val="24"/>
        </w:rPr>
        <w:t>etiology</w:t>
      </w:r>
      <w:proofErr w:type="spellEnd"/>
      <w:r w:rsidRPr="00E76C2A">
        <w:rPr>
          <w:rFonts w:ascii="Times New Roman" w:hAnsi="Times New Roman" w:cs="Times New Roman"/>
          <w:sz w:val="24"/>
          <w:szCs w:val="24"/>
        </w:rPr>
        <w:t xml:space="preserve"> of UTIs</w:t>
      </w:r>
      <w:r>
        <w:rPr>
          <w:rFonts w:ascii="Times New Roman" w:hAnsi="Times New Roman" w:cs="Times New Roman"/>
          <w:sz w:val="24"/>
          <w:szCs w:val="24"/>
        </w:rPr>
        <w:t xml:space="preserve"> (</w:t>
      </w:r>
      <w:r w:rsidRPr="00E76C2A">
        <w:rPr>
          <w:rFonts w:ascii="Times New Roman" w:hAnsi="Times New Roman" w:cs="Times New Roman"/>
          <w:sz w:val="24"/>
          <w:szCs w:val="24"/>
        </w:rPr>
        <w:t>Prasada</w:t>
      </w:r>
      <w:r>
        <w:rPr>
          <w:rFonts w:ascii="Times New Roman" w:hAnsi="Times New Roman" w:cs="Times New Roman"/>
          <w:sz w:val="24"/>
          <w:szCs w:val="24"/>
        </w:rPr>
        <w:t xml:space="preserve"> </w:t>
      </w:r>
      <w:r w:rsidRPr="00E76C2A">
        <w:rPr>
          <w:rFonts w:ascii="Times New Roman" w:hAnsi="Times New Roman" w:cs="Times New Roman"/>
          <w:sz w:val="24"/>
          <w:szCs w:val="24"/>
        </w:rPr>
        <w:t>Rao</w:t>
      </w:r>
      <w:r w:rsidRPr="00E76C2A">
        <w:rPr>
          <w:rFonts w:ascii="Times New Roman" w:hAnsi="Times New Roman" w:cs="Times New Roman"/>
          <w:i/>
          <w:iCs/>
          <w:sz w:val="24"/>
          <w:szCs w:val="24"/>
        </w:rPr>
        <w:t xml:space="preserve"> et al</w:t>
      </w:r>
      <w:r>
        <w:rPr>
          <w:rFonts w:ascii="Times New Roman" w:hAnsi="Times New Roman" w:cs="Times New Roman"/>
          <w:sz w:val="24"/>
          <w:szCs w:val="24"/>
        </w:rPr>
        <w:t>., 2022)</w:t>
      </w:r>
      <w:r w:rsidRPr="00E76C2A">
        <w:rPr>
          <w:rFonts w:ascii="Times New Roman" w:hAnsi="Times New Roman" w:cs="Times New Roman"/>
          <w:sz w:val="24"/>
          <w:szCs w:val="24"/>
          <w:vertAlign w:val="superscript"/>
        </w:rPr>
        <w:t>1</w:t>
      </w:r>
      <w:r w:rsidR="0053320B">
        <w:rPr>
          <w:rFonts w:ascii="Times New Roman" w:hAnsi="Times New Roman" w:cs="Times New Roman"/>
          <w:sz w:val="24"/>
          <w:szCs w:val="24"/>
          <w:vertAlign w:val="superscript"/>
        </w:rPr>
        <w:t>7</w:t>
      </w:r>
      <w:r w:rsidRPr="00E76C2A">
        <w:rPr>
          <w:rFonts w:ascii="Times New Roman" w:hAnsi="Times New Roman" w:cs="Times New Roman"/>
          <w:sz w:val="24"/>
          <w:szCs w:val="24"/>
        </w:rPr>
        <w:t>.</w:t>
      </w:r>
      <w:r>
        <w:rPr>
          <w:rFonts w:ascii="Times New Roman" w:hAnsi="Times New Roman" w:cs="Times New Roman"/>
          <w:sz w:val="24"/>
          <w:szCs w:val="24"/>
        </w:rPr>
        <w:t xml:space="preserve"> </w:t>
      </w:r>
      <w:r w:rsidRPr="0025225F">
        <w:rPr>
          <w:rFonts w:ascii="Times New Roman" w:hAnsi="Times New Roman" w:cs="Times New Roman"/>
          <w:sz w:val="24"/>
          <w:szCs w:val="24"/>
        </w:rPr>
        <w:t>Furthermore</w:t>
      </w:r>
      <w:r w:rsidR="00E732DE" w:rsidRPr="0025225F">
        <w:rPr>
          <w:rFonts w:ascii="Times New Roman" w:hAnsi="Times New Roman" w:cs="Times New Roman"/>
          <w:sz w:val="24"/>
          <w:szCs w:val="24"/>
        </w:rPr>
        <w:t xml:space="preserve">, the five biochemical techniques used to identify the isolated Gram-negative bacteria include the synthesis of indole, tryptophan deaminase activity, glucose and cellobiose fermentation, and H2S. The most prevalent bacteria were </w:t>
      </w:r>
      <w:r w:rsidR="00E732DE" w:rsidRPr="0025225F">
        <w:rPr>
          <w:rFonts w:ascii="Times New Roman" w:hAnsi="Times New Roman" w:cs="Times New Roman"/>
          <w:i/>
          <w:sz w:val="24"/>
          <w:szCs w:val="24"/>
        </w:rPr>
        <w:t>E. coli</w:t>
      </w:r>
      <w:r w:rsidR="00E732DE" w:rsidRPr="0025225F">
        <w:rPr>
          <w:rFonts w:ascii="Times New Roman" w:hAnsi="Times New Roman" w:cs="Times New Roman"/>
          <w:sz w:val="24"/>
          <w:szCs w:val="24"/>
        </w:rPr>
        <w:t xml:space="preserve"> (55.5%), </w:t>
      </w:r>
      <w:r w:rsidR="00E732DE" w:rsidRPr="0025225F">
        <w:rPr>
          <w:rFonts w:ascii="Times New Roman" w:hAnsi="Times New Roman" w:cs="Times New Roman"/>
          <w:i/>
          <w:sz w:val="24"/>
          <w:szCs w:val="24"/>
        </w:rPr>
        <w:t xml:space="preserve">Klebsiella </w:t>
      </w:r>
      <w:r w:rsidR="00E732DE" w:rsidRPr="0025225F">
        <w:rPr>
          <w:rFonts w:ascii="Times New Roman" w:hAnsi="Times New Roman" w:cs="Times New Roman"/>
          <w:sz w:val="24"/>
          <w:szCs w:val="24"/>
        </w:rPr>
        <w:t xml:space="preserve">spp. (23.0%), </w:t>
      </w:r>
      <w:r w:rsidR="00E732DE" w:rsidRPr="0025225F">
        <w:rPr>
          <w:rFonts w:ascii="Times New Roman" w:hAnsi="Times New Roman" w:cs="Times New Roman"/>
          <w:i/>
          <w:sz w:val="24"/>
          <w:szCs w:val="24"/>
        </w:rPr>
        <w:t>Proteus</w:t>
      </w:r>
      <w:r w:rsidR="00E732DE" w:rsidRPr="0025225F">
        <w:rPr>
          <w:rFonts w:ascii="Times New Roman" w:hAnsi="Times New Roman" w:cs="Times New Roman"/>
          <w:sz w:val="24"/>
          <w:szCs w:val="24"/>
        </w:rPr>
        <w:t xml:space="preserve"> spp. (7.14%), </w:t>
      </w:r>
      <w:r w:rsidR="00E732DE" w:rsidRPr="0025225F">
        <w:rPr>
          <w:rFonts w:ascii="Times New Roman" w:hAnsi="Times New Roman" w:cs="Times New Roman"/>
          <w:i/>
          <w:sz w:val="24"/>
          <w:szCs w:val="24"/>
        </w:rPr>
        <w:t>Pseudomonas</w:t>
      </w:r>
      <w:r w:rsidR="00E732DE" w:rsidRPr="0025225F">
        <w:rPr>
          <w:rFonts w:ascii="Times New Roman" w:hAnsi="Times New Roman" w:cs="Times New Roman"/>
          <w:sz w:val="24"/>
          <w:szCs w:val="24"/>
        </w:rPr>
        <w:t xml:space="preserve"> spp. (6.34%), and </w:t>
      </w:r>
      <w:r w:rsidR="00E732DE" w:rsidRPr="0025225F">
        <w:rPr>
          <w:rFonts w:ascii="Times New Roman" w:hAnsi="Times New Roman" w:cs="Times New Roman"/>
          <w:i/>
          <w:sz w:val="24"/>
          <w:szCs w:val="24"/>
        </w:rPr>
        <w:t xml:space="preserve">Acinetobacter </w:t>
      </w:r>
      <w:r w:rsidR="00E732DE" w:rsidRPr="0025225F">
        <w:rPr>
          <w:rFonts w:ascii="Times New Roman" w:hAnsi="Times New Roman" w:cs="Times New Roman"/>
          <w:sz w:val="24"/>
          <w:szCs w:val="24"/>
        </w:rPr>
        <w:t xml:space="preserve">spp. (3.96%), which were identified </w:t>
      </w:r>
      <w:r w:rsidR="00E732DE" w:rsidRPr="0025225F">
        <w:rPr>
          <w:rFonts w:ascii="Times New Roman" w:hAnsi="Times New Roman" w:cs="Times New Roman"/>
          <w:sz w:val="24"/>
          <w:szCs w:val="24"/>
        </w:rPr>
        <w:lastRenderedPageBreak/>
        <w:t xml:space="preserve">from 126 individuals with urinary tract infections (Page </w:t>
      </w:r>
      <w:r w:rsidR="00E732DE" w:rsidRPr="0025225F">
        <w:rPr>
          <w:rFonts w:ascii="Times New Roman" w:hAnsi="Times New Roman" w:cs="Times New Roman"/>
          <w:i/>
          <w:sz w:val="24"/>
          <w:szCs w:val="24"/>
        </w:rPr>
        <w:t>et al</w:t>
      </w:r>
      <w:r w:rsidR="00E732DE" w:rsidRPr="0025225F">
        <w:rPr>
          <w:rFonts w:ascii="Times New Roman" w:hAnsi="Times New Roman" w:cs="Times New Roman"/>
          <w:sz w:val="24"/>
          <w:szCs w:val="24"/>
        </w:rPr>
        <w:t>., 2</w:t>
      </w:r>
      <w:r w:rsidR="00303B45" w:rsidRPr="0025225F">
        <w:rPr>
          <w:rFonts w:ascii="Times New Roman" w:hAnsi="Times New Roman" w:cs="Times New Roman"/>
          <w:sz w:val="24"/>
          <w:szCs w:val="24"/>
        </w:rPr>
        <w:t>01</w:t>
      </w:r>
      <w:r w:rsidR="00E732DE" w:rsidRPr="0025225F">
        <w:rPr>
          <w:rFonts w:ascii="Times New Roman" w:hAnsi="Times New Roman" w:cs="Times New Roman"/>
          <w:sz w:val="24"/>
          <w:szCs w:val="24"/>
        </w:rPr>
        <w:t>3)</w:t>
      </w:r>
      <w:r w:rsidRPr="00E76C2A">
        <w:rPr>
          <w:rFonts w:ascii="Times New Roman" w:hAnsi="Times New Roman" w:cs="Times New Roman"/>
          <w:sz w:val="24"/>
          <w:szCs w:val="24"/>
          <w:vertAlign w:val="superscript"/>
        </w:rPr>
        <w:t>1</w:t>
      </w:r>
      <w:r w:rsidR="0053320B">
        <w:rPr>
          <w:rFonts w:ascii="Times New Roman" w:hAnsi="Times New Roman" w:cs="Times New Roman"/>
          <w:sz w:val="24"/>
          <w:szCs w:val="24"/>
          <w:vertAlign w:val="superscript"/>
        </w:rPr>
        <w:t>6</w:t>
      </w:r>
      <w:r w:rsidR="00E732DE" w:rsidRPr="0025225F">
        <w:rPr>
          <w:rFonts w:ascii="Times New Roman" w:hAnsi="Times New Roman" w:cs="Times New Roman"/>
          <w:sz w:val="24"/>
          <w:szCs w:val="24"/>
        </w:rPr>
        <w:t>. In this investigation, both UTI</w:t>
      </w:r>
      <w:r w:rsidR="00A74BC6" w:rsidRPr="0025225F">
        <w:rPr>
          <w:rFonts w:ascii="Times New Roman" w:hAnsi="Times New Roman" w:cs="Times New Roman"/>
          <w:sz w:val="24"/>
          <w:szCs w:val="24"/>
        </w:rPr>
        <w:t>s</w:t>
      </w:r>
      <w:r w:rsidR="00E732DE" w:rsidRPr="0025225F">
        <w:rPr>
          <w:rFonts w:ascii="Times New Roman" w:hAnsi="Times New Roman" w:cs="Times New Roman"/>
          <w:sz w:val="24"/>
          <w:szCs w:val="24"/>
        </w:rPr>
        <w:t xml:space="preserve"> strains were isolated and their characteristics were noted, including rod-shaped, pink, motile, Gram-negative, and biochemical reactions using the triple sugar iron agar test (+, +), citrate utilization test (-, -), indole test (+, +), urease test (-, -), nitrate test (+, +), and urease test (-, -). The test pathogens were identified as </w:t>
      </w:r>
      <w:r w:rsidR="00E732DE" w:rsidRPr="0025225F">
        <w:rPr>
          <w:rFonts w:ascii="Times New Roman" w:hAnsi="Times New Roman" w:cs="Times New Roman"/>
          <w:i/>
          <w:sz w:val="24"/>
          <w:szCs w:val="24"/>
        </w:rPr>
        <w:t>E. coli</w:t>
      </w:r>
      <w:r w:rsidR="00E732DE" w:rsidRPr="0025225F">
        <w:rPr>
          <w:rFonts w:ascii="Times New Roman" w:hAnsi="Times New Roman" w:cs="Times New Roman"/>
          <w:sz w:val="24"/>
          <w:szCs w:val="24"/>
        </w:rPr>
        <w:t xml:space="preserve">-1 and </w:t>
      </w:r>
      <w:r w:rsidR="00E732DE" w:rsidRPr="0025225F">
        <w:rPr>
          <w:rFonts w:ascii="Times New Roman" w:hAnsi="Times New Roman" w:cs="Times New Roman"/>
          <w:i/>
          <w:sz w:val="24"/>
          <w:szCs w:val="24"/>
        </w:rPr>
        <w:t>E. coli</w:t>
      </w:r>
      <w:r w:rsidR="00E732DE" w:rsidRPr="0025225F">
        <w:rPr>
          <w:rFonts w:ascii="Times New Roman" w:hAnsi="Times New Roman" w:cs="Times New Roman"/>
          <w:sz w:val="24"/>
          <w:szCs w:val="24"/>
        </w:rPr>
        <w:t xml:space="preserve">-2 based on the results of the biochemical test. The majority of the 151 bacterial species that were isolated from patients with urinary tract infections were </w:t>
      </w:r>
      <w:r w:rsidR="00E732DE" w:rsidRPr="0025225F">
        <w:rPr>
          <w:rFonts w:ascii="Times New Roman" w:hAnsi="Times New Roman" w:cs="Times New Roman"/>
          <w:i/>
          <w:sz w:val="24"/>
          <w:szCs w:val="24"/>
        </w:rPr>
        <w:t>Escherichia coli</w:t>
      </w:r>
      <w:r w:rsidR="00E732DE" w:rsidRPr="0025225F">
        <w:rPr>
          <w:rFonts w:ascii="Times New Roman" w:hAnsi="Times New Roman" w:cs="Times New Roman"/>
          <w:sz w:val="24"/>
          <w:szCs w:val="24"/>
        </w:rPr>
        <w:t xml:space="preserve"> (43%), </w:t>
      </w:r>
      <w:r w:rsidR="00E732DE" w:rsidRPr="0025225F">
        <w:rPr>
          <w:rFonts w:ascii="Times New Roman" w:hAnsi="Times New Roman" w:cs="Times New Roman"/>
          <w:i/>
          <w:sz w:val="24"/>
          <w:szCs w:val="24"/>
        </w:rPr>
        <w:t>Enterococcus faecalis</w:t>
      </w:r>
      <w:r w:rsidR="00E732DE" w:rsidRPr="0025225F">
        <w:rPr>
          <w:rFonts w:ascii="Times New Roman" w:hAnsi="Times New Roman" w:cs="Times New Roman"/>
          <w:sz w:val="24"/>
          <w:szCs w:val="24"/>
        </w:rPr>
        <w:t xml:space="preserve"> (10.6%), and </w:t>
      </w:r>
      <w:r w:rsidR="00E732DE" w:rsidRPr="0025225F">
        <w:rPr>
          <w:rFonts w:ascii="Times New Roman" w:hAnsi="Times New Roman" w:cs="Times New Roman"/>
          <w:i/>
          <w:sz w:val="24"/>
          <w:szCs w:val="24"/>
        </w:rPr>
        <w:t xml:space="preserve">Klebsiella pneumoniae </w:t>
      </w:r>
      <w:r w:rsidR="00E732DE" w:rsidRPr="0025225F">
        <w:rPr>
          <w:rFonts w:ascii="Times New Roman" w:hAnsi="Times New Roman" w:cs="Times New Roman"/>
          <w:sz w:val="24"/>
          <w:szCs w:val="24"/>
        </w:rPr>
        <w:t xml:space="preserve">(7.3%). The majority of the 688 research participants were asymptomatic, but 144 (20.9%) had UTIs that were verified by culture (Gebremedhin </w:t>
      </w:r>
      <w:r w:rsidR="00E732DE" w:rsidRPr="0025225F">
        <w:rPr>
          <w:rFonts w:ascii="Times New Roman" w:hAnsi="Times New Roman" w:cs="Times New Roman"/>
          <w:i/>
          <w:sz w:val="24"/>
          <w:szCs w:val="24"/>
        </w:rPr>
        <w:t>et al</w:t>
      </w:r>
      <w:r w:rsidR="00E732DE" w:rsidRPr="0025225F">
        <w:rPr>
          <w:rFonts w:ascii="Times New Roman" w:hAnsi="Times New Roman" w:cs="Times New Roman"/>
          <w:sz w:val="24"/>
          <w:szCs w:val="24"/>
        </w:rPr>
        <w:t>., 2024)</w:t>
      </w:r>
      <w:r w:rsidR="00DF2D3B">
        <w:rPr>
          <w:rFonts w:ascii="Times New Roman" w:hAnsi="Times New Roman" w:cs="Times New Roman"/>
          <w:sz w:val="24"/>
          <w:szCs w:val="24"/>
          <w:vertAlign w:val="superscript"/>
        </w:rPr>
        <w:t>6</w:t>
      </w:r>
      <w:r w:rsidR="00E732DE" w:rsidRPr="0025225F">
        <w:rPr>
          <w:rFonts w:ascii="Times New Roman" w:hAnsi="Times New Roman" w:cs="Times New Roman"/>
          <w:sz w:val="24"/>
          <w:szCs w:val="24"/>
        </w:rPr>
        <w:t>.</w:t>
      </w:r>
    </w:p>
    <w:p w14:paraId="7ED51AC8" w14:textId="6CA99A06" w:rsidR="00951817" w:rsidRPr="0025225F" w:rsidRDefault="00951817"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t xml:space="preserve">Numerous medicines, including gentamicin (67.7%), amikacin (70.8%), nalidixic acid (64.6%), ciprofloxacin (61.5%), and azithromycin (69.2%), were shown to be ineffective against </w:t>
      </w:r>
      <w:r w:rsidRPr="0025225F">
        <w:rPr>
          <w:rFonts w:ascii="Times New Roman" w:hAnsi="Times New Roman" w:cs="Times New Roman"/>
          <w:i/>
          <w:sz w:val="24"/>
          <w:szCs w:val="24"/>
        </w:rPr>
        <w:t>E. coli</w:t>
      </w:r>
      <w:r w:rsidRPr="0025225F">
        <w:rPr>
          <w:rFonts w:ascii="Times New Roman" w:hAnsi="Times New Roman" w:cs="Times New Roman"/>
          <w:sz w:val="24"/>
          <w:szCs w:val="24"/>
        </w:rPr>
        <w:t xml:space="preserve"> isolates. The highest multiple antimicrobial resistance index (MARI) was found in </w:t>
      </w:r>
      <w:r w:rsidRPr="0025225F">
        <w:rPr>
          <w:rFonts w:ascii="Times New Roman" w:hAnsi="Times New Roman" w:cs="Times New Roman"/>
          <w:i/>
          <w:sz w:val="24"/>
          <w:szCs w:val="24"/>
        </w:rPr>
        <w:t xml:space="preserve">E. faecalis, S. </w:t>
      </w:r>
      <w:proofErr w:type="spellStart"/>
      <w:r w:rsidRPr="0025225F">
        <w:rPr>
          <w:rFonts w:ascii="Times New Roman" w:hAnsi="Times New Roman" w:cs="Times New Roman"/>
          <w:i/>
          <w:sz w:val="24"/>
          <w:szCs w:val="24"/>
        </w:rPr>
        <w:t>xylosus</w:t>
      </w:r>
      <w:proofErr w:type="spellEnd"/>
      <w:r w:rsidRPr="0025225F">
        <w:rPr>
          <w:rFonts w:ascii="Times New Roman" w:hAnsi="Times New Roman" w:cs="Times New Roman"/>
          <w:sz w:val="24"/>
          <w:szCs w:val="24"/>
        </w:rPr>
        <w:t xml:space="preserve">, and </w:t>
      </w:r>
      <w:r w:rsidRPr="0025225F">
        <w:rPr>
          <w:rFonts w:ascii="Times New Roman" w:hAnsi="Times New Roman" w:cs="Times New Roman"/>
          <w:i/>
          <w:sz w:val="24"/>
          <w:szCs w:val="24"/>
        </w:rPr>
        <w:t>E. coli,</w:t>
      </w:r>
      <w:r w:rsidRPr="0025225F">
        <w:rPr>
          <w:rFonts w:ascii="Times New Roman" w:hAnsi="Times New Roman" w:cs="Times New Roman"/>
          <w:sz w:val="24"/>
          <w:szCs w:val="24"/>
        </w:rPr>
        <w:t xml:space="preserve"> however all bacterial isolates exhibited resistance to at least one antibacterial agent (Gebremedhin </w:t>
      </w:r>
      <w:r w:rsidRPr="0025225F">
        <w:rPr>
          <w:rFonts w:ascii="Times New Roman" w:hAnsi="Times New Roman" w:cs="Times New Roman"/>
          <w:i/>
          <w:sz w:val="24"/>
          <w:szCs w:val="24"/>
        </w:rPr>
        <w:t>et al</w:t>
      </w:r>
      <w:r w:rsidRPr="0025225F">
        <w:rPr>
          <w:rFonts w:ascii="Times New Roman" w:hAnsi="Times New Roman" w:cs="Times New Roman"/>
          <w:sz w:val="24"/>
          <w:szCs w:val="24"/>
        </w:rPr>
        <w:t>., 2024)</w:t>
      </w:r>
      <w:r w:rsidR="00DF2D3B">
        <w:rPr>
          <w:rFonts w:ascii="Times New Roman" w:hAnsi="Times New Roman" w:cs="Times New Roman"/>
          <w:sz w:val="24"/>
          <w:szCs w:val="24"/>
          <w:vertAlign w:val="superscript"/>
        </w:rPr>
        <w:t>6</w:t>
      </w:r>
      <w:r w:rsidRPr="0025225F">
        <w:rPr>
          <w:rFonts w:ascii="Times New Roman" w:hAnsi="Times New Roman" w:cs="Times New Roman"/>
          <w:sz w:val="24"/>
          <w:szCs w:val="24"/>
        </w:rPr>
        <w:t>.</w:t>
      </w:r>
      <w:r w:rsidR="00B42C9E" w:rsidRPr="0025225F">
        <w:rPr>
          <w:rFonts w:ascii="Times New Roman" w:hAnsi="Times New Roman" w:cs="Times New Roman"/>
          <w:sz w:val="24"/>
          <w:szCs w:val="24"/>
        </w:rPr>
        <w:t xml:space="preserve"> According to our research, tetracycline inhibits </w:t>
      </w:r>
      <w:r w:rsidR="00B42C9E" w:rsidRPr="0025225F">
        <w:rPr>
          <w:rFonts w:ascii="Times New Roman" w:hAnsi="Times New Roman" w:cs="Times New Roman"/>
          <w:i/>
          <w:sz w:val="24"/>
          <w:szCs w:val="24"/>
        </w:rPr>
        <w:t>E. coli</w:t>
      </w:r>
      <w:r w:rsidR="00B42C9E" w:rsidRPr="0025225F">
        <w:rPr>
          <w:rFonts w:ascii="Times New Roman" w:hAnsi="Times New Roman" w:cs="Times New Roman"/>
          <w:sz w:val="24"/>
          <w:szCs w:val="24"/>
        </w:rPr>
        <w:t xml:space="preserve">-1 (26±1.53mm) the best. </w:t>
      </w:r>
      <w:r w:rsidR="00B42C9E" w:rsidRPr="0025225F">
        <w:rPr>
          <w:rFonts w:ascii="Times New Roman" w:hAnsi="Times New Roman" w:cs="Times New Roman"/>
          <w:i/>
          <w:sz w:val="24"/>
          <w:szCs w:val="24"/>
        </w:rPr>
        <w:t>E. coli</w:t>
      </w:r>
      <w:r w:rsidR="00B42C9E" w:rsidRPr="0025225F">
        <w:rPr>
          <w:rFonts w:ascii="Times New Roman" w:hAnsi="Times New Roman" w:cs="Times New Roman"/>
          <w:sz w:val="24"/>
          <w:szCs w:val="24"/>
        </w:rPr>
        <w:t>-2 (27±1.53 mm) is most effectively inhibited by streptomycin.</w:t>
      </w:r>
    </w:p>
    <w:p w14:paraId="42D090C0" w14:textId="088CFB85" w:rsidR="006E1334" w:rsidRPr="0025225F" w:rsidRDefault="00C75B2D"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t xml:space="preserve">Transmission electron microscopy reveals the structural information about the inner structure of both the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i/>
          <w:sz w:val="24"/>
          <w:szCs w:val="24"/>
        </w:rPr>
        <w:t xml:space="preserve"> </w:t>
      </w:r>
      <w:r w:rsidRPr="0025225F">
        <w:rPr>
          <w:rFonts w:ascii="Times New Roman" w:hAnsi="Times New Roman" w:cs="Times New Roman"/>
          <w:sz w:val="24"/>
          <w:szCs w:val="24"/>
        </w:rPr>
        <w:t xml:space="preserve">sp. strains and UTIs isolates. </w:t>
      </w:r>
      <w:r w:rsidR="006E1334" w:rsidRPr="0025225F">
        <w:rPr>
          <w:rFonts w:ascii="Times New Roman" w:hAnsi="Times New Roman" w:cs="Times New Roman"/>
          <w:sz w:val="24"/>
          <w:szCs w:val="24"/>
        </w:rPr>
        <w:t xml:space="preserve">Using the double-layer agar method, </w:t>
      </w:r>
      <w:proofErr w:type="spellStart"/>
      <w:r w:rsidR="006E1334" w:rsidRPr="0025225F">
        <w:rPr>
          <w:rFonts w:ascii="Times New Roman" w:hAnsi="Times New Roman" w:cs="Times New Roman"/>
          <w:i/>
          <w:sz w:val="24"/>
          <w:szCs w:val="24"/>
        </w:rPr>
        <w:t>Bdellovibrio</w:t>
      </w:r>
      <w:proofErr w:type="spellEnd"/>
      <w:r w:rsidR="006E1334" w:rsidRPr="0025225F">
        <w:rPr>
          <w:rFonts w:ascii="Times New Roman" w:hAnsi="Times New Roman" w:cs="Times New Roman"/>
          <w:sz w:val="24"/>
          <w:szCs w:val="24"/>
        </w:rPr>
        <w:t xml:space="preserve"> sp. YBD</w:t>
      </w:r>
      <w:r w:rsidR="00B42C9E" w:rsidRPr="0025225F">
        <w:rPr>
          <w:rFonts w:ascii="Times New Roman" w:hAnsi="Times New Roman" w:cs="Times New Roman"/>
          <w:sz w:val="24"/>
          <w:szCs w:val="24"/>
        </w:rPr>
        <w:t>-</w:t>
      </w:r>
      <w:r w:rsidR="006E1334" w:rsidRPr="0025225F">
        <w:rPr>
          <w:rFonts w:ascii="Times New Roman" w:hAnsi="Times New Roman" w:cs="Times New Roman"/>
          <w:sz w:val="24"/>
          <w:szCs w:val="24"/>
        </w:rPr>
        <w:t xml:space="preserve">1 was isolated from healthy yak </w:t>
      </w:r>
      <w:proofErr w:type="spellStart"/>
      <w:r w:rsidR="006E1334" w:rsidRPr="0025225F">
        <w:rPr>
          <w:rFonts w:ascii="Times New Roman" w:hAnsi="Times New Roman" w:cs="Times New Roman"/>
          <w:sz w:val="24"/>
          <w:szCs w:val="24"/>
        </w:rPr>
        <w:t>fecal</w:t>
      </w:r>
      <w:proofErr w:type="spellEnd"/>
      <w:r w:rsidR="006E1334" w:rsidRPr="0025225F">
        <w:rPr>
          <w:rFonts w:ascii="Times New Roman" w:hAnsi="Times New Roman" w:cs="Times New Roman"/>
          <w:sz w:val="24"/>
          <w:szCs w:val="24"/>
        </w:rPr>
        <w:t xml:space="preserve"> samples. It was identified by transmission electron microscopy (TEM) and specific 16S rDNA sequencing study involving the host bacterium </w:t>
      </w:r>
      <w:r w:rsidR="006E1334" w:rsidRPr="0025225F">
        <w:rPr>
          <w:rFonts w:ascii="Times New Roman" w:hAnsi="Times New Roman" w:cs="Times New Roman"/>
          <w:i/>
          <w:sz w:val="24"/>
          <w:szCs w:val="24"/>
        </w:rPr>
        <w:t>E. coli</w:t>
      </w:r>
      <w:r w:rsidR="006E1334" w:rsidRPr="0025225F">
        <w:rPr>
          <w:rFonts w:ascii="Times New Roman" w:hAnsi="Times New Roman" w:cs="Times New Roman"/>
          <w:sz w:val="24"/>
          <w:szCs w:val="24"/>
        </w:rPr>
        <w:t xml:space="preserve"> (Yao Xi </w:t>
      </w:r>
      <w:r w:rsidR="006E1334" w:rsidRPr="0025225F">
        <w:rPr>
          <w:rFonts w:ascii="Times New Roman" w:hAnsi="Times New Roman" w:cs="Times New Roman"/>
          <w:i/>
          <w:sz w:val="24"/>
          <w:szCs w:val="24"/>
        </w:rPr>
        <w:t>et al</w:t>
      </w:r>
      <w:r w:rsidR="006E1334" w:rsidRPr="0025225F">
        <w:rPr>
          <w:rFonts w:ascii="Times New Roman" w:hAnsi="Times New Roman" w:cs="Times New Roman"/>
          <w:sz w:val="24"/>
          <w:szCs w:val="24"/>
        </w:rPr>
        <w:t>., 2024)</w:t>
      </w:r>
      <w:r w:rsidR="00785598" w:rsidRPr="00785598">
        <w:rPr>
          <w:rFonts w:ascii="Times New Roman" w:hAnsi="Times New Roman" w:cs="Times New Roman"/>
          <w:sz w:val="24"/>
          <w:szCs w:val="24"/>
          <w:vertAlign w:val="superscript"/>
        </w:rPr>
        <w:t>2</w:t>
      </w:r>
      <w:r w:rsidR="0053320B">
        <w:rPr>
          <w:rFonts w:ascii="Times New Roman" w:hAnsi="Times New Roman" w:cs="Times New Roman"/>
          <w:sz w:val="24"/>
          <w:szCs w:val="24"/>
          <w:vertAlign w:val="superscript"/>
        </w:rPr>
        <w:t>3</w:t>
      </w:r>
      <w:r w:rsidR="006E1334" w:rsidRPr="0025225F">
        <w:rPr>
          <w:rFonts w:ascii="Times New Roman" w:hAnsi="Times New Roman" w:cs="Times New Roman"/>
          <w:sz w:val="24"/>
          <w:szCs w:val="24"/>
        </w:rPr>
        <w:t xml:space="preserve">. 100µl of isolated </w:t>
      </w:r>
      <w:proofErr w:type="spellStart"/>
      <w:r w:rsidR="006E1334" w:rsidRPr="0025225F">
        <w:rPr>
          <w:rFonts w:ascii="Times New Roman" w:hAnsi="Times New Roman" w:cs="Times New Roman"/>
          <w:i/>
          <w:sz w:val="24"/>
          <w:szCs w:val="24"/>
        </w:rPr>
        <w:t>Bdellovibrio</w:t>
      </w:r>
      <w:proofErr w:type="spellEnd"/>
      <w:r w:rsidR="006E1334" w:rsidRPr="0025225F">
        <w:rPr>
          <w:rFonts w:ascii="Times New Roman" w:hAnsi="Times New Roman" w:cs="Times New Roman"/>
          <w:i/>
          <w:sz w:val="24"/>
          <w:szCs w:val="24"/>
        </w:rPr>
        <w:t xml:space="preserve"> </w:t>
      </w:r>
      <w:r w:rsidR="006E1334" w:rsidRPr="0025225F">
        <w:rPr>
          <w:rFonts w:ascii="Times New Roman" w:hAnsi="Times New Roman" w:cs="Times New Roman"/>
          <w:sz w:val="24"/>
          <w:szCs w:val="24"/>
        </w:rPr>
        <w:t>sp. strain MPR 17 shown outstanding activity (23±2.58</w:t>
      </w:r>
      <w:r w:rsidR="00A74BC6" w:rsidRPr="0025225F">
        <w:rPr>
          <w:rFonts w:ascii="Times New Roman" w:hAnsi="Times New Roman" w:cs="Times New Roman"/>
          <w:sz w:val="24"/>
          <w:szCs w:val="24"/>
        </w:rPr>
        <w:t>mm</w:t>
      </w:r>
      <w:r w:rsidR="006E1334" w:rsidRPr="0025225F">
        <w:rPr>
          <w:rFonts w:ascii="Times New Roman" w:hAnsi="Times New Roman" w:cs="Times New Roman"/>
          <w:sz w:val="24"/>
          <w:szCs w:val="24"/>
        </w:rPr>
        <w:t>) and (25±4.19</w:t>
      </w:r>
      <w:r w:rsidR="00A74BC6" w:rsidRPr="0025225F">
        <w:rPr>
          <w:rFonts w:ascii="Times New Roman" w:hAnsi="Times New Roman" w:cs="Times New Roman"/>
          <w:sz w:val="24"/>
          <w:szCs w:val="24"/>
        </w:rPr>
        <w:t>mm</w:t>
      </w:r>
      <w:r w:rsidR="006E1334" w:rsidRPr="0025225F">
        <w:rPr>
          <w:rFonts w:ascii="Times New Roman" w:hAnsi="Times New Roman" w:cs="Times New Roman"/>
          <w:sz w:val="24"/>
          <w:szCs w:val="24"/>
        </w:rPr>
        <w:t xml:space="preserve">) against </w:t>
      </w:r>
      <w:r w:rsidR="006E1334" w:rsidRPr="0025225F">
        <w:rPr>
          <w:rFonts w:ascii="Times New Roman" w:hAnsi="Times New Roman" w:cs="Times New Roman"/>
          <w:i/>
          <w:sz w:val="24"/>
          <w:szCs w:val="24"/>
        </w:rPr>
        <w:t>E. coli</w:t>
      </w:r>
      <w:r w:rsidR="006E1334" w:rsidRPr="0025225F">
        <w:rPr>
          <w:rFonts w:ascii="Times New Roman" w:hAnsi="Times New Roman" w:cs="Times New Roman"/>
          <w:sz w:val="24"/>
          <w:szCs w:val="24"/>
        </w:rPr>
        <w:t xml:space="preserve">-1 and </w:t>
      </w:r>
      <w:r w:rsidR="006E1334" w:rsidRPr="0025225F">
        <w:rPr>
          <w:rFonts w:ascii="Times New Roman" w:hAnsi="Times New Roman" w:cs="Times New Roman"/>
          <w:i/>
          <w:sz w:val="24"/>
          <w:szCs w:val="24"/>
        </w:rPr>
        <w:t>E. coli</w:t>
      </w:r>
      <w:r w:rsidR="006E1334" w:rsidRPr="0025225F">
        <w:rPr>
          <w:rFonts w:ascii="Times New Roman" w:hAnsi="Times New Roman" w:cs="Times New Roman"/>
          <w:sz w:val="24"/>
          <w:szCs w:val="24"/>
        </w:rPr>
        <w:t xml:space="preserve">-2 in this predatory research. Additionally, </w:t>
      </w:r>
      <w:proofErr w:type="spellStart"/>
      <w:r w:rsidR="006E1334" w:rsidRPr="0025225F">
        <w:rPr>
          <w:rFonts w:ascii="Times New Roman" w:hAnsi="Times New Roman" w:cs="Times New Roman"/>
          <w:i/>
          <w:sz w:val="24"/>
          <w:szCs w:val="24"/>
        </w:rPr>
        <w:t>Bdellovibrio</w:t>
      </w:r>
      <w:proofErr w:type="spellEnd"/>
      <w:r w:rsidR="006E1334" w:rsidRPr="0025225F">
        <w:rPr>
          <w:rFonts w:ascii="Times New Roman" w:hAnsi="Times New Roman" w:cs="Times New Roman"/>
          <w:sz w:val="24"/>
          <w:szCs w:val="24"/>
        </w:rPr>
        <w:t xml:space="preserve"> sp. strain MPR 18 shown outstanding efficacy against </w:t>
      </w:r>
      <w:r w:rsidR="006E1334" w:rsidRPr="0025225F">
        <w:rPr>
          <w:rFonts w:ascii="Times New Roman" w:hAnsi="Times New Roman" w:cs="Times New Roman"/>
          <w:i/>
          <w:sz w:val="24"/>
          <w:szCs w:val="24"/>
        </w:rPr>
        <w:t>E. coli</w:t>
      </w:r>
      <w:r w:rsidR="006E1334" w:rsidRPr="0025225F">
        <w:rPr>
          <w:rFonts w:ascii="Times New Roman" w:hAnsi="Times New Roman" w:cs="Times New Roman"/>
          <w:sz w:val="24"/>
          <w:szCs w:val="24"/>
        </w:rPr>
        <w:t xml:space="preserve">-1 and </w:t>
      </w:r>
      <w:r w:rsidR="006E1334" w:rsidRPr="0025225F">
        <w:rPr>
          <w:rFonts w:ascii="Times New Roman" w:hAnsi="Times New Roman" w:cs="Times New Roman"/>
          <w:i/>
          <w:sz w:val="24"/>
          <w:szCs w:val="24"/>
        </w:rPr>
        <w:t>E. coli</w:t>
      </w:r>
      <w:r w:rsidR="006E1334" w:rsidRPr="0025225F">
        <w:rPr>
          <w:rFonts w:ascii="Times New Roman" w:hAnsi="Times New Roman" w:cs="Times New Roman"/>
          <w:sz w:val="24"/>
          <w:szCs w:val="24"/>
        </w:rPr>
        <w:t>-2 (26±3.56</w:t>
      </w:r>
      <w:r w:rsidR="00A74BC6" w:rsidRPr="0025225F">
        <w:rPr>
          <w:rFonts w:ascii="Times New Roman" w:hAnsi="Times New Roman" w:cs="Times New Roman"/>
          <w:sz w:val="24"/>
          <w:szCs w:val="24"/>
        </w:rPr>
        <w:t>mm</w:t>
      </w:r>
      <w:r w:rsidR="006E1334" w:rsidRPr="0025225F">
        <w:rPr>
          <w:rFonts w:ascii="Times New Roman" w:hAnsi="Times New Roman" w:cs="Times New Roman"/>
          <w:sz w:val="24"/>
          <w:szCs w:val="24"/>
        </w:rPr>
        <w:t>) and (28±2.50</w:t>
      </w:r>
      <w:r w:rsidR="00A74BC6" w:rsidRPr="0025225F">
        <w:rPr>
          <w:rFonts w:ascii="Times New Roman" w:hAnsi="Times New Roman" w:cs="Times New Roman"/>
          <w:sz w:val="24"/>
          <w:szCs w:val="24"/>
        </w:rPr>
        <w:t>mm</w:t>
      </w:r>
      <w:r w:rsidR="006E1334" w:rsidRPr="0025225F">
        <w:rPr>
          <w:rFonts w:ascii="Times New Roman" w:hAnsi="Times New Roman" w:cs="Times New Roman"/>
          <w:sz w:val="24"/>
          <w:szCs w:val="24"/>
        </w:rPr>
        <w:t xml:space="preserve">). Additionally, filter papers containing strain YBD-1 were used to measure the inhibitory zone </w:t>
      </w:r>
      <w:r w:rsidR="00B42C9E" w:rsidRPr="0025225F">
        <w:rPr>
          <w:rFonts w:ascii="Times New Roman" w:hAnsi="Times New Roman" w:cs="Times New Roman"/>
          <w:sz w:val="24"/>
          <w:szCs w:val="24"/>
        </w:rPr>
        <w:t xml:space="preserve">in various </w:t>
      </w:r>
      <w:r w:rsidR="006E1334" w:rsidRPr="0025225F">
        <w:rPr>
          <w:rFonts w:ascii="Times New Roman" w:hAnsi="Times New Roman" w:cs="Times New Roman"/>
          <w:sz w:val="24"/>
          <w:szCs w:val="24"/>
        </w:rPr>
        <w:t>diameters at 15°C</w:t>
      </w:r>
      <w:r w:rsidR="00B42C9E" w:rsidRPr="0025225F">
        <w:rPr>
          <w:rFonts w:ascii="Times New Roman" w:hAnsi="Times New Roman" w:cs="Times New Roman"/>
          <w:sz w:val="24"/>
          <w:szCs w:val="24"/>
        </w:rPr>
        <w:t xml:space="preserve"> to </w:t>
      </w:r>
      <w:r w:rsidR="006E1334" w:rsidRPr="0025225F">
        <w:rPr>
          <w:rFonts w:ascii="Times New Roman" w:hAnsi="Times New Roman" w:cs="Times New Roman"/>
          <w:sz w:val="24"/>
          <w:szCs w:val="24"/>
        </w:rPr>
        <w:t xml:space="preserve">50°C. At 25°C to 40°C, strain YBD-1 showed the biggest diameter (27.34±0.31) for the zone of inhibition with </w:t>
      </w:r>
      <w:r w:rsidR="006E1334" w:rsidRPr="0025225F">
        <w:rPr>
          <w:rFonts w:ascii="Times New Roman" w:hAnsi="Times New Roman" w:cs="Times New Roman"/>
          <w:i/>
          <w:sz w:val="24"/>
          <w:szCs w:val="24"/>
        </w:rPr>
        <w:t>E. coli</w:t>
      </w:r>
      <w:r w:rsidR="006E1334" w:rsidRPr="0025225F">
        <w:rPr>
          <w:rFonts w:ascii="Times New Roman" w:hAnsi="Times New Roman" w:cs="Times New Roman"/>
          <w:sz w:val="24"/>
          <w:szCs w:val="24"/>
        </w:rPr>
        <w:t xml:space="preserve"> as observed within the fifth day (Yao Xi</w:t>
      </w:r>
      <w:r w:rsidR="006E1334" w:rsidRPr="0025225F">
        <w:rPr>
          <w:rFonts w:ascii="Times New Roman" w:hAnsi="Times New Roman" w:cs="Times New Roman"/>
          <w:i/>
          <w:sz w:val="24"/>
          <w:szCs w:val="24"/>
        </w:rPr>
        <w:t xml:space="preserve"> et al.,</w:t>
      </w:r>
      <w:r w:rsidR="006E1334" w:rsidRPr="0025225F">
        <w:rPr>
          <w:rFonts w:ascii="Times New Roman" w:hAnsi="Times New Roman" w:cs="Times New Roman"/>
          <w:sz w:val="24"/>
          <w:szCs w:val="24"/>
        </w:rPr>
        <w:t xml:space="preserve"> 2024)</w:t>
      </w:r>
      <w:r w:rsidR="00785598" w:rsidRPr="00785598">
        <w:rPr>
          <w:rFonts w:ascii="Times New Roman" w:hAnsi="Times New Roman" w:cs="Times New Roman"/>
          <w:sz w:val="24"/>
          <w:szCs w:val="24"/>
          <w:vertAlign w:val="superscript"/>
        </w:rPr>
        <w:t xml:space="preserve"> 2</w:t>
      </w:r>
      <w:r w:rsidR="0053320B">
        <w:rPr>
          <w:rFonts w:ascii="Times New Roman" w:hAnsi="Times New Roman" w:cs="Times New Roman"/>
          <w:sz w:val="24"/>
          <w:szCs w:val="24"/>
          <w:vertAlign w:val="superscript"/>
        </w:rPr>
        <w:t>3</w:t>
      </w:r>
      <w:r w:rsidR="006E1334" w:rsidRPr="0025225F">
        <w:rPr>
          <w:rFonts w:ascii="Times New Roman" w:hAnsi="Times New Roman" w:cs="Times New Roman"/>
          <w:sz w:val="24"/>
          <w:szCs w:val="24"/>
        </w:rPr>
        <w:t>.</w:t>
      </w:r>
    </w:p>
    <w:p w14:paraId="77C6F177" w14:textId="1EB70E0F" w:rsidR="000652CB" w:rsidRPr="006F6D58" w:rsidRDefault="006C144E"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t xml:space="preserve">The </w:t>
      </w:r>
      <w:r w:rsidRPr="0025225F">
        <w:rPr>
          <w:rFonts w:ascii="Times New Roman" w:hAnsi="Times New Roman" w:cs="Times New Roman"/>
          <w:i/>
          <w:sz w:val="24"/>
          <w:szCs w:val="24"/>
        </w:rPr>
        <w:t xml:space="preserve">B. </w:t>
      </w:r>
      <w:proofErr w:type="spellStart"/>
      <w:r w:rsidRPr="0025225F">
        <w:rPr>
          <w:rFonts w:ascii="Times New Roman" w:hAnsi="Times New Roman" w:cs="Times New Roman"/>
          <w:i/>
          <w:sz w:val="24"/>
          <w:szCs w:val="24"/>
        </w:rPr>
        <w:t>exovorus</w:t>
      </w:r>
      <w:proofErr w:type="spellEnd"/>
      <w:r w:rsidRPr="0025225F">
        <w:rPr>
          <w:rFonts w:ascii="Times New Roman" w:hAnsi="Times New Roman" w:cs="Times New Roman"/>
          <w:sz w:val="24"/>
          <w:szCs w:val="24"/>
        </w:rPr>
        <w:t xml:space="preserve"> MPR11-detected lytic efficiency effectively inhibits </w:t>
      </w:r>
      <w:r w:rsidRPr="0025225F">
        <w:rPr>
          <w:rFonts w:ascii="Times New Roman" w:hAnsi="Times New Roman" w:cs="Times New Roman"/>
          <w:i/>
          <w:sz w:val="24"/>
          <w:szCs w:val="24"/>
        </w:rPr>
        <w:t xml:space="preserve">P. mirabilis, P. </w:t>
      </w:r>
      <w:proofErr w:type="spellStart"/>
      <w:r w:rsidRPr="0025225F">
        <w:rPr>
          <w:rFonts w:ascii="Times New Roman" w:hAnsi="Times New Roman" w:cs="Times New Roman"/>
          <w:i/>
          <w:sz w:val="24"/>
          <w:szCs w:val="24"/>
        </w:rPr>
        <w:t>syringae</w:t>
      </w:r>
      <w:proofErr w:type="spellEnd"/>
      <w:r w:rsidRPr="0025225F">
        <w:rPr>
          <w:rFonts w:ascii="Times New Roman" w:hAnsi="Times New Roman" w:cs="Times New Roman"/>
          <w:i/>
          <w:sz w:val="24"/>
          <w:szCs w:val="24"/>
        </w:rPr>
        <w:t xml:space="preserve">, M. </w:t>
      </w:r>
      <w:proofErr w:type="spellStart"/>
      <w:r w:rsidRPr="0025225F">
        <w:rPr>
          <w:rFonts w:ascii="Times New Roman" w:hAnsi="Times New Roman" w:cs="Times New Roman"/>
          <w:i/>
          <w:sz w:val="24"/>
          <w:szCs w:val="24"/>
        </w:rPr>
        <w:t>bovis</w:t>
      </w:r>
      <w:proofErr w:type="spellEnd"/>
      <w:r w:rsidRPr="0025225F">
        <w:rPr>
          <w:rFonts w:ascii="Times New Roman" w:hAnsi="Times New Roman" w:cs="Times New Roman"/>
          <w:i/>
          <w:sz w:val="24"/>
          <w:szCs w:val="24"/>
        </w:rPr>
        <w:t xml:space="preserve">, B. </w:t>
      </w:r>
      <w:proofErr w:type="spellStart"/>
      <w:r w:rsidRPr="0025225F">
        <w:rPr>
          <w:rFonts w:ascii="Times New Roman" w:hAnsi="Times New Roman" w:cs="Times New Roman"/>
          <w:i/>
          <w:sz w:val="24"/>
          <w:szCs w:val="24"/>
        </w:rPr>
        <w:t>glumae</w:t>
      </w:r>
      <w:proofErr w:type="spellEnd"/>
      <w:r w:rsidRPr="0025225F">
        <w:rPr>
          <w:rFonts w:ascii="Times New Roman" w:hAnsi="Times New Roman" w:cs="Times New Roman"/>
          <w:sz w:val="24"/>
          <w:szCs w:val="24"/>
        </w:rPr>
        <w:t xml:space="preserve">, and </w:t>
      </w:r>
      <w:r w:rsidRPr="0025225F">
        <w:rPr>
          <w:rFonts w:ascii="Times New Roman" w:hAnsi="Times New Roman" w:cs="Times New Roman"/>
          <w:i/>
          <w:sz w:val="24"/>
          <w:szCs w:val="24"/>
        </w:rPr>
        <w:t>V. parahaemolyticus</w:t>
      </w:r>
      <w:r w:rsidRPr="0025225F">
        <w:rPr>
          <w:rFonts w:ascii="Times New Roman" w:hAnsi="Times New Roman" w:cs="Times New Roman"/>
          <w:sz w:val="24"/>
          <w:szCs w:val="24"/>
        </w:rPr>
        <w:t xml:space="preserve">. When compared to their effective antibiotics, Amikacin and Gentamycin, the in vitro bacteriolytic activity study results of </w:t>
      </w:r>
      <w:r w:rsidRPr="0025225F">
        <w:rPr>
          <w:rFonts w:ascii="Times New Roman" w:hAnsi="Times New Roman" w:cs="Times New Roman"/>
          <w:i/>
          <w:sz w:val="24"/>
          <w:szCs w:val="24"/>
        </w:rPr>
        <w:t xml:space="preserve">B. </w:t>
      </w:r>
      <w:proofErr w:type="spellStart"/>
      <w:r w:rsidRPr="0025225F">
        <w:rPr>
          <w:rFonts w:ascii="Times New Roman" w:hAnsi="Times New Roman" w:cs="Times New Roman"/>
          <w:i/>
          <w:sz w:val="24"/>
          <w:szCs w:val="24"/>
        </w:rPr>
        <w:t>exovorus</w:t>
      </w:r>
      <w:proofErr w:type="spellEnd"/>
      <w:r w:rsidRPr="0025225F">
        <w:rPr>
          <w:rFonts w:ascii="Times New Roman" w:hAnsi="Times New Roman" w:cs="Times New Roman"/>
          <w:sz w:val="24"/>
          <w:szCs w:val="24"/>
        </w:rPr>
        <w:t xml:space="preserve"> MPR11 against </w:t>
      </w:r>
      <w:r w:rsidRPr="0025225F">
        <w:rPr>
          <w:rFonts w:ascii="Times New Roman" w:hAnsi="Times New Roman" w:cs="Times New Roman"/>
          <w:i/>
          <w:sz w:val="24"/>
          <w:szCs w:val="24"/>
        </w:rPr>
        <w:t>P. mirabilis</w:t>
      </w:r>
      <w:r w:rsidRPr="0025225F">
        <w:rPr>
          <w:rFonts w:ascii="Times New Roman" w:hAnsi="Times New Roman" w:cs="Times New Roman"/>
          <w:sz w:val="24"/>
          <w:szCs w:val="24"/>
        </w:rPr>
        <w:t xml:space="preserve"> and </w:t>
      </w:r>
      <w:r w:rsidRPr="0025225F">
        <w:rPr>
          <w:rFonts w:ascii="Times New Roman" w:hAnsi="Times New Roman" w:cs="Times New Roman"/>
          <w:i/>
          <w:sz w:val="24"/>
          <w:szCs w:val="24"/>
        </w:rPr>
        <w:t xml:space="preserve">P. </w:t>
      </w:r>
      <w:proofErr w:type="spellStart"/>
      <w:r w:rsidRPr="0025225F">
        <w:rPr>
          <w:rFonts w:ascii="Times New Roman" w:hAnsi="Times New Roman" w:cs="Times New Roman"/>
          <w:i/>
          <w:sz w:val="24"/>
          <w:szCs w:val="24"/>
        </w:rPr>
        <w:t>syringae</w:t>
      </w:r>
      <w:proofErr w:type="spellEnd"/>
      <w:r w:rsidRPr="0025225F">
        <w:rPr>
          <w:rFonts w:ascii="Times New Roman" w:hAnsi="Times New Roman" w:cs="Times New Roman"/>
          <w:sz w:val="24"/>
          <w:szCs w:val="24"/>
        </w:rPr>
        <w:t xml:space="preserve"> reveal 16 and 7% greater activity, respectively (Selvaraj </w:t>
      </w:r>
      <w:r w:rsidRPr="0025225F">
        <w:rPr>
          <w:rFonts w:ascii="Times New Roman" w:hAnsi="Times New Roman" w:cs="Times New Roman"/>
          <w:i/>
          <w:sz w:val="24"/>
          <w:szCs w:val="24"/>
        </w:rPr>
        <w:t>et al</w:t>
      </w:r>
      <w:r w:rsidRPr="0025225F">
        <w:rPr>
          <w:rFonts w:ascii="Times New Roman" w:hAnsi="Times New Roman" w:cs="Times New Roman"/>
          <w:sz w:val="24"/>
          <w:szCs w:val="24"/>
        </w:rPr>
        <w:t>., 2019)</w:t>
      </w:r>
      <w:r w:rsidR="0053320B" w:rsidRPr="0053320B">
        <w:rPr>
          <w:rFonts w:ascii="Times New Roman" w:hAnsi="Times New Roman" w:cs="Times New Roman"/>
          <w:sz w:val="24"/>
          <w:szCs w:val="24"/>
          <w:vertAlign w:val="superscript"/>
        </w:rPr>
        <w:t>19</w:t>
      </w:r>
      <w:r w:rsidRPr="0025225F">
        <w:rPr>
          <w:rFonts w:ascii="Times New Roman" w:hAnsi="Times New Roman" w:cs="Times New Roman"/>
          <w:sz w:val="24"/>
          <w:szCs w:val="24"/>
        </w:rPr>
        <w:t xml:space="preserve">. </w:t>
      </w:r>
      <w:r w:rsidR="00842B9F" w:rsidRPr="0025225F">
        <w:rPr>
          <w:rFonts w:ascii="Times New Roman" w:hAnsi="Times New Roman" w:cs="Times New Roman"/>
          <w:sz w:val="24"/>
          <w:szCs w:val="24"/>
        </w:rPr>
        <w:t xml:space="preserve">However, after 16 hours, the </w:t>
      </w:r>
      <w:proofErr w:type="spellStart"/>
      <w:r w:rsidR="00842B9F" w:rsidRPr="0025225F">
        <w:rPr>
          <w:rFonts w:ascii="Times New Roman" w:hAnsi="Times New Roman" w:cs="Times New Roman"/>
          <w:i/>
          <w:sz w:val="24"/>
          <w:szCs w:val="24"/>
        </w:rPr>
        <w:t>Bdellovibrio</w:t>
      </w:r>
      <w:proofErr w:type="spellEnd"/>
      <w:r w:rsidR="00842B9F" w:rsidRPr="0025225F">
        <w:rPr>
          <w:rFonts w:ascii="Times New Roman" w:hAnsi="Times New Roman" w:cs="Times New Roman"/>
          <w:i/>
          <w:sz w:val="24"/>
          <w:szCs w:val="24"/>
        </w:rPr>
        <w:t xml:space="preserve"> </w:t>
      </w:r>
      <w:r w:rsidR="00842B9F" w:rsidRPr="0025225F">
        <w:rPr>
          <w:rFonts w:ascii="Times New Roman" w:hAnsi="Times New Roman" w:cs="Times New Roman"/>
          <w:sz w:val="24"/>
          <w:szCs w:val="24"/>
        </w:rPr>
        <w:t xml:space="preserve">sp. MPR 17 strain reported predation curve values against </w:t>
      </w:r>
      <w:r w:rsidR="00842B9F" w:rsidRPr="0025225F">
        <w:rPr>
          <w:rFonts w:ascii="Times New Roman" w:hAnsi="Times New Roman" w:cs="Times New Roman"/>
          <w:i/>
          <w:sz w:val="24"/>
          <w:szCs w:val="24"/>
        </w:rPr>
        <w:t>E. coli</w:t>
      </w:r>
      <w:r w:rsidR="00842B9F" w:rsidRPr="0025225F">
        <w:rPr>
          <w:rFonts w:ascii="Times New Roman" w:hAnsi="Times New Roman" w:cs="Times New Roman"/>
          <w:sz w:val="24"/>
          <w:szCs w:val="24"/>
        </w:rPr>
        <w:t xml:space="preserve">-1 and </w:t>
      </w:r>
      <w:r w:rsidR="00842B9F" w:rsidRPr="0025225F">
        <w:rPr>
          <w:rFonts w:ascii="Times New Roman" w:hAnsi="Times New Roman" w:cs="Times New Roman"/>
          <w:i/>
          <w:sz w:val="24"/>
          <w:szCs w:val="24"/>
        </w:rPr>
        <w:t>E. coli</w:t>
      </w:r>
      <w:r w:rsidR="00842B9F" w:rsidRPr="0025225F">
        <w:rPr>
          <w:rFonts w:ascii="Times New Roman" w:hAnsi="Times New Roman" w:cs="Times New Roman"/>
          <w:sz w:val="24"/>
          <w:szCs w:val="24"/>
        </w:rPr>
        <w:t xml:space="preserve">-2 stabilized at OD580nm = </w:t>
      </w:r>
      <w:r w:rsidR="00842B9F" w:rsidRPr="0025225F">
        <w:rPr>
          <w:rFonts w:ascii="Times New Roman" w:hAnsi="Times New Roman" w:cs="Times New Roman"/>
          <w:sz w:val="24"/>
          <w:szCs w:val="24"/>
        </w:rPr>
        <w:lastRenderedPageBreak/>
        <w:t xml:space="preserve">0.63 ±0.17 and 0.64 ±0.02. After 48 hours, turbidity level was attained against </w:t>
      </w:r>
      <w:r w:rsidR="00842B9F" w:rsidRPr="0025225F">
        <w:rPr>
          <w:rFonts w:ascii="Times New Roman" w:hAnsi="Times New Roman" w:cs="Times New Roman"/>
          <w:i/>
          <w:sz w:val="24"/>
          <w:szCs w:val="24"/>
        </w:rPr>
        <w:t>E. coli</w:t>
      </w:r>
      <w:r w:rsidR="00842B9F" w:rsidRPr="0025225F">
        <w:rPr>
          <w:rFonts w:ascii="Times New Roman" w:hAnsi="Times New Roman" w:cs="Times New Roman"/>
          <w:sz w:val="24"/>
          <w:szCs w:val="24"/>
        </w:rPr>
        <w:t xml:space="preserve">-1 (0.35±0.23 (70%)) and </w:t>
      </w:r>
      <w:r w:rsidR="00842B9F" w:rsidRPr="0025225F">
        <w:rPr>
          <w:rFonts w:ascii="Times New Roman" w:hAnsi="Times New Roman" w:cs="Times New Roman"/>
          <w:i/>
          <w:sz w:val="24"/>
          <w:szCs w:val="24"/>
        </w:rPr>
        <w:t>E. coli</w:t>
      </w:r>
      <w:r w:rsidR="00842B9F" w:rsidRPr="0025225F">
        <w:rPr>
          <w:rFonts w:ascii="Times New Roman" w:hAnsi="Times New Roman" w:cs="Times New Roman"/>
          <w:sz w:val="24"/>
          <w:szCs w:val="24"/>
        </w:rPr>
        <w:t xml:space="preserve">-2 (0.34±0.13 (68%)). Therefore, isolated UTIs bacterial activity decreased, resulting in the perception of </w:t>
      </w:r>
      <w:r w:rsidR="00842B9F" w:rsidRPr="006F6D58">
        <w:rPr>
          <w:rFonts w:ascii="Times New Roman" w:hAnsi="Times New Roman" w:cs="Times New Roman"/>
          <w:sz w:val="24"/>
          <w:szCs w:val="24"/>
        </w:rPr>
        <w:t xml:space="preserve">excellent lytic activity. </w:t>
      </w:r>
      <w:r w:rsidRPr="006F6D58">
        <w:rPr>
          <w:rFonts w:ascii="Times New Roman" w:hAnsi="Times New Roman" w:cs="Times New Roman"/>
          <w:sz w:val="24"/>
          <w:szCs w:val="24"/>
        </w:rPr>
        <w:t xml:space="preserve">Ottaviani </w:t>
      </w:r>
      <w:r w:rsidRPr="006F6D58">
        <w:rPr>
          <w:rFonts w:ascii="Times New Roman" w:hAnsi="Times New Roman" w:cs="Times New Roman"/>
          <w:i/>
          <w:sz w:val="24"/>
          <w:szCs w:val="24"/>
        </w:rPr>
        <w:t>et al</w:t>
      </w:r>
      <w:r w:rsidRPr="006F6D58">
        <w:rPr>
          <w:rFonts w:ascii="Times New Roman" w:hAnsi="Times New Roman" w:cs="Times New Roman"/>
          <w:sz w:val="24"/>
          <w:szCs w:val="24"/>
        </w:rPr>
        <w:t>. (2020)</w:t>
      </w:r>
      <w:r w:rsidR="006F6D58" w:rsidRPr="006F6D58">
        <w:rPr>
          <w:rFonts w:ascii="Times New Roman" w:hAnsi="Times New Roman" w:cs="Times New Roman"/>
          <w:sz w:val="24"/>
          <w:szCs w:val="24"/>
          <w:vertAlign w:val="superscript"/>
        </w:rPr>
        <w:t>1</w:t>
      </w:r>
      <w:r w:rsidR="0053320B">
        <w:rPr>
          <w:rFonts w:ascii="Times New Roman" w:hAnsi="Times New Roman" w:cs="Times New Roman"/>
          <w:sz w:val="24"/>
          <w:szCs w:val="24"/>
          <w:vertAlign w:val="superscript"/>
        </w:rPr>
        <w:t>5</w:t>
      </w:r>
      <w:r w:rsidRPr="006F6D58">
        <w:rPr>
          <w:rFonts w:ascii="Times New Roman" w:hAnsi="Times New Roman" w:cs="Times New Roman"/>
          <w:sz w:val="24"/>
          <w:szCs w:val="24"/>
        </w:rPr>
        <w:t xml:space="preserve"> observed that the predatory bacterium </w:t>
      </w:r>
      <w:r w:rsidRPr="006F6D58">
        <w:rPr>
          <w:rFonts w:ascii="Times New Roman" w:hAnsi="Times New Roman" w:cs="Times New Roman"/>
          <w:i/>
          <w:sz w:val="24"/>
          <w:szCs w:val="24"/>
        </w:rPr>
        <w:t xml:space="preserve">B. </w:t>
      </w:r>
      <w:proofErr w:type="spellStart"/>
      <w:r w:rsidRPr="006F6D58">
        <w:rPr>
          <w:rFonts w:ascii="Times New Roman" w:hAnsi="Times New Roman" w:cs="Times New Roman"/>
          <w:i/>
          <w:sz w:val="24"/>
          <w:szCs w:val="24"/>
        </w:rPr>
        <w:t>bacteriovorus</w:t>
      </w:r>
      <w:proofErr w:type="spellEnd"/>
      <w:r w:rsidRPr="006F6D58">
        <w:rPr>
          <w:rFonts w:ascii="Times New Roman" w:hAnsi="Times New Roman" w:cs="Times New Roman"/>
          <w:sz w:val="24"/>
          <w:szCs w:val="24"/>
        </w:rPr>
        <w:t xml:space="preserve"> 109 J reduced the growth of </w:t>
      </w:r>
      <w:r w:rsidRPr="006F6D58">
        <w:rPr>
          <w:rFonts w:ascii="Times New Roman" w:hAnsi="Times New Roman" w:cs="Times New Roman"/>
          <w:i/>
          <w:sz w:val="24"/>
          <w:szCs w:val="24"/>
        </w:rPr>
        <w:t>E. coli</w:t>
      </w:r>
      <w:r w:rsidRPr="006F6D58">
        <w:rPr>
          <w:rFonts w:ascii="Times New Roman" w:hAnsi="Times New Roman" w:cs="Times New Roman"/>
          <w:sz w:val="24"/>
          <w:szCs w:val="24"/>
        </w:rPr>
        <w:t xml:space="preserve"> on the chicken slices and in the canned beef by 4.3 log and 2.1 log, respectively, after 6 hours. </w:t>
      </w:r>
    </w:p>
    <w:p w14:paraId="5F651403" w14:textId="5F96DB5E" w:rsidR="000652CB" w:rsidRPr="0025225F" w:rsidRDefault="006C144E" w:rsidP="00D66456">
      <w:pPr>
        <w:spacing w:after="0" w:line="360" w:lineRule="auto"/>
        <w:ind w:firstLine="720"/>
        <w:jc w:val="both"/>
        <w:rPr>
          <w:rFonts w:ascii="Times New Roman" w:hAnsi="Times New Roman" w:cs="Times New Roman"/>
          <w:sz w:val="24"/>
          <w:szCs w:val="24"/>
        </w:rPr>
      </w:pPr>
      <w:r w:rsidRPr="006F6D58">
        <w:rPr>
          <w:rFonts w:ascii="Times New Roman" w:hAnsi="Times New Roman" w:cs="Times New Roman"/>
          <w:sz w:val="24"/>
          <w:szCs w:val="24"/>
        </w:rPr>
        <w:t xml:space="preserve">Additionally, </w:t>
      </w:r>
      <w:r w:rsidRPr="006F6D58">
        <w:rPr>
          <w:rFonts w:ascii="Times New Roman" w:hAnsi="Times New Roman" w:cs="Times New Roman"/>
          <w:i/>
          <w:sz w:val="24"/>
          <w:szCs w:val="24"/>
        </w:rPr>
        <w:t xml:space="preserve">B. </w:t>
      </w:r>
      <w:proofErr w:type="spellStart"/>
      <w:r w:rsidRPr="006F6D58">
        <w:rPr>
          <w:rFonts w:ascii="Times New Roman" w:hAnsi="Times New Roman" w:cs="Times New Roman"/>
          <w:i/>
          <w:sz w:val="24"/>
          <w:szCs w:val="24"/>
        </w:rPr>
        <w:t>bacteriovorus</w:t>
      </w:r>
      <w:proofErr w:type="spellEnd"/>
      <w:r w:rsidRPr="006F6D58">
        <w:rPr>
          <w:rFonts w:ascii="Times New Roman" w:hAnsi="Times New Roman" w:cs="Times New Roman"/>
          <w:sz w:val="24"/>
          <w:szCs w:val="24"/>
        </w:rPr>
        <w:t xml:space="preserve"> 109 J shown efficacy against toxigenic and multidrug-resistant strains of </w:t>
      </w:r>
      <w:r w:rsidRPr="006F6D58">
        <w:rPr>
          <w:rFonts w:ascii="Times New Roman" w:hAnsi="Times New Roman" w:cs="Times New Roman"/>
          <w:i/>
          <w:sz w:val="24"/>
          <w:szCs w:val="24"/>
        </w:rPr>
        <w:t>E. coli</w:t>
      </w:r>
      <w:r w:rsidRPr="006F6D58">
        <w:rPr>
          <w:rFonts w:ascii="Times New Roman" w:hAnsi="Times New Roman" w:cs="Times New Roman"/>
          <w:sz w:val="24"/>
          <w:szCs w:val="24"/>
        </w:rPr>
        <w:t xml:space="preserve"> in addition to all tested strains (Ottaviani </w:t>
      </w:r>
      <w:r w:rsidRPr="006F6D58">
        <w:rPr>
          <w:rFonts w:ascii="Times New Roman" w:hAnsi="Times New Roman" w:cs="Times New Roman"/>
          <w:i/>
          <w:sz w:val="24"/>
          <w:szCs w:val="24"/>
        </w:rPr>
        <w:t>et al</w:t>
      </w:r>
      <w:r w:rsidRPr="006F6D58">
        <w:rPr>
          <w:rFonts w:ascii="Times New Roman" w:hAnsi="Times New Roman" w:cs="Times New Roman"/>
          <w:sz w:val="24"/>
          <w:szCs w:val="24"/>
        </w:rPr>
        <w:t>., 2020)</w:t>
      </w:r>
      <w:r w:rsidR="006F6D58" w:rsidRPr="006F6D58">
        <w:rPr>
          <w:rFonts w:ascii="Times New Roman" w:hAnsi="Times New Roman" w:cs="Times New Roman"/>
          <w:sz w:val="24"/>
          <w:szCs w:val="24"/>
          <w:vertAlign w:val="superscript"/>
        </w:rPr>
        <w:t xml:space="preserve"> </w:t>
      </w:r>
      <w:r w:rsidR="006F6D58" w:rsidRPr="006F6D58">
        <w:rPr>
          <w:rFonts w:ascii="Times New Roman" w:hAnsi="Times New Roman" w:cs="Times New Roman"/>
          <w:sz w:val="24"/>
          <w:szCs w:val="24"/>
          <w:vertAlign w:val="superscript"/>
        </w:rPr>
        <w:t>1</w:t>
      </w:r>
      <w:r w:rsidR="0053320B">
        <w:rPr>
          <w:rFonts w:ascii="Times New Roman" w:hAnsi="Times New Roman" w:cs="Times New Roman"/>
          <w:sz w:val="24"/>
          <w:szCs w:val="24"/>
          <w:vertAlign w:val="superscript"/>
        </w:rPr>
        <w:t>5</w:t>
      </w:r>
      <w:r w:rsidRPr="006F6D58">
        <w:rPr>
          <w:rFonts w:ascii="Times New Roman" w:hAnsi="Times New Roman" w:cs="Times New Roman"/>
          <w:sz w:val="24"/>
          <w:szCs w:val="24"/>
        </w:rPr>
        <w:t xml:space="preserve">. </w:t>
      </w:r>
      <w:r w:rsidR="004C744B" w:rsidRPr="006F6D58">
        <w:rPr>
          <w:rFonts w:ascii="Times New Roman" w:hAnsi="Times New Roman" w:cs="Times New Roman"/>
          <w:sz w:val="24"/>
          <w:szCs w:val="24"/>
        </w:rPr>
        <w:t xml:space="preserve">After 14 and 16 hours, the </w:t>
      </w:r>
      <w:proofErr w:type="spellStart"/>
      <w:r w:rsidR="004C744B" w:rsidRPr="006F6D58">
        <w:rPr>
          <w:rFonts w:ascii="Times New Roman" w:hAnsi="Times New Roman" w:cs="Times New Roman"/>
          <w:i/>
          <w:sz w:val="24"/>
          <w:szCs w:val="24"/>
        </w:rPr>
        <w:t>Bdellovibrio</w:t>
      </w:r>
      <w:proofErr w:type="spellEnd"/>
      <w:r w:rsidR="004C744B" w:rsidRPr="006F6D58">
        <w:rPr>
          <w:rFonts w:ascii="Times New Roman" w:hAnsi="Times New Roman" w:cs="Times New Roman"/>
          <w:sz w:val="24"/>
          <w:szCs w:val="24"/>
        </w:rPr>
        <w:t xml:space="preserve"> sp. MPR 18 strain performance against </w:t>
      </w:r>
      <w:r w:rsidR="004C744B" w:rsidRPr="006F6D58">
        <w:rPr>
          <w:rFonts w:ascii="Times New Roman" w:hAnsi="Times New Roman" w:cs="Times New Roman"/>
          <w:i/>
          <w:sz w:val="24"/>
          <w:szCs w:val="24"/>
        </w:rPr>
        <w:t>E. coli</w:t>
      </w:r>
      <w:r w:rsidR="004C744B" w:rsidRPr="006F6D58">
        <w:rPr>
          <w:rFonts w:ascii="Times New Roman" w:hAnsi="Times New Roman" w:cs="Times New Roman"/>
          <w:sz w:val="24"/>
          <w:szCs w:val="24"/>
        </w:rPr>
        <w:t xml:space="preserve">-1 and </w:t>
      </w:r>
      <w:r w:rsidR="004C744B" w:rsidRPr="006F6D58">
        <w:rPr>
          <w:rFonts w:ascii="Times New Roman" w:hAnsi="Times New Roman" w:cs="Times New Roman"/>
          <w:i/>
          <w:sz w:val="24"/>
          <w:szCs w:val="24"/>
        </w:rPr>
        <w:t>E. coli</w:t>
      </w:r>
      <w:r w:rsidR="004C744B" w:rsidRPr="006F6D58">
        <w:rPr>
          <w:rFonts w:ascii="Times New Roman" w:hAnsi="Times New Roman" w:cs="Times New Roman"/>
          <w:sz w:val="24"/>
          <w:szCs w:val="24"/>
        </w:rPr>
        <w:t xml:space="preserve">-2 stabilized at OD580nm = 0.65 ± 0.04 and 0.60 ± 0.01. After 48 hours, this turbidity level </w:t>
      </w:r>
      <w:r w:rsidR="004C744B" w:rsidRPr="0025225F">
        <w:rPr>
          <w:rFonts w:ascii="Times New Roman" w:hAnsi="Times New Roman" w:cs="Times New Roman"/>
          <w:sz w:val="24"/>
          <w:szCs w:val="24"/>
        </w:rPr>
        <w:t xml:space="preserve">was reached the OD value 0.39 ± 0.15 (78 %) and 0.31 ± 0.09 (62 %) against </w:t>
      </w:r>
      <w:r w:rsidR="004C744B" w:rsidRPr="0025225F">
        <w:rPr>
          <w:rFonts w:ascii="Times New Roman" w:hAnsi="Times New Roman" w:cs="Times New Roman"/>
          <w:i/>
          <w:sz w:val="24"/>
          <w:szCs w:val="24"/>
        </w:rPr>
        <w:t>E. coli</w:t>
      </w:r>
      <w:r w:rsidR="004C744B" w:rsidRPr="0025225F">
        <w:rPr>
          <w:rFonts w:ascii="Times New Roman" w:hAnsi="Times New Roman" w:cs="Times New Roman"/>
          <w:sz w:val="24"/>
          <w:szCs w:val="24"/>
        </w:rPr>
        <w:t xml:space="preserve">-1 and </w:t>
      </w:r>
      <w:r w:rsidR="004C744B" w:rsidRPr="0025225F">
        <w:rPr>
          <w:rFonts w:ascii="Times New Roman" w:hAnsi="Times New Roman" w:cs="Times New Roman"/>
          <w:i/>
          <w:sz w:val="24"/>
          <w:szCs w:val="24"/>
        </w:rPr>
        <w:t>E. coli</w:t>
      </w:r>
      <w:r w:rsidR="004C744B" w:rsidRPr="0025225F">
        <w:rPr>
          <w:rFonts w:ascii="Times New Roman" w:hAnsi="Times New Roman" w:cs="Times New Roman"/>
          <w:sz w:val="24"/>
          <w:szCs w:val="24"/>
        </w:rPr>
        <w:t>-2. Therefore, e</w:t>
      </w:r>
      <w:r w:rsidRPr="0025225F">
        <w:rPr>
          <w:rFonts w:ascii="Times New Roman" w:hAnsi="Times New Roman" w:cs="Times New Roman"/>
          <w:sz w:val="24"/>
          <w:szCs w:val="24"/>
        </w:rPr>
        <w:t xml:space="preserve">xcellent lytic activity was then observed as the activity of </w:t>
      </w:r>
      <w:r w:rsidRPr="0025225F">
        <w:rPr>
          <w:rFonts w:ascii="Times New Roman" w:hAnsi="Times New Roman" w:cs="Times New Roman"/>
          <w:i/>
          <w:sz w:val="24"/>
          <w:szCs w:val="24"/>
        </w:rPr>
        <w:t xml:space="preserve">E. </w:t>
      </w:r>
      <w:r w:rsidR="00393890" w:rsidRPr="0025225F">
        <w:rPr>
          <w:rFonts w:ascii="Times New Roman" w:hAnsi="Times New Roman" w:cs="Times New Roman"/>
          <w:i/>
          <w:sz w:val="24"/>
          <w:szCs w:val="24"/>
        </w:rPr>
        <w:t>c</w:t>
      </w:r>
      <w:r w:rsidRPr="0025225F">
        <w:rPr>
          <w:rFonts w:ascii="Times New Roman" w:hAnsi="Times New Roman" w:cs="Times New Roman"/>
          <w:i/>
          <w:sz w:val="24"/>
          <w:szCs w:val="24"/>
        </w:rPr>
        <w:t>oli</w:t>
      </w:r>
      <w:r w:rsidRPr="0025225F">
        <w:rPr>
          <w:rFonts w:ascii="Times New Roman" w:hAnsi="Times New Roman" w:cs="Times New Roman"/>
          <w:sz w:val="24"/>
          <w:szCs w:val="24"/>
        </w:rPr>
        <w:t xml:space="preserve">-1 and </w:t>
      </w:r>
      <w:r w:rsidRPr="0025225F">
        <w:rPr>
          <w:rFonts w:ascii="Times New Roman" w:hAnsi="Times New Roman" w:cs="Times New Roman"/>
          <w:i/>
          <w:sz w:val="24"/>
          <w:szCs w:val="24"/>
        </w:rPr>
        <w:t xml:space="preserve">E. </w:t>
      </w:r>
      <w:r w:rsidR="00393890" w:rsidRPr="0025225F">
        <w:rPr>
          <w:rFonts w:ascii="Times New Roman" w:hAnsi="Times New Roman" w:cs="Times New Roman"/>
          <w:i/>
          <w:sz w:val="24"/>
          <w:szCs w:val="24"/>
        </w:rPr>
        <w:t>c</w:t>
      </w:r>
      <w:r w:rsidRPr="0025225F">
        <w:rPr>
          <w:rFonts w:ascii="Times New Roman" w:hAnsi="Times New Roman" w:cs="Times New Roman"/>
          <w:i/>
          <w:sz w:val="24"/>
          <w:szCs w:val="24"/>
        </w:rPr>
        <w:t>oli</w:t>
      </w:r>
      <w:r w:rsidRPr="0025225F">
        <w:rPr>
          <w:rFonts w:ascii="Times New Roman" w:hAnsi="Times New Roman" w:cs="Times New Roman"/>
          <w:sz w:val="24"/>
          <w:szCs w:val="24"/>
        </w:rPr>
        <w:t>-2 bacteria decreased.</w:t>
      </w:r>
      <w:r w:rsidR="00B42C9E" w:rsidRPr="0025225F">
        <w:rPr>
          <w:rFonts w:ascii="Times New Roman" w:hAnsi="Times New Roman" w:cs="Times New Roman"/>
          <w:sz w:val="24"/>
          <w:szCs w:val="24"/>
        </w:rPr>
        <w:t xml:space="preserve"> By measuring absorbance at OD600nm and using double layer plate plaque techniques, </w:t>
      </w:r>
      <w:proofErr w:type="spellStart"/>
      <w:r w:rsidR="00B42C9E" w:rsidRPr="0025225F">
        <w:rPr>
          <w:rFonts w:ascii="Times New Roman" w:hAnsi="Times New Roman" w:cs="Times New Roman"/>
          <w:i/>
          <w:sz w:val="24"/>
          <w:szCs w:val="24"/>
        </w:rPr>
        <w:t>Bdellovibrio</w:t>
      </w:r>
      <w:proofErr w:type="spellEnd"/>
      <w:r w:rsidR="00B42C9E" w:rsidRPr="0025225F">
        <w:rPr>
          <w:rFonts w:ascii="Times New Roman" w:hAnsi="Times New Roman" w:cs="Times New Roman"/>
          <w:sz w:val="24"/>
          <w:szCs w:val="24"/>
        </w:rPr>
        <w:t xml:space="preserve"> sp. demonstrated a specific lysis activity on a number of aquatic pathogens, including </w:t>
      </w:r>
      <w:r w:rsidR="00B42C9E" w:rsidRPr="0025225F">
        <w:rPr>
          <w:rFonts w:ascii="Times New Roman" w:hAnsi="Times New Roman" w:cs="Times New Roman"/>
          <w:i/>
          <w:sz w:val="24"/>
          <w:szCs w:val="24"/>
        </w:rPr>
        <w:t xml:space="preserve">Aeromonas </w:t>
      </w:r>
      <w:proofErr w:type="spellStart"/>
      <w:r w:rsidR="00B42C9E" w:rsidRPr="0025225F">
        <w:rPr>
          <w:rFonts w:ascii="Times New Roman" w:hAnsi="Times New Roman" w:cs="Times New Roman"/>
          <w:i/>
          <w:sz w:val="24"/>
          <w:szCs w:val="24"/>
        </w:rPr>
        <w:t>veronii</w:t>
      </w:r>
      <w:proofErr w:type="spellEnd"/>
      <w:r w:rsidR="00B42C9E" w:rsidRPr="0025225F">
        <w:rPr>
          <w:rFonts w:ascii="Times New Roman" w:hAnsi="Times New Roman" w:cs="Times New Roman"/>
          <w:i/>
          <w:sz w:val="24"/>
          <w:szCs w:val="24"/>
        </w:rPr>
        <w:t xml:space="preserve">, Aeromonas hydrophilia, Vibrio </w:t>
      </w:r>
      <w:proofErr w:type="spellStart"/>
      <w:r w:rsidR="00B42C9E" w:rsidRPr="0025225F">
        <w:rPr>
          <w:rFonts w:ascii="Times New Roman" w:hAnsi="Times New Roman" w:cs="Times New Roman"/>
          <w:i/>
          <w:sz w:val="24"/>
          <w:szCs w:val="24"/>
        </w:rPr>
        <w:t>fluvialis</w:t>
      </w:r>
      <w:proofErr w:type="spellEnd"/>
      <w:r w:rsidR="00B42C9E" w:rsidRPr="0025225F">
        <w:rPr>
          <w:rFonts w:ascii="Times New Roman" w:hAnsi="Times New Roman" w:cs="Times New Roman"/>
          <w:i/>
          <w:sz w:val="24"/>
          <w:szCs w:val="24"/>
        </w:rPr>
        <w:t xml:space="preserve">, Escherichia coli, Vibrio </w:t>
      </w:r>
      <w:proofErr w:type="spellStart"/>
      <w:r w:rsidR="00B42C9E" w:rsidRPr="0025225F">
        <w:rPr>
          <w:rFonts w:ascii="Times New Roman" w:hAnsi="Times New Roman" w:cs="Times New Roman"/>
          <w:i/>
          <w:sz w:val="24"/>
          <w:szCs w:val="24"/>
        </w:rPr>
        <w:t>anguillarum</w:t>
      </w:r>
      <w:proofErr w:type="spellEnd"/>
      <w:r w:rsidR="00B42C9E" w:rsidRPr="0025225F">
        <w:rPr>
          <w:rFonts w:ascii="Times New Roman" w:hAnsi="Times New Roman" w:cs="Times New Roman"/>
          <w:i/>
          <w:sz w:val="24"/>
          <w:szCs w:val="24"/>
        </w:rPr>
        <w:t xml:space="preserve">, Vibrio cholerae, </w:t>
      </w:r>
      <w:r w:rsidR="00B42C9E" w:rsidRPr="0025225F">
        <w:rPr>
          <w:rFonts w:ascii="Times New Roman" w:hAnsi="Times New Roman" w:cs="Times New Roman"/>
          <w:sz w:val="24"/>
          <w:szCs w:val="24"/>
        </w:rPr>
        <w:t xml:space="preserve">and </w:t>
      </w:r>
      <w:r w:rsidR="00B42C9E" w:rsidRPr="0025225F">
        <w:rPr>
          <w:rFonts w:ascii="Times New Roman" w:hAnsi="Times New Roman" w:cs="Times New Roman"/>
          <w:i/>
          <w:sz w:val="24"/>
          <w:szCs w:val="24"/>
        </w:rPr>
        <w:t xml:space="preserve">Citrobacter </w:t>
      </w:r>
      <w:proofErr w:type="spellStart"/>
      <w:r w:rsidR="00B42C9E" w:rsidRPr="0025225F">
        <w:rPr>
          <w:rFonts w:ascii="Times New Roman" w:hAnsi="Times New Roman" w:cs="Times New Roman"/>
          <w:i/>
          <w:sz w:val="24"/>
          <w:szCs w:val="24"/>
        </w:rPr>
        <w:t>freundii</w:t>
      </w:r>
      <w:proofErr w:type="spellEnd"/>
      <w:r w:rsidR="00B42C9E" w:rsidRPr="0025225F">
        <w:rPr>
          <w:rFonts w:ascii="Times New Roman" w:hAnsi="Times New Roman" w:cs="Times New Roman"/>
          <w:i/>
          <w:sz w:val="24"/>
          <w:szCs w:val="24"/>
        </w:rPr>
        <w:t xml:space="preserve"> </w:t>
      </w:r>
      <w:r w:rsidR="00B42C9E" w:rsidRPr="0025225F">
        <w:rPr>
          <w:rFonts w:ascii="Times New Roman" w:hAnsi="Times New Roman" w:cs="Times New Roman"/>
          <w:sz w:val="24"/>
          <w:szCs w:val="24"/>
        </w:rPr>
        <w:t xml:space="preserve">(Yang </w:t>
      </w:r>
      <w:r w:rsidR="00B42C9E" w:rsidRPr="0025225F">
        <w:rPr>
          <w:rFonts w:ascii="Times New Roman" w:hAnsi="Times New Roman" w:cs="Times New Roman"/>
          <w:i/>
          <w:sz w:val="24"/>
          <w:szCs w:val="24"/>
        </w:rPr>
        <w:t>et al</w:t>
      </w:r>
      <w:r w:rsidR="00B42C9E" w:rsidRPr="0025225F">
        <w:rPr>
          <w:rFonts w:ascii="Times New Roman" w:hAnsi="Times New Roman" w:cs="Times New Roman"/>
          <w:sz w:val="24"/>
          <w:szCs w:val="24"/>
        </w:rPr>
        <w:t>., 2023)</w:t>
      </w:r>
      <w:r w:rsidR="00000405" w:rsidRPr="00000405">
        <w:rPr>
          <w:rFonts w:ascii="Times New Roman" w:hAnsi="Times New Roman" w:cs="Times New Roman"/>
          <w:sz w:val="24"/>
          <w:szCs w:val="24"/>
          <w:vertAlign w:val="superscript"/>
        </w:rPr>
        <w:t>9</w:t>
      </w:r>
      <w:r w:rsidR="00B42C9E" w:rsidRPr="0025225F">
        <w:rPr>
          <w:rFonts w:ascii="Times New Roman" w:hAnsi="Times New Roman" w:cs="Times New Roman"/>
          <w:sz w:val="24"/>
          <w:szCs w:val="24"/>
        </w:rPr>
        <w:t xml:space="preserve">. </w:t>
      </w:r>
    </w:p>
    <w:p w14:paraId="2A6571A6" w14:textId="6A30C987" w:rsidR="006E1334" w:rsidRPr="0025225F" w:rsidRDefault="00A83FFA"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t xml:space="preserve">The results indicate that the predatory potential of the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sz w:val="24"/>
          <w:szCs w:val="24"/>
        </w:rPr>
        <w:t xml:space="preserve"> sp. MPR 18 strain (26±3.56</w:t>
      </w:r>
      <w:r w:rsidR="00393890" w:rsidRPr="0025225F">
        <w:rPr>
          <w:rFonts w:ascii="Times New Roman" w:hAnsi="Times New Roman" w:cs="Times New Roman"/>
          <w:sz w:val="24"/>
          <w:szCs w:val="24"/>
        </w:rPr>
        <w:t>mm</w:t>
      </w:r>
      <w:r w:rsidRPr="0025225F">
        <w:rPr>
          <w:rFonts w:ascii="Times New Roman" w:hAnsi="Times New Roman" w:cs="Times New Roman"/>
          <w:sz w:val="24"/>
          <w:szCs w:val="24"/>
        </w:rPr>
        <w:t xml:space="preserve">) is comparable to the antibiotic sensitivity of </w:t>
      </w:r>
      <w:r w:rsidRPr="0025225F">
        <w:rPr>
          <w:rFonts w:ascii="Times New Roman" w:hAnsi="Times New Roman" w:cs="Times New Roman"/>
          <w:i/>
          <w:sz w:val="24"/>
          <w:szCs w:val="24"/>
        </w:rPr>
        <w:t>E. coli</w:t>
      </w:r>
      <w:r w:rsidRPr="0025225F">
        <w:rPr>
          <w:rFonts w:ascii="Times New Roman" w:hAnsi="Times New Roman" w:cs="Times New Roman"/>
          <w:sz w:val="24"/>
          <w:szCs w:val="24"/>
        </w:rPr>
        <w:t xml:space="preserve">-1 (26±1.53mm) when compared to chemical antibiotics. Nonetheless, the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sz w:val="24"/>
          <w:szCs w:val="24"/>
        </w:rPr>
        <w:t xml:space="preserve"> sp. MPR 18 strain shows a greater predatory potential (28±2.50</w:t>
      </w:r>
      <w:r w:rsidR="00393890" w:rsidRPr="0025225F">
        <w:rPr>
          <w:rFonts w:ascii="Times New Roman" w:hAnsi="Times New Roman" w:cs="Times New Roman"/>
          <w:sz w:val="24"/>
          <w:szCs w:val="24"/>
        </w:rPr>
        <w:t>mm</w:t>
      </w:r>
      <w:r w:rsidRPr="0025225F">
        <w:rPr>
          <w:rFonts w:ascii="Times New Roman" w:hAnsi="Times New Roman" w:cs="Times New Roman"/>
          <w:sz w:val="24"/>
          <w:szCs w:val="24"/>
        </w:rPr>
        <w:t xml:space="preserve">) against </w:t>
      </w:r>
      <w:r w:rsidRPr="0025225F">
        <w:rPr>
          <w:rFonts w:ascii="Times New Roman" w:hAnsi="Times New Roman" w:cs="Times New Roman"/>
          <w:i/>
          <w:sz w:val="24"/>
          <w:szCs w:val="24"/>
        </w:rPr>
        <w:t>E. coli-</w:t>
      </w:r>
      <w:r w:rsidRPr="0025225F">
        <w:rPr>
          <w:rFonts w:ascii="Times New Roman" w:hAnsi="Times New Roman" w:cs="Times New Roman"/>
          <w:sz w:val="24"/>
          <w:szCs w:val="24"/>
        </w:rPr>
        <w:t xml:space="preserve">2 (27±1.53 mm) in comparison to chemical antibiotics. </w:t>
      </w:r>
      <w:r w:rsidR="00371BBB" w:rsidRPr="0025225F">
        <w:rPr>
          <w:rFonts w:ascii="Times New Roman" w:hAnsi="Times New Roman" w:cs="Times New Roman"/>
          <w:sz w:val="24"/>
          <w:szCs w:val="24"/>
        </w:rPr>
        <w:t xml:space="preserve">As a result, </w:t>
      </w:r>
      <w:r w:rsidR="00371BBB" w:rsidRPr="0025225F">
        <w:rPr>
          <w:rFonts w:ascii="Times New Roman" w:hAnsi="Times New Roman" w:cs="Times New Roman"/>
          <w:i/>
          <w:sz w:val="24"/>
          <w:szCs w:val="24"/>
        </w:rPr>
        <w:t xml:space="preserve">B. </w:t>
      </w:r>
      <w:proofErr w:type="spellStart"/>
      <w:r w:rsidR="00371BBB" w:rsidRPr="0025225F">
        <w:rPr>
          <w:rFonts w:ascii="Times New Roman" w:hAnsi="Times New Roman" w:cs="Times New Roman"/>
          <w:i/>
          <w:sz w:val="24"/>
          <w:szCs w:val="24"/>
        </w:rPr>
        <w:t>bacteriovorus</w:t>
      </w:r>
      <w:proofErr w:type="spellEnd"/>
      <w:r w:rsidR="00371BBB" w:rsidRPr="0025225F">
        <w:rPr>
          <w:rFonts w:ascii="Times New Roman" w:hAnsi="Times New Roman" w:cs="Times New Roman"/>
          <w:sz w:val="24"/>
          <w:szCs w:val="24"/>
        </w:rPr>
        <w:t xml:space="preserve"> created the hydrolytic enzymes, which are a new source of lytic proteins for use in the</w:t>
      </w:r>
      <w:r w:rsidR="003642F5" w:rsidRPr="0025225F">
        <w:rPr>
          <w:rFonts w:ascii="Times New Roman" w:hAnsi="Times New Roman" w:cs="Times New Roman"/>
          <w:sz w:val="24"/>
          <w:szCs w:val="24"/>
        </w:rPr>
        <w:t xml:space="preserve"> medicinal,</w:t>
      </w:r>
      <w:r w:rsidR="00371BBB" w:rsidRPr="0025225F">
        <w:rPr>
          <w:rFonts w:ascii="Times New Roman" w:hAnsi="Times New Roman" w:cs="Times New Roman"/>
          <w:sz w:val="24"/>
          <w:szCs w:val="24"/>
        </w:rPr>
        <w:t xml:space="preserve"> agricultural sectors</w:t>
      </w:r>
      <w:r w:rsidR="003642F5" w:rsidRPr="0025225F">
        <w:rPr>
          <w:rFonts w:ascii="Times New Roman" w:hAnsi="Times New Roman" w:cs="Times New Roman"/>
          <w:sz w:val="24"/>
          <w:szCs w:val="24"/>
        </w:rPr>
        <w:t>, food and biotechnology.</w:t>
      </w:r>
      <w:r w:rsidR="00371BBB" w:rsidRPr="0025225F">
        <w:rPr>
          <w:rFonts w:ascii="Times New Roman" w:hAnsi="Times New Roman" w:cs="Times New Roman"/>
          <w:sz w:val="24"/>
          <w:szCs w:val="24"/>
        </w:rPr>
        <w:t xml:space="preserve"> (</w:t>
      </w:r>
      <w:proofErr w:type="spellStart"/>
      <w:r w:rsidR="00371BBB" w:rsidRPr="0025225F">
        <w:rPr>
          <w:rFonts w:ascii="Times New Roman" w:hAnsi="Times New Roman" w:cs="Times New Roman"/>
          <w:sz w:val="24"/>
          <w:szCs w:val="24"/>
        </w:rPr>
        <w:t>Bratanis</w:t>
      </w:r>
      <w:proofErr w:type="spellEnd"/>
      <w:r w:rsidR="00371BBB" w:rsidRPr="0025225F">
        <w:rPr>
          <w:rFonts w:ascii="Times New Roman" w:hAnsi="Times New Roman" w:cs="Times New Roman"/>
          <w:sz w:val="24"/>
          <w:szCs w:val="24"/>
        </w:rPr>
        <w:t xml:space="preserve"> </w:t>
      </w:r>
      <w:r w:rsidR="00371BBB" w:rsidRPr="0025225F">
        <w:rPr>
          <w:rFonts w:ascii="Times New Roman" w:hAnsi="Times New Roman" w:cs="Times New Roman"/>
          <w:i/>
          <w:sz w:val="24"/>
          <w:szCs w:val="24"/>
        </w:rPr>
        <w:t>et al</w:t>
      </w:r>
      <w:r w:rsidR="00371BBB" w:rsidRPr="0025225F">
        <w:rPr>
          <w:rFonts w:ascii="Times New Roman" w:hAnsi="Times New Roman" w:cs="Times New Roman"/>
          <w:sz w:val="24"/>
          <w:szCs w:val="24"/>
        </w:rPr>
        <w:t>., 2020)</w:t>
      </w:r>
      <w:r w:rsidR="006F6D58" w:rsidRPr="006F6D58">
        <w:rPr>
          <w:rFonts w:ascii="Times New Roman" w:hAnsi="Times New Roman" w:cs="Times New Roman"/>
          <w:sz w:val="24"/>
          <w:szCs w:val="24"/>
          <w:vertAlign w:val="superscript"/>
        </w:rPr>
        <w:t>3</w:t>
      </w:r>
      <w:r w:rsidR="00371BBB" w:rsidRPr="0025225F">
        <w:rPr>
          <w:rFonts w:ascii="Times New Roman" w:hAnsi="Times New Roman" w:cs="Times New Roman"/>
          <w:sz w:val="24"/>
          <w:szCs w:val="24"/>
        </w:rPr>
        <w:t xml:space="preserve">. </w:t>
      </w:r>
      <w:r w:rsidR="006C144E" w:rsidRPr="0025225F">
        <w:rPr>
          <w:rFonts w:ascii="Times New Roman" w:hAnsi="Times New Roman" w:cs="Times New Roman"/>
          <w:sz w:val="24"/>
          <w:szCs w:val="24"/>
        </w:rPr>
        <w:t xml:space="preserve"> Predation strategies for </w:t>
      </w:r>
      <w:proofErr w:type="spellStart"/>
      <w:r w:rsidR="006C144E" w:rsidRPr="0025225F">
        <w:rPr>
          <w:rFonts w:ascii="Times New Roman" w:hAnsi="Times New Roman" w:cs="Times New Roman"/>
          <w:i/>
          <w:sz w:val="24"/>
          <w:szCs w:val="24"/>
        </w:rPr>
        <w:t>Bdellovibrio</w:t>
      </w:r>
      <w:proofErr w:type="spellEnd"/>
      <w:r w:rsidR="006C144E" w:rsidRPr="0025225F">
        <w:rPr>
          <w:rFonts w:ascii="Times New Roman" w:hAnsi="Times New Roman" w:cs="Times New Roman"/>
          <w:sz w:val="24"/>
          <w:szCs w:val="24"/>
        </w:rPr>
        <w:t xml:space="preserve"> spp. with a focus on possible novel uses of these organisms for food preservation, water treatment, industrial process enhancement, biotechnology, and antibiotics against bacteria resistant to multiple drugs. According to Selvaraj </w:t>
      </w:r>
      <w:r w:rsidR="006C144E" w:rsidRPr="0025225F">
        <w:rPr>
          <w:rFonts w:ascii="Times New Roman" w:hAnsi="Times New Roman" w:cs="Times New Roman"/>
          <w:i/>
          <w:sz w:val="24"/>
          <w:szCs w:val="24"/>
        </w:rPr>
        <w:t>et al</w:t>
      </w:r>
      <w:r w:rsidR="006C144E" w:rsidRPr="0025225F">
        <w:rPr>
          <w:rFonts w:ascii="Times New Roman" w:hAnsi="Times New Roman" w:cs="Times New Roman"/>
          <w:sz w:val="24"/>
          <w:szCs w:val="24"/>
        </w:rPr>
        <w:t>. (2018)</w:t>
      </w:r>
      <w:r w:rsidR="0053320B" w:rsidRPr="0053320B">
        <w:rPr>
          <w:rFonts w:ascii="Times New Roman" w:hAnsi="Times New Roman" w:cs="Times New Roman"/>
          <w:sz w:val="24"/>
          <w:szCs w:val="24"/>
          <w:vertAlign w:val="superscript"/>
        </w:rPr>
        <w:t>18</w:t>
      </w:r>
      <w:r w:rsidR="006C144E" w:rsidRPr="0025225F">
        <w:rPr>
          <w:rFonts w:ascii="Times New Roman" w:hAnsi="Times New Roman" w:cs="Times New Roman"/>
          <w:sz w:val="24"/>
          <w:szCs w:val="24"/>
        </w:rPr>
        <w:t xml:space="preserve">, </w:t>
      </w:r>
      <w:proofErr w:type="spellStart"/>
      <w:r w:rsidR="006C144E" w:rsidRPr="0025225F">
        <w:rPr>
          <w:rFonts w:ascii="Times New Roman" w:hAnsi="Times New Roman" w:cs="Times New Roman"/>
          <w:i/>
          <w:sz w:val="24"/>
          <w:szCs w:val="24"/>
        </w:rPr>
        <w:t>Bdellovibrio</w:t>
      </w:r>
      <w:proofErr w:type="spellEnd"/>
      <w:r w:rsidR="006C144E" w:rsidRPr="0025225F">
        <w:rPr>
          <w:rFonts w:ascii="Times New Roman" w:hAnsi="Times New Roman" w:cs="Times New Roman"/>
          <w:i/>
          <w:sz w:val="24"/>
          <w:szCs w:val="24"/>
        </w:rPr>
        <w:t xml:space="preserve"> </w:t>
      </w:r>
      <w:r w:rsidR="006C144E" w:rsidRPr="0025225F">
        <w:rPr>
          <w:rFonts w:ascii="Times New Roman" w:hAnsi="Times New Roman" w:cs="Times New Roman"/>
          <w:sz w:val="24"/>
          <w:szCs w:val="24"/>
        </w:rPr>
        <w:t>and like organisms (BALOs) have the potential to be used as "live antibiotics" in the fields of human, animal, plant, food, and the environment since they lyse other Gram-negative bacterial strains</w:t>
      </w:r>
      <w:r w:rsidR="00371BBB" w:rsidRPr="0025225F">
        <w:rPr>
          <w:rFonts w:ascii="Times New Roman" w:hAnsi="Times New Roman" w:cs="Times New Roman"/>
          <w:sz w:val="24"/>
          <w:szCs w:val="24"/>
        </w:rPr>
        <w:t>.</w:t>
      </w:r>
      <w:r w:rsidR="006C144E" w:rsidRPr="0025225F">
        <w:rPr>
          <w:rFonts w:ascii="Times New Roman" w:hAnsi="Times New Roman" w:cs="Times New Roman"/>
          <w:sz w:val="24"/>
          <w:szCs w:val="24"/>
        </w:rPr>
        <w:t xml:space="preserve"> </w:t>
      </w:r>
    </w:p>
    <w:p w14:paraId="4459C26B" w14:textId="3EE0744A" w:rsidR="00E732DE" w:rsidRPr="0025225F" w:rsidRDefault="00E732DE" w:rsidP="00D66456">
      <w:pPr>
        <w:spacing w:after="0" w:line="360" w:lineRule="auto"/>
        <w:jc w:val="both"/>
        <w:rPr>
          <w:rFonts w:ascii="Times New Roman" w:hAnsi="Times New Roman" w:cs="Times New Roman"/>
          <w:b/>
          <w:sz w:val="24"/>
          <w:szCs w:val="24"/>
        </w:rPr>
      </w:pPr>
      <w:r w:rsidRPr="0025225F">
        <w:rPr>
          <w:rFonts w:ascii="Times New Roman" w:hAnsi="Times New Roman" w:cs="Times New Roman"/>
          <w:b/>
          <w:sz w:val="24"/>
          <w:szCs w:val="24"/>
        </w:rPr>
        <w:t>Conclusion</w:t>
      </w:r>
    </w:p>
    <w:p w14:paraId="42845BBD" w14:textId="6B19D3ED" w:rsidR="00E732DE" w:rsidRPr="0025225F" w:rsidRDefault="00E732DE" w:rsidP="00D66456">
      <w:pPr>
        <w:spacing w:after="0" w:line="360" w:lineRule="auto"/>
        <w:ind w:firstLine="720"/>
        <w:jc w:val="both"/>
        <w:rPr>
          <w:rFonts w:ascii="Times New Roman" w:hAnsi="Times New Roman" w:cs="Times New Roman"/>
          <w:sz w:val="24"/>
          <w:szCs w:val="24"/>
        </w:rPr>
      </w:pPr>
      <w:r w:rsidRPr="0025225F">
        <w:rPr>
          <w:rFonts w:ascii="Times New Roman" w:hAnsi="Times New Roman" w:cs="Times New Roman"/>
          <w:sz w:val="24"/>
          <w:szCs w:val="24"/>
        </w:rPr>
        <w:t>Urinary tract infections, which impact millions of people annually, are the most serious illness in both sexes and all age groups. Alternative medicines must be used even when the careless use of universal antibiotics to treat bacterial infections that persist causes antibiotic resistance. Using the special kind of predatory bacteria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sz w:val="24"/>
          <w:szCs w:val="24"/>
        </w:rPr>
        <w:t xml:space="preserve"> sp. MPR 17 and MPR 18) that lyse the other Gram-negative bacteria is the only practical way to combat the disease-causing bacteria. The results of our study show that the effectiveness of the </w:t>
      </w:r>
      <w:proofErr w:type="spellStart"/>
      <w:r w:rsidRPr="0025225F">
        <w:rPr>
          <w:rFonts w:ascii="Times New Roman" w:hAnsi="Times New Roman" w:cs="Times New Roman"/>
          <w:i/>
          <w:sz w:val="24"/>
          <w:szCs w:val="24"/>
        </w:rPr>
        <w:t>Bdellovibrio</w:t>
      </w:r>
      <w:proofErr w:type="spellEnd"/>
      <w:r w:rsidRPr="0025225F">
        <w:rPr>
          <w:rFonts w:ascii="Times New Roman" w:hAnsi="Times New Roman" w:cs="Times New Roman"/>
          <w:sz w:val="24"/>
          <w:szCs w:val="24"/>
        </w:rPr>
        <w:t xml:space="preserve"> sp. </w:t>
      </w:r>
      <w:r w:rsidRPr="0025225F">
        <w:rPr>
          <w:rFonts w:ascii="Times New Roman" w:hAnsi="Times New Roman" w:cs="Times New Roman"/>
          <w:sz w:val="24"/>
          <w:szCs w:val="24"/>
        </w:rPr>
        <w:lastRenderedPageBreak/>
        <w:t>MPR 17 and MPR 18 strains decreases the Gram-negative bacteria that infect the urinary system.</w:t>
      </w:r>
    </w:p>
    <w:p w14:paraId="6F1708C8" w14:textId="632ED3B8" w:rsidR="00C44F8F" w:rsidRPr="0025225F" w:rsidRDefault="00C44F8F" w:rsidP="00D66456">
      <w:pPr>
        <w:spacing w:after="0" w:line="360" w:lineRule="auto"/>
        <w:jc w:val="both"/>
        <w:rPr>
          <w:rFonts w:ascii="Times New Roman" w:hAnsi="Times New Roman" w:cs="Times New Roman"/>
          <w:b/>
          <w:sz w:val="24"/>
          <w:szCs w:val="24"/>
        </w:rPr>
      </w:pPr>
      <w:r w:rsidRPr="0025225F">
        <w:rPr>
          <w:rFonts w:ascii="Times New Roman" w:hAnsi="Times New Roman" w:cs="Times New Roman"/>
          <w:b/>
          <w:sz w:val="24"/>
          <w:szCs w:val="24"/>
        </w:rPr>
        <w:t>REFERENCES</w:t>
      </w:r>
    </w:p>
    <w:p w14:paraId="6EB53D65" w14:textId="5EA69183"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r w:rsidRPr="00FC5D47">
        <w:rPr>
          <w:rFonts w:ascii="Times New Roman" w:hAnsi="Times New Roman" w:cs="Times New Roman"/>
          <w:sz w:val="24"/>
          <w:szCs w:val="24"/>
        </w:rPr>
        <w:t xml:space="preserve">Allen HK. Alternatives to antibiotics: Why and how. NAM </w:t>
      </w:r>
      <w:proofErr w:type="spellStart"/>
      <w:r w:rsidRPr="00FC5D47">
        <w:rPr>
          <w:rFonts w:ascii="Times New Roman" w:hAnsi="Times New Roman" w:cs="Times New Roman"/>
          <w:sz w:val="24"/>
          <w:szCs w:val="24"/>
        </w:rPr>
        <w:t>Perspect</w:t>
      </w:r>
      <w:proofErr w:type="spellEnd"/>
      <w:r w:rsidRPr="00FC5D47">
        <w:rPr>
          <w:rFonts w:ascii="Times New Roman" w:hAnsi="Times New Roman" w:cs="Times New Roman"/>
          <w:sz w:val="24"/>
          <w:szCs w:val="24"/>
        </w:rPr>
        <w:t>. 2017. doi:10.31478/201707g.</w:t>
      </w:r>
    </w:p>
    <w:p w14:paraId="3A013710" w14:textId="4C0B9753" w:rsidR="00FC5D47" w:rsidRDefault="00FC5D47" w:rsidP="00FC5D47">
      <w:pPr>
        <w:pStyle w:val="ListParagraph"/>
        <w:numPr>
          <w:ilvl w:val="0"/>
          <w:numId w:val="2"/>
        </w:numPr>
        <w:spacing w:line="360" w:lineRule="auto"/>
        <w:jc w:val="both"/>
        <w:rPr>
          <w:rFonts w:ascii="Times New Roman" w:hAnsi="Times New Roman" w:cs="Times New Roman"/>
          <w:sz w:val="24"/>
          <w:szCs w:val="24"/>
        </w:rPr>
      </w:pPr>
      <w:proofErr w:type="spellStart"/>
      <w:r w:rsidRPr="00FC5D47">
        <w:rPr>
          <w:rFonts w:ascii="Times New Roman" w:hAnsi="Times New Roman" w:cs="Times New Roman"/>
          <w:sz w:val="24"/>
          <w:szCs w:val="24"/>
        </w:rPr>
        <w:t>Bernaitis</w:t>
      </w:r>
      <w:proofErr w:type="spellEnd"/>
      <w:r w:rsidRPr="00FC5D47">
        <w:rPr>
          <w:rFonts w:ascii="Times New Roman" w:hAnsi="Times New Roman" w:cs="Times New Roman"/>
          <w:sz w:val="24"/>
          <w:szCs w:val="24"/>
        </w:rPr>
        <w:t xml:space="preserve"> L, Priya EB, </w:t>
      </w:r>
      <w:proofErr w:type="spellStart"/>
      <w:r w:rsidRPr="00FC5D47">
        <w:rPr>
          <w:rFonts w:ascii="Times New Roman" w:hAnsi="Times New Roman" w:cs="Times New Roman"/>
          <w:sz w:val="24"/>
          <w:szCs w:val="24"/>
        </w:rPr>
        <w:t>Ezhilarasu</w:t>
      </w:r>
      <w:proofErr w:type="spellEnd"/>
      <w:r w:rsidRPr="00FC5D47">
        <w:rPr>
          <w:rFonts w:ascii="Times New Roman" w:hAnsi="Times New Roman" w:cs="Times New Roman"/>
          <w:sz w:val="24"/>
          <w:szCs w:val="24"/>
        </w:rPr>
        <w:t xml:space="preserve"> A, Revathi P. Isolation and molecular characterization of multidrug-resistant </w:t>
      </w:r>
      <w:proofErr w:type="spellStart"/>
      <w:r w:rsidRPr="00FC5D47">
        <w:rPr>
          <w:rFonts w:ascii="Times New Roman" w:hAnsi="Times New Roman" w:cs="Times New Roman"/>
          <w:sz w:val="24"/>
          <w:szCs w:val="24"/>
        </w:rPr>
        <w:t>uropathogenic</w:t>
      </w:r>
      <w:proofErr w:type="spellEnd"/>
      <w:r w:rsidRPr="00FC5D47">
        <w:rPr>
          <w:rFonts w:ascii="Times New Roman" w:hAnsi="Times New Roman" w:cs="Times New Roman"/>
          <w:sz w:val="24"/>
          <w:szCs w:val="24"/>
        </w:rPr>
        <w:t xml:space="preserve"> </w:t>
      </w:r>
      <w:r w:rsidRPr="00FC5D47">
        <w:rPr>
          <w:rFonts w:ascii="Times New Roman" w:hAnsi="Times New Roman" w:cs="Times New Roman"/>
          <w:i/>
          <w:iCs/>
          <w:sz w:val="24"/>
          <w:szCs w:val="24"/>
        </w:rPr>
        <w:t>Escherichia coli</w:t>
      </w:r>
      <w:r w:rsidRPr="00FC5D47">
        <w:rPr>
          <w:rFonts w:ascii="Times New Roman" w:hAnsi="Times New Roman" w:cs="Times New Roman"/>
          <w:sz w:val="24"/>
          <w:szCs w:val="24"/>
        </w:rPr>
        <w:t xml:space="preserve"> from urine samples: Insights into urinary tract infection management. Microbe. </w:t>
      </w:r>
      <w:proofErr w:type="gramStart"/>
      <w:r w:rsidRPr="00FC5D47">
        <w:rPr>
          <w:rFonts w:ascii="Times New Roman" w:hAnsi="Times New Roman" w:cs="Times New Roman"/>
          <w:sz w:val="24"/>
          <w:szCs w:val="24"/>
        </w:rPr>
        <w:t>2024;5:100185</w:t>
      </w:r>
      <w:proofErr w:type="gramEnd"/>
      <w:r w:rsidRPr="00FC5D47">
        <w:rPr>
          <w:rFonts w:ascii="Times New Roman" w:hAnsi="Times New Roman" w:cs="Times New Roman"/>
          <w:sz w:val="24"/>
          <w:szCs w:val="24"/>
        </w:rPr>
        <w:t xml:space="preserve">. </w:t>
      </w:r>
      <w:proofErr w:type="gramStart"/>
      <w:r w:rsidRPr="00FC5D47">
        <w:rPr>
          <w:rFonts w:ascii="Times New Roman" w:hAnsi="Times New Roman" w:cs="Times New Roman"/>
          <w:sz w:val="24"/>
          <w:szCs w:val="24"/>
        </w:rPr>
        <w:t>doi:10.1016/j.microb</w:t>
      </w:r>
      <w:proofErr w:type="gramEnd"/>
      <w:r w:rsidRPr="00FC5D47">
        <w:rPr>
          <w:rFonts w:ascii="Times New Roman" w:hAnsi="Times New Roman" w:cs="Times New Roman"/>
          <w:sz w:val="24"/>
          <w:szCs w:val="24"/>
        </w:rPr>
        <w:t>.2024.100185.</w:t>
      </w:r>
    </w:p>
    <w:p w14:paraId="6D175CA5" w14:textId="01EF8716" w:rsidR="006F6D58" w:rsidRPr="00FC5D47" w:rsidRDefault="006F6D58" w:rsidP="00FC5D47">
      <w:pPr>
        <w:pStyle w:val="ListParagraph"/>
        <w:numPr>
          <w:ilvl w:val="0"/>
          <w:numId w:val="2"/>
        </w:numPr>
        <w:spacing w:line="360" w:lineRule="auto"/>
        <w:jc w:val="both"/>
        <w:rPr>
          <w:rFonts w:ascii="Times New Roman" w:hAnsi="Times New Roman" w:cs="Times New Roman"/>
          <w:sz w:val="24"/>
          <w:szCs w:val="24"/>
        </w:rPr>
      </w:pPr>
      <w:proofErr w:type="spellStart"/>
      <w:r w:rsidRPr="006F6D58">
        <w:rPr>
          <w:rFonts w:ascii="Times New Roman" w:hAnsi="Times New Roman" w:cs="Times New Roman"/>
          <w:sz w:val="24"/>
          <w:szCs w:val="24"/>
        </w:rPr>
        <w:t>Bratanis</w:t>
      </w:r>
      <w:proofErr w:type="spellEnd"/>
      <w:r w:rsidRPr="006F6D58">
        <w:rPr>
          <w:rFonts w:ascii="Times New Roman" w:hAnsi="Times New Roman" w:cs="Times New Roman"/>
          <w:sz w:val="24"/>
          <w:szCs w:val="24"/>
        </w:rPr>
        <w:t xml:space="preserve"> E, Andersson T, </w:t>
      </w:r>
      <w:proofErr w:type="spellStart"/>
      <w:r w:rsidRPr="006F6D58">
        <w:rPr>
          <w:rFonts w:ascii="Times New Roman" w:hAnsi="Times New Roman" w:cs="Times New Roman"/>
          <w:sz w:val="24"/>
          <w:szCs w:val="24"/>
        </w:rPr>
        <w:t>Lood</w:t>
      </w:r>
      <w:proofErr w:type="spellEnd"/>
      <w:r w:rsidRPr="006F6D58">
        <w:rPr>
          <w:rFonts w:ascii="Times New Roman" w:hAnsi="Times New Roman" w:cs="Times New Roman"/>
          <w:sz w:val="24"/>
          <w:szCs w:val="24"/>
        </w:rPr>
        <w:t xml:space="preserve"> R, Bukowska-</w:t>
      </w:r>
      <w:proofErr w:type="spellStart"/>
      <w:r w:rsidRPr="006F6D58">
        <w:rPr>
          <w:rFonts w:ascii="Times New Roman" w:hAnsi="Times New Roman" w:cs="Times New Roman"/>
          <w:sz w:val="24"/>
          <w:szCs w:val="24"/>
        </w:rPr>
        <w:t>Faniband</w:t>
      </w:r>
      <w:proofErr w:type="spellEnd"/>
      <w:r w:rsidRPr="006F6D58">
        <w:rPr>
          <w:rFonts w:ascii="Times New Roman" w:hAnsi="Times New Roman" w:cs="Times New Roman"/>
          <w:sz w:val="24"/>
          <w:szCs w:val="24"/>
        </w:rPr>
        <w:t xml:space="preserve"> E. Biotechnological potential of </w:t>
      </w:r>
      <w:proofErr w:type="spellStart"/>
      <w:r w:rsidRPr="006F6D58">
        <w:rPr>
          <w:rFonts w:ascii="Times New Roman" w:hAnsi="Times New Roman" w:cs="Times New Roman"/>
          <w:sz w:val="24"/>
          <w:szCs w:val="24"/>
        </w:rPr>
        <w:t>Bdellovibrio</w:t>
      </w:r>
      <w:proofErr w:type="spellEnd"/>
      <w:r w:rsidRPr="006F6D58">
        <w:rPr>
          <w:rFonts w:ascii="Times New Roman" w:hAnsi="Times New Roman" w:cs="Times New Roman"/>
          <w:sz w:val="24"/>
          <w:szCs w:val="24"/>
        </w:rPr>
        <w:t xml:space="preserve"> and like organisms and their secreted enzymes. Front </w:t>
      </w:r>
      <w:proofErr w:type="spellStart"/>
      <w:r w:rsidRPr="006F6D58">
        <w:rPr>
          <w:rFonts w:ascii="Times New Roman" w:hAnsi="Times New Roman" w:cs="Times New Roman"/>
          <w:sz w:val="24"/>
          <w:szCs w:val="24"/>
        </w:rPr>
        <w:t>Microbiol</w:t>
      </w:r>
      <w:proofErr w:type="spellEnd"/>
      <w:r w:rsidRPr="006F6D58">
        <w:rPr>
          <w:rFonts w:ascii="Times New Roman" w:hAnsi="Times New Roman" w:cs="Times New Roman"/>
          <w:sz w:val="24"/>
          <w:szCs w:val="24"/>
        </w:rPr>
        <w:t xml:space="preserve">. 2020 Apr </w:t>
      </w:r>
      <w:proofErr w:type="gramStart"/>
      <w:r w:rsidRPr="006F6D58">
        <w:rPr>
          <w:rFonts w:ascii="Times New Roman" w:hAnsi="Times New Roman" w:cs="Times New Roman"/>
          <w:sz w:val="24"/>
          <w:szCs w:val="24"/>
        </w:rPr>
        <w:t>15;11:662</w:t>
      </w:r>
      <w:proofErr w:type="gramEnd"/>
      <w:r w:rsidRPr="006F6D58">
        <w:rPr>
          <w:rFonts w:ascii="Times New Roman" w:hAnsi="Times New Roman" w:cs="Times New Roman"/>
          <w:sz w:val="24"/>
          <w:szCs w:val="24"/>
        </w:rPr>
        <w:t>. doi:10.3389/fmicb.2020.00662.</w:t>
      </w:r>
    </w:p>
    <w:p w14:paraId="5BAA45E4" w14:textId="6475A7A4"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r w:rsidRPr="00FC5D47">
        <w:rPr>
          <w:rFonts w:ascii="Times New Roman" w:hAnsi="Times New Roman" w:cs="Times New Roman"/>
          <w:sz w:val="24"/>
          <w:szCs w:val="24"/>
        </w:rPr>
        <w:t xml:space="preserve">Cavallo FM, Jordana L, Friedrich AW, Glasner C, van </w:t>
      </w:r>
      <w:proofErr w:type="spellStart"/>
      <w:r w:rsidRPr="00FC5D47">
        <w:rPr>
          <w:rFonts w:ascii="Times New Roman" w:hAnsi="Times New Roman" w:cs="Times New Roman"/>
          <w:sz w:val="24"/>
          <w:szCs w:val="24"/>
        </w:rPr>
        <w:t>Dijl</w:t>
      </w:r>
      <w:proofErr w:type="spellEnd"/>
      <w:r w:rsidRPr="00FC5D47">
        <w:rPr>
          <w:rFonts w:ascii="Times New Roman" w:hAnsi="Times New Roman" w:cs="Times New Roman"/>
          <w:sz w:val="24"/>
          <w:szCs w:val="24"/>
        </w:rPr>
        <w:t xml:space="preserve"> JM. </w:t>
      </w:r>
      <w:proofErr w:type="spellStart"/>
      <w:r w:rsidRPr="00FC5D47">
        <w:rPr>
          <w:rFonts w:ascii="Times New Roman" w:hAnsi="Times New Roman" w:cs="Times New Roman"/>
          <w:i/>
          <w:iCs/>
          <w:sz w:val="24"/>
          <w:szCs w:val="24"/>
        </w:rPr>
        <w:t>Bdellovibrio</w:t>
      </w:r>
      <w:proofErr w:type="spellEnd"/>
      <w:r w:rsidRPr="00FC5D47">
        <w:rPr>
          <w:rFonts w:ascii="Times New Roman" w:hAnsi="Times New Roman" w:cs="Times New Roman"/>
          <w:i/>
          <w:iCs/>
          <w:sz w:val="24"/>
          <w:szCs w:val="24"/>
        </w:rPr>
        <w:t xml:space="preserve"> </w:t>
      </w:r>
      <w:proofErr w:type="spellStart"/>
      <w:r w:rsidRPr="00FC5D47">
        <w:rPr>
          <w:rFonts w:ascii="Times New Roman" w:hAnsi="Times New Roman" w:cs="Times New Roman"/>
          <w:i/>
          <w:iCs/>
          <w:sz w:val="24"/>
          <w:szCs w:val="24"/>
        </w:rPr>
        <w:t>bacteriovorus</w:t>
      </w:r>
      <w:proofErr w:type="spellEnd"/>
      <w:r w:rsidRPr="00FC5D47">
        <w:rPr>
          <w:rFonts w:ascii="Times New Roman" w:hAnsi="Times New Roman" w:cs="Times New Roman"/>
          <w:sz w:val="24"/>
          <w:szCs w:val="24"/>
        </w:rPr>
        <w:t xml:space="preserve">: A potential "living antibiotic" to control bacterial pathogens. Crit Rev </w:t>
      </w:r>
      <w:proofErr w:type="spellStart"/>
      <w:r w:rsidRPr="00FC5D47">
        <w:rPr>
          <w:rFonts w:ascii="Times New Roman" w:hAnsi="Times New Roman" w:cs="Times New Roman"/>
          <w:sz w:val="24"/>
          <w:szCs w:val="24"/>
        </w:rPr>
        <w:t>Microbiol</w:t>
      </w:r>
      <w:proofErr w:type="spellEnd"/>
      <w:r w:rsidRPr="00FC5D47">
        <w:rPr>
          <w:rFonts w:ascii="Times New Roman" w:hAnsi="Times New Roman" w:cs="Times New Roman"/>
          <w:sz w:val="24"/>
          <w:szCs w:val="24"/>
        </w:rPr>
        <w:t>. 2021;47(5):630-646. doi:10.1080/1040841X.2021.1908956.</w:t>
      </w:r>
    </w:p>
    <w:p w14:paraId="2E4816F1" w14:textId="18D5D992"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r w:rsidRPr="00FC5D47">
        <w:rPr>
          <w:rFonts w:ascii="Times New Roman" w:hAnsi="Times New Roman" w:cs="Times New Roman"/>
          <w:sz w:val="24"/>
          <w:szCs w:val="24"/>
        </w:rPr>
        <w:t xml:space="preserve">Das SK, Negus D. How do Gram-negative bacteria escape predation by </w:t>
      </w:r>
      <w:proofErr w:type="spellStart"/>
      <w:r w:rsidRPr="00FC5D47">
        <w:rPr>
          <w:rFonts w:ascii="Times New Roman" w:hAnsi="Times New Roman" w:cs="Times New Roman"/>
          <w:i/>
          <w:iCs/>
          <w:sz w:val="24"/>
          <w:szCs w:val="24"/>
        </w:rPr>
        <w:t>Bdellovibrio</w:t>
      </w:r>
      <w:proofErr w:type="spellEnd"/>
      <w:r w:rsidRPr="00FC5D47">
        <w:rPr>
          <w:rFonts w:ascii="Times New Roman" w:hAnsi="Times New Roman" w:cs="Times New Roman"/>
          <w:i/>
          <w:iCs/>
          <w:sz w:val="24"/>
          <w:szCs w:val="24"/>
        </w:rPr>
        <w:t xml:space="preserve"> </w:t>
      </w:r>
      <w:proofErr w:type="spellStart"/>
      <w:r w:rsidRPr="00FC5D47">
        <w:rPr>
          <w:rFonts w:ascii="Times New Roman" w:hAnsi="Times New Roman" w:cs="Times New Roman"/>
          <w:i/>
          <w:iCs/>
          <w:sz w:val="24"/>
          <w:szCs w:val="24"/>
        </w:rPr>
        <w:t>bacteriovorus</w:t>
      </w:r>
      <w:proofErr w:type="spellEnd"/>
      <w:r w:rsidRPr="00FC5D47">
        <w:rPr>
          <w:rFonts w:ascii="Times New Roman" w:hAnsi="Times New Roman" w:cs="Times New Roman"/>
          <w:sz w:val="24"/>
          <w:szCs w:val="24"/>
        </w:rPr>
        <w:t xml:space="preserve">? NPJ </w:t>
      </w:r>
      <w:proofErr w:type="spellStart"/>
      <w:r w:rsidRPr="00FC5D47">
        <w:rPr>
          <w:rFonts w:ascii="Times New Roman" w:hAnsi="Times New Roman" w:cs="Times New Roman"/>
          <w:sz w:val="24"/>
          <w:szCs w:val="24"/>
        </w:rPr>
        <w:t>Antimicrob</w:t>
      </w:r>
      <w:proofErr w:type="spellEnd"/>
      <w:r w:rsidRPr="00FC5D47">
        <w:rPr>
          <w:rFonts w:ascii="Times New Roman" w:hAnsi="Times New Roman" w:cs="Times New Roman"/>
          <w:sz w:val="24"/>
          <w:szCs w:val="24"/>
        </w:rPr>
        <w:t xml:space="preserve"> Resist. </w:t>
      </w:r>
      <w:proofErr w:type="gramStart"/>
      <w:r w:rsidRPr="00FC5D47">
        <w:rPr>
          <w:rFonts w:ascii="Times New Roman" w:hAnsi="Times New Roman" w:cs="Times New Roman"/>
          <w:sz w:val="24"/>
          <w:szCs w:val="24"/>
        </w:rPr>
        <w:t>2024;2:30</w:t>
      </w:r>
      <w:proofErr w:type="gramEnd"/>
      <w:r w:rsidRPr="00FC5D47">
        <w:rPr>
          <w:rFonts w:ascii="Times New Roman" w:hAnsi="Times New Roman" w:cs="Times New Roman"/>
          <w:sz w:val="24"/>
          <w:szCs w:val="24"/>
        </w:rPr>
        <w:t>.</w:t>
      </w:r>
    </w:p>
    <w:p w14:paraId="1EA4F099" w14:textId="6EB9D4D4"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r w:rsidRPr="00FC5D47">
        <w:rPr>
          <w:rFonts w:ascii="Times New Roman" w:hAnsi="Times New Roman" w:cs="Times New Roman"/>
          <w:sz w:val="24"/>
          <w:szCs w:val="24"/>
        </w:rPr>
        <w:t xml:space="preserve">Gebremedhin KB, </w:t>
      </w:r>
      <w:proofErr w:type="spellStart"/>
      <w:r w:rsidRPr="00FC5D47">
        <w:rPr>
          <w:rFonts w:ascii="Times New Roman" w:hAnsi="Times New Roman" w:cs="Times New Roman"/>
          <w:sz w:val="24"/>
          <w:szCs w:val="24"/>
        </w:rPr>
        <w:t>Yisma</w:t>
      </w:r>
      <w:proofErr w:type="spellEnd"/>
      <w:r w:rsidRPr="00FC5D47">
        <w:rPr>
          <w:rFonts w:ascii="Times New Roman" w:hAnsi="Times New Roman" w:cs="Times New Roman"/>
          <w:sz w:val="24"/>
          <w:szCs w:val="24"/>
        </w:rPr>
        <w:t xml:space="preserve"> E, Alemayehu H, Medhin G, Belay G, </w:t>
      </w:r>
      <w:proofErr w:type="spellStart"/>
      <w:r w:rsidRPr="00FC5D47">
        <w:rPr>
          <w:rFonts w:ascii="Times New Roman" w:hAnsi="Times New Roman" w:cs="Times New Roman"/>
          <w:sz w:val="24"/>
          <w:szCs w:val="24"/>
        </w:rPr>
        <w:t>Bopegamage</w:t>
      </w:r>
      <w:proofErr w:type="spellEnd"/>
      <w:r w:rsidRPr="00FC5D47">
        <w:rPr>
          <w:rFonts w:ascii="Times New Roman" w:hAnsi="Times New Roman" w:cs="Times New Roman"/>
          <w:sz w:val="24"/>
          <w:szCs w:val="24"/>
        </w:rPr>
        <w:t xml:space="preserve"> S, et al. Urinary tract infection among people living with human immunodeficiency virus attending selected hospitals in Addis Ababa and Adama, central Ethiopia. Front Public Health. </w:t>
      </w:r>
      <w:proofErr w:type="gramStart"/>
      <w:r w:rsidRPr="00FC5D47">
        <w:rPr>
          <w:rFonts w:ascii="Times New Roman" w:hAnsi="Times New Roman" w:cs="Times New Roman"/>
          <w:sz w:val="24"/>
          <w:szCs w:val="24"/>
        </w:rPr>
        <w:t>2024;12:1394842</w:t>
      </w:r>
      <w:proofErr w:type="gramEnd"/>
      <w:r w:rsidRPr="00FC5D47">
        <w:rPr>
          <w:rFonts w:ascii="Times New Roman" w:hAnsi="Times New Roman" w:cs="Times New Roman"/>
          <w:sz w:val="24"/>
          <w:szCs w:val="24"/>
        </w:rPr>
        <w:t>. doi:10.3389/fpubh.2024.1394842.</w:t>
      </w:r>
    </w:p>
    <w:p w14:paraId="38AED747" w14:textId="0FB0E55C"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proofErr w:type="spellStart"/>
      <w:r w:rsidRPr="00FC5D47">
        <w:rPr>
          <w:rFonts w:ascii="Times New Roman" w:hAnsi="Times New Roman" w:cs="Times New Roman"/>
          <w:sz w:val="24"/>
          <w:szCs w:val="24"/>
        </w:rPr>
        <w:t>Im</w:t>
      </w:r>
      <w:proofErr w:type="spellEnd"/>
      <w:r w:rsidRPr="00FC5D47">
        <w:rPr>
          <w:rFonts w:ascii="Times New Roman" w:hAnsi="Times New Roman" w:cs="Times New Roman"/>
          <w:sz w:val="24"/>
          <w:szCs w:val="24"/>
        </w:rPr>
        <w:t xml:space="preserve"> H, </w:t>
      </w:r>
      <w:proofErr w:type="spellStart"/>
      <w:r w:rsidRPr="00FC5D47">
        <w:rPr>
          <w:rFonts w:ascii="Times New Roman" w:hAnsi="Times New Roman" w:cs="Times New Roman"/>
          <w:sz w:val="24"/>
          <w:szCs w:val="24"/>
        </w:rPr>
        <w:t>Dwidar</w:t>
      </w:r>
      <w:proofErr w:type="spellEnd"/>
      <w:r w:rsidRPr="00FC5D47">
        <w:rPr>
          <w:rFonts w:ascii="Times New Roman" w:hAnsi="Times New Roman" w:cs="Times New Roman"/>
          <w:sz w:val="24"/>
          <w:szCs w:val="24"/>
        </w:rPr>
        <w:t xml:space="preserve"> MM, Mitchell RJ. </w:t>
      </w:r>
      <w:proofErr w:type="spellStart"/>
      <w:r w:rsidRPr="00FC5D47">
        <w:rPr>
          <w:rFonts w:ascii="Times New Roman" w:hAnsi="Times New Roman" w:cs="Times New Roman"/>
          <w:i/>
          <w:iCs/>
          <w:sz w:val="24"/>
          <w:szCs w:val="24"/>
        </w:rPr>
        <w:t>Bdellovibrio</w:t>
      </w:r>
      <w:proofErr w:type="spellEnd"/>
      <w:r w:rsidRPr="00FC5D47">
        <w:rPr>
          <w:rFonts w:ascii="Times New Roman" w:hAnsi="Times New Roman" w:cs="Times New Roman"/>
          <w:i/>
          <w:iCs/>
          <w:sz w:val="24"/>
          <w:szCs w:val="24"/>
        </w:rPr>
        <w:t xml:space="preserve"> </w:t>
      </w:r>
      <w:proofErr w:type="spellStart"/>
      <w:r w:rsidRPr="00FC5D47">
        <w:rPr>
          <w:rFonts w:ascii="Times New Roman" w:hAnsi="Times New Roman" w:cs="Times New Roman"/>
          <w:i/>
          <w:iCs/>
          <w:sz w:val="24"/>
          <w:szCs w:val="24"/>
        </w:rPr>
        <w:t>bacteriovorus</w:t>
      </w:r>
      <w:proofErr w:type="spellEnd"/>
      <w:r w:rsidRPr="00FC5D47">
        <w:rPr>
          <w:rFonts w:ascii="Times New Roman" w:hAnsi="Times New Roman" w:cs="Times New Roman"/>
          <w:sz w:val="24"/>
          <w:szCs w:val="24"/>
        </w:rPr>
        <w:t xml:space="preserve"> HD100, a predator of Gram-negative bacteria, benefits energetically from </w:t>
      </w:r>
      <w:r w:rsidRPr="00FC5D47">
        <w:rPr>
          <w:rFonts w:ascii="Times New Roman" w:hAnsi="Times New Roman" w:cs="Times New Roman"/>
          <w:i/>
          <w:iCs/>
          <w:sz w:val="24"/>
          <w:szCs w:val="24"/>
        </w:rPr>
        <w:t>Staphylococcus aureus</w:t>
      </w:r>
      <w:r w:rsidRPr="00FC5D47">
        <w:rPr>
          <w:rFonts w:ascii="Times New Roman" w:hAnsi="Times New Roman" w:cs="Times New Roman"/>
          <w:sz w:val="24"/>
          <w:szCs w:val="24"/>
        </w:rPr>
        <w:t xml:space="preserve"> biofilms without predation. ISME J. 2018;12(8):2090-2095. doi:10.1038/s41396-018-0154-5.</w:t>
      </w:r>
    </w:p>
    <w:p w14:paraId="26859364" w14:textId="22ECD3E9"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r w:rsidRPr="00FC5D47">
        <w:rPr>
          <w:rFonts w:ascii="Times New Roman" w:hAnsi="Times New Roman" w:cs="Times New Roman"/>
          <w:sz w:val="24"/>
          <w:szCs w:val="24"/>
        </w:rPr>
        <w:t xml:space="preserve">Hobley L, Summers JK, Till R, Milner DS, Atterbury RJ, Stroud A, et al. Dual predation by bacteriophage and </w:t>
      </w:r>
      <w:proofErr w:type="spellStart"/>
      <w:r w:rsidRPr="00FC5D47">
        <w:rPr>
          <w:rFonts w:ascii="Times New Roman" w:hAnsi="Times New Roman" w:cs="Times New Roman"/>
          <w:i/>
          <w:iCs/>
          <w:sz w:val="24"/>
          <w:szCs w:val="24"/>
        </w:rPr>
        <w:t>Bdellovibrio</w:t>
      </w:r>
      <w:proofErr w:type="spellEnd"/>
      <w:r w:rsidRPr="00FC5D47">
        <w:rPr>
          <w:rFonts w:ascii="Times New Roman" w:hAnsi="Times New Roman" w:cs="Times New Roman"/>
          <w:i/>
          <w:iCs/>
          <w:sz w:val="24"/>
          <w:szCs w:val="24"/>
        </w:rPr>
        <w:t xml:space="preserve"> </w:t>
      </w:r>
      <w:proofErr w:type="spellStart"/>
      <w:r w:rsidRPr="00FC5D47">
        <w:rPr>
          <w:rFonts w:ascii="Times New Roman" w:hAnsi="Times New Roman" w:cs="Times New Roman"/>
          <w:i/>
          <w:iCs/>
          <w:sz w:val="24"/>
          <w:szCs w:val="24"/>
        </w:rPr>
        <w:t>bacteriovorus</w:t>
      </w:r>
      <w:proofErr w:type="spellEnd"/>
      <w:r w:rsidRPr="00FC5D47">
        <w:rPr>
          <w:rFonts w:ascii="Times New Roman" w:hAnsi="Times New Roman" w:cs="Times New Roman"/>
          <w:sz w:val="24"/>
          <w:szCs w:val="24"/>
        </w:rPr>
        <w:t xml:space="preserve"> can eradicate </w:t>
      </w:r>
      <w:r w:rsidRPr="00FC5D47">
        <w:rPr>
          <w:rFonts w:ascii="Times New Roman" w:hAnsi="Times New Roman" w:cs="Times New Roman"/>
          <w:i/>
          <w:iCs/>
          <w:sz w:val="24"/>
          <w:szCs w:val="24"/>
        </w:rPr>
        <w:t>Escherichia coli</w:t>
      </w:r>
      <w:r w:rsidRPr="00FC5D47">
        <w:rPr>
          <w:rFonts w:ascii="Times New Roman" w:hAnsi="Times New Roman" w:cs="Times New Roman"/>
          <w:sz w:val="24"/>
          <w:szCs w:val="24"/>
        </w:rPr>
        <w:t xml:space="preserve"> prey in situations where single predation cannot. J Bacteriol. 2020;202(6). doi:10.1128/JB.00629-19.</w:t>
      </w:r>
    </w:p>
    <w:p w14:paraId="6D741993" w14:textId="4EDE7D70"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r w:rsidRPr="00FC5D47">
        <w:rPr>
          <w:rFonts w:ascii="Times New Roman" w:hAnsi="Times New Roman" w:cs="Times New Roman"/>
          <w:sz w:val="24"/>
          <w:szCs w:val="24"/>
        </w:rPr>
        <w:t xml:space="preserve">Yang H, Cao Q, Zhu Z, Cao Y, Ji T, Wei W, et al. </w:t>
      </w:r>
      <w:proofErr w:type="spellStart"/>
      <w:r w:rsidRPr="00FC5D47">
        <w:rPr>
          <w:rFonts w:ascii="Times New Roman" w:hAnsi="Times New Roman" w:cs="Times New Roman"/>
          <w:i/>
          <w:iCs/>
          <w:sz w:val="24"/>
          <w:szCs w:val="24"/>
        </w:rPr>
        <w:t>Bdellovibrio</w:t>
      </w:r>
      <w:proofErr w:type="spellEnd"/>
      <w:r w:rsidRPr="00FC5D47">
        <w:rPr>
          <w:rFonts w:ascii="Times New Roman" w:hAnsi="Times New Roman" w:cs="Times New Roman"/>
          <w:sz w:val="24"/>
          <w:szCs w:val="24"/>
        </w:rPr>
        <w:t xml:space="preserve"> lyse multiple pathogenic bacteria and protect crucian carp (</w:t>
      </w:r>
      <w:r w:rsidRPr="00FC5D47">
        <w:rPr>
          <w:rFonts w:ascii="Times New Roman" w:hAnsi="Times New Roman" w:cs="Times New Roman"/>
          <w:i/>
          <w:iCs/>
          <w:sz w:val="24"/>
          <w:szCs w:val="24"/>
        </w:rPr>
        <w:t xml:space="preserve">Carassius auratus </w:t>
      </w:r>
      <w:proofErr w:type="spellStart"/>
      <w:r w:rsidRPr="00FC5D47">
        <w:rPr>
          <w:rFonts w:ascii="Times New Roman" w:hAnsi="Times New Roman" w:cs="Times New Roman"/>
          <w:i/>
          <w:iCs/>
          <w:sz w:val="24"/>
          <w:szCs w:val="24"/>
        </w:rPr>
        <w:t>gibelio</w:t>
      </w:r>
      <w:proofErr w:type="spellEnd"/>
      <w:r w:rsidRPr="00FC5D47">
        <w:rPr>
          <w:rFonts w:ascii="Times New Roman" w:hAnsi="Times New Roman" w:cs="Times New Roman"/>
          <w:sz w:val="24"/>
          <w:szCs w:val="24"/>
        </w:rPr>
        <w:t xml:space="preserve">) from </w:t>
      </w:r>
      <w:r w:rsidRPr="00FC5D47">
        <w:rPr>
          <w:rFonts w:ascii="Times New Roman" w:hAnsi="Times New Roman" w:cs="Times New Roman"/>
          <w:i/>
          <w:iCs/>
          <w:sz w:val="24"/>
          <w:szCs w:val="24"/>
        </w:rPr>
        <w:t xml:space="preserve">Aeromonas </w:t>
      </w:r>
      <w:proofErr w:type="spellStart"/>
      <w:r w:rsidRPr="00FC5D47">
        <w:rPr>
          <w:rFonts w:ascii="Times New Roman" w:hAnsi="Times New Roman" w:cs="Times New Roman"/>
          <w:i/>
          <w:iCs/>
          <w:sz w:val="24"/>
          <w:szCs w:val="24"/>
        </w:rPr>
        <w:t>veronii</w:t>
      </w:r>
      <w:proofErr w:type="spellEnd"/>
      <w:r w:rsidRPr="00FC5D47">
        <w:rPr>
          <w:rFonts w:ascii="Times New Roman" w:hAnsi="Times New Roman" w:cs="Times New Roman"/>
          <w:sz w:val="24"/>
          <w:szCs w:val="24"/>
        </w:rPr>
        <w:t xml:space="preserve"> infections. Aquaculture. </w:t>
      </w:r>
      <w:proofErr w:type="gramStart"/>
      <w:r w:rsidRPr="00FC5D47">
        <w:rPr>
          <w:rFonts w:ascii="Times New Roman" w:hAnsi="Times New Roman" w:cs="Times New Roman"/>
          <w:sz w:val="24"/>
          <w:szCs w:val="24"/>
        </w:rPr>
        <w:t>2023;562:738741</w:t>
      </w:r>
      <w:proofErr w:type="gramEnd"/>
      <w:r w:rsidRPr="00FC5D47">
        <w:rPr>
          <w:rFonts w:ascii="Times New Roman" w:hAnsi="Times New Roman" w:cs="Times New Roman"/>
          <w:sz w:val="24"/>
          <w:szCs w:val="24"/>
        </w:rPr>
        <w:t>.</w:t>
      </w:r>
    </w:p>
    <w:p w14:paraId="74AFD8A5" w14:textId="2A390232"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r w:rsidRPr="00FC5D47">
        <w:rPr>
          <w:rFonts w:ascii="Times New Roman" w:hAnsi="Times New Roman" w:cs="Times New Roman"/>
          <w:sz w:val="24"/>
          <w:szCs w:val="24"/>
        </w:rPr>
        <w:t xml:space="preserve">Kadouri DE, To K, Shanks RMQ, Doi Y. Predatory bacteria: A potential ally against multidrug-resistant Gram-negative pathogens. </w:t>
      </w:r>
      <w:proofErr w:type="spellStart"/>
      <w:r w:rsidRPr="00FC5D47">
        <w:rPr>
          <w:rFonts w:ascii="Times New Roman" w:hAnsi="Times New Roman" w:cs="Times New Roman"/>
          <w:sz w:val="24"/>
          <w:szCs w:val="24"/>
        </w:rPr>
        <w:t>PLoS</w:t>
      </w:r>
      <w:proofErr w:type="spellEnd"/>
      <w:r w:rsidRPr="00FC5D47">
        <w:rPr>
          <w:rFonts w:ascii="Times New Roman" w:hAnsi="Times New Roman" w:cs="Times New Roman"/>
          <w:sz w:val="24"/>
          <w:szCs w:val="24"/>
        </w:rPr>
        <w:t xml:space="preserve"> One. 2013;8(5). </w:t>
      </w:r>
      <w:proofErr w:type="gramStart"/>
      <w:r w:rsidRPr="00FC5D47">
        <w:rPr>
          <w:rFonts w:ascii="Times New Roman" w:hAnsi="Times New Roman" w:cs="Times New Roman"/>
          <w:sz w:val="24"/>
          <w:szCs w:val="24"/>
        </w:rPr>
        <w:t>doi:10.1371/journal.pone</w:t>
      </w:r>
      <w:proofErr w:type="gramEnd"/>
      <w:r w:rsidRPr="00FC5D47">
        <w:rPr>
          <w:rFonts w:ascii="Times New Roman" w:hAnsi="Times New Roman" w:cs="Times New Roman"/>
          <w:sz w:val="24"/>
          <w:szCs w:val="24"/>
        </w:rPr>
        <w:t>.0063397.</w:t>
      </w:r>
    </w:p>
    <w:p w14:paraId="19171500" w14:textId="4A45876D"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proofErr w:type="spellStart"/>
      <w:r w:rsidRPr="00FC5D47">
        <w:rPr>
          <w:rFonts w:ascii="Times New Roman" w:hAnsi="Times New Roman" w:cs="Times New Roman"/>
          <w:sz w:val="24"/>
          <w:szCs w:val="24"/>
        </w:rPr>
        <w:lastRenderedPageBreak/>
        <w:t>Kakasis</w:t>
      </w:r>
      <w:proofErr w:type="spellEnd"/>
      <w:r w:rsidRPr="00FC5D47">
        <w:rPr>
          <w:rFonts w:ascii="Times New Roman" w:hAnsi="Times New Roman" w:cs="Times New Roman"/>
          <w:sz w:val="24"/>
          <w:szCs w:val="24"/>
        </w:rPr>
        <w:t xml:space="preserve"> A, </w:t>
      </w:r>
      <w:proofErr w:type="spellStart"/>
      <w:r w:rsidRPr="00FC5D47">
        <w:rPr>
          <w:rFonts w:ascii="Times New Roman" w:hAnsi="Times New Roman" w:cs="Times New Roman"/>
          <w:sz w:val="24"/>
          <w:szCs w:val="24"/>
        </w:rPr>
        <w:t>Panitsa</w:t>
      </w:r>
      <w:proofErr w:type="spellEnd"/>
      <w:r w:rsidRPr="00FC5D47">
        <w:rPr>
          <w:rFonts w:ascii="Times New Roman" w:hAnsi="Times New Roman" w:cs="Times New Roman"/>
          <w:sz w:val="24"/>
          <w:szCs w:val="24"/>
        </w:rPr>
        <w:t xml:space="preserve"> G. Bacteriophage therapy as an alternative treatment for human infections: A comprehensive review. Int J </w:t>
      </w:r>
      <w:proofErr w:type="spellStart"/>
      <w:r w:rsidRPr="00FC5D47">
        <w:rPr>
          <w:rFonts w:ascii="Times New Roman" w:hAnsi="Times New Roman" w:cs="Times New Roman"/>
          <w:sz w:val="24"/>
          <w:szCs w:val="24"/>
        </w:rPr>
        <w:t>Antimicrob</w:t>
      </w:r>
      <w:proofErr w:type="spellEnd"/>
      <w:r w:rsidRPr="00FC5D47">
        <w:rPr>
          <w:rFonts w:ascii="Times New Roman" w:hAnsi="Times New Roman" w:cs="Times New Roman"/>
          <w:sz w:val="24"/>
          <w:szCs w:val="24"/>
        </w:rPr>
        <w:t xml:space="preserve"> Agents. 2019;53(1). </w:t>
      </w:r>
      <w:proofErr w:type="gramStart"/>
      <w:r w:rsidRPr="00FC5D47">
        <w:rPr>
          <w:rFonts w:ascii="Times New Roman" w:hAnsi="Times New Roman" w:cs="Times New Roman"/>
          <w:sz w:val="24"/>
          <w:szCs w:val="24"/>
        </w:rPr>
        <w:t>doi:10.1016/j.ijantimicag</w:t>
      </w:r>
      <w:proofErr w:type="gramEnd"/>
      <w:r w:rsidRPr="00FC5D47">
        <w:rPr>
          <w:rFonts w:ascii="Times New Roman" w:hAnsi="Times New Roman" w:cs="Times New Roman"/>
          <w:sz w:val="24"/>
          <w:szCs w:val="24"/>
        </w:rPr>
        <w:t>.2018.09.004.</w:t>
      </w:r>
    </w:p>
    <w:p w14:paraId="258D5993" w14:textId="71E58795"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r w:rsidRPr="00FC5D47">
        <w:rPr>
          <w:rFonts w:ascii="Times New Roman" w:hAnsi="Times New Roman" w:cs="Times New Roman"/>
          <w:sz w:val="24"/>
          <w:szCs w:val="24"/>
        </w:rPr>
        <w:t xml:space="preserve">Koroleva EA, Soloveva AV, </w:t>
      </w:r>
      <w:proofErr w:type="spellStart"/>
      <w:r w:rsidRPr="00FC5D47">
        <w:rPr>
          <w:rFonts w:ascii="Times New Roman" w:hAnsi="Times New Roman" w:cs="Times New Roman"/>
          <w:sz w:val="24"/>
          <w:szCs w:val="24"/>
        </w:rPr>
        <w:t>Morgunova</w:t>
      </w:r>
      <w:proofErr w:type="spellEnd"/>
      <w:r w:rsidRPr="00FC5D47">
        <w:rPr>
          <w:rFonts w:ascii="Times New Roman" w:hAnsi="Times New Roman" w:cs="Times New Roman"/>
          <w:sz w:val="24"/>
          <w:szCs w:val="24"/>
        </w:rPr>
        <w:t xml:space="preserve"> EY, </w:t>
      </w:r>
      <w:proofErr w:type="spellStart"/>
      <w:r w:rsidRPr="00FC5D47">
        <w:rPr>
          <w:rFonts w:ascii="Times New Roman" w:hAnsi="Times New Roman" w:cs="Times New Roman"/>
          <w:sz w:val="24"/>
          <w:szCs w:val="24"/>
        </w:rPr>
        <w:t>Kapotina</w:t>
      </w:r>
      <w:proofErr w:type="spellEnd"/>
      <w:r w:rsidRPr="00FC5D47">
        <w:rPr>
          <w:rFonts w:ascii="Times New Roman" w:hAnsi="Times New Roman" w:cs="Times New Roman"/>
          <w:sz w:val="24"/>
          <w:szCs w:val="24"/>
        </w:rPr>
        <w:t xml:space="preserve"> LN, </w:t>
      </w:r>
      <w:proofErr w:type="spellStart"/>
      <w:r w:rsidRPr="00FC5D47">
        <w:rPr>
          <w:rFonts w:ascii="Times New Roman" w:hAnsi="Times New Roman" w:cs="Times New Roman"/>
          <w:sz w:val="24"/>
          <w:szCs w:val="24"/>
        </w:rPr>
        <w:t>Luyksaar</w:t>
      </w:r>
      <w:proofErr w:type="spellEnd"/>
      <w:r w:rsidRPr="00FC5D47">
        <w:rPr>
          <w:rFonts w:ascii="Times New Roman" w:hAnsi="Times New Roman" w:cs="Times New Roman"/>
          <w:sz w:val="24"/>
          <w:szCs w:val="24"/>
        </w:rPr>
        <w:t xml:space="preserve"> SI, </w:t>
      </w:r>
      <w:proofErr w:type="spellStart"/>
      <w:r w:rsidRPr="00FC5D47">
        <w:rPr>
          <w:rFonts w:ascii="Times New Roman" w:hAnsi="Times New Roman" w:cs="Times New Roman"/>
          <w:sz w:val="24"/>
          <w:szCs w:val="24"/>
        </w:rPr>
        <w:t>Luyksaar</w:t>
      </w:r>
      <w:proofErr w:type="spellEnd"/>
      <w:r w:rsidRPr="00FC5D47">
        <w:rPr>
          <w:rFonts w:ascii="Times New Roman" w:hAnsi="Times New Roman" w:cs="Times New Roman"/>
          <w:sz w:val="24"/>
          <w:szCs w:val="24"/>
        </w:rPr>
        <w:t xml:space="preserve"> SV, et al. </w:t>
      </w:r>
      <w:proofErr w:type="spellStart"/>
      <w:r w:rsidRPr="00FC5D47">
        <w:rPr>
          <w:rFonts w:ascii="Times New Roman" w:hAnsi="Times New Roman" w:cs="Times New Roman"/>
          <w:sz w:val="24"/>
          <w:szCs w:val="24"/>
        </w:rPr>
        <w:t>Fluorothiazinon</w:t>
      </w:r>
      <w:proofErr w:type="spellEnd"/>
      <w:r w:rsidRPr="00FC5D47">
        <w:rPr>
          <w:rFonts w:ascii="Times New Roman" w:hAnsi="Times New Roman" w:cs="Times New Roman"/>
          <w:sz w:val="24"/>
          <w:szCs w:val="24"/>
        </w:rPr>
        <w:t xml:space="preserve"> inhibits the virulence factors of </w:t>
      </w:r>
      <w:proofErr w:type="spellStart"/>
      <w:r w:rsidRPr="00FC5D47">
        <w:rPr>
          <w:rFonts w:ascii="Times New Roman" w:hAnsi="Times New Roman" w:cs="Times New Roman"/>
          <w:sz w:val="24"/>
          <w:szCs w:val="24"/>
        </w:rPr>
        <w:t>uropathogenic</w:t>
      </w:r>
      <w:proofErr w:type="spellEnd"/>
      <w:r w:rsidRPr="00FC5D47">
        <w:rPr>
          <w:rFonts w:ascii="Times New Roman" w:hAnsi="Times New Roman" w:cs="Times New Roman"/>
          <w:sz w:val="24"/>
          <w:szCs w:val="24"/>
        </w:rPr>
        <w:t xml:space="preserve"> </w:t>
      </w:r>
      <w:r w:rsidRPr="00FC5D47">
        <w:rPr>
          <w:rFonts w:ascii="Times New Roman" w:hAnsi="Times New Roman" w:cs="Times New Roman"/>
          <w:i/>
          <w:iCs/>
          <w:sz w:val="24"/>
          <w:szCs w:val="24"/>
        </w:rPr>
        <w:t>Escherichia coli</w:t>
      </w:r>
      <w:r w:rsidRPr="00FC5D47">
        <w:rPr>
          <w:rFonts w:ascii="Times New Roman" w:hAnsi="Times New Roman" w:cs="Times New Roman"/>
          <w:sz w:val="24"/>
          <w:szCs w:val="24"/>
        </w:rPr>
        <w:t xml:space="preserve"> involved in the development of urinary tract infection. Acta </w:t>
      </w:r>
      <w:proofErr w:type="spellStart"/>
      <w:r w:rsidRPr="00FC5D47">
        <w:rPr>
          <w:rFonts w:ascii="Times New Roman" w:hAnsi="Times New Roman" w:cs="Times New Roman"/>
          <w:sz w:val="24"/>
          <w:szCs w:val="24"/>
        </w:rPr>
        <w:t>Pharmacol</w:t>
      </w:r>
      <w:proofErr w:type="spellEnd"/>
      <w:r w:rsidRPr="00FC5D47">
        <w:rPr>
          <w:rFonts w:ascii="Times New Roman" w:hAnsi="Times New Roman" w:cs="Times New Roman"/>
          <w:sz w:val="24"/>
          <w:szCs w:val="24"/>
        </w:rPr>
        <w:t xml:space="preserve"> Sin. 2023;76(5):279-290. doi:10.1038/s41429-023-00602-5.</w:t>
      </w:r>
    </w:p>
    <w:p w14:paraId="5CE4133A" w14:textId="484931DB"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r w:rsidRPr="00FC5D47">
        <w:rPr>
          <w:rFonts w:ascii="Times New Roman" w:hAnsi="Times New Roman" w:cs="Times New Roman"/>
          <w:sz w:val="24"/>
          <w:szCs w:val="24"/>
        </w:rPr>
        <w:t xml:space="preserve">Negus D, Moore C, Baker M, Raghunathan D, Tyson J, Sockett RE. Predator versus pathogen: How does predatory </w:t>
      </w:r>
      <w:proofErr w:type="spellStart"/>
      <w:r w:rsidRPr="00FC5D47">
        <w:rPr>
          <w:rFonts w:ascii="Times New Roman" w:hAnsi="Times New Roman" w:cs="Times New Roman"/>
          <w:i/>
          <w:iCs/>
          <w:sz w:val="24"/>
          <w:szCs w:val="24"/>
        </w:rPr>
        <w:t>Bdellovibrio</w:t>
      </w:r>
      <w:proofErr w:type="spellEnd"/>
      <w:r w:rsidRPr="00FC5D47">
        <w:rPr>
          <w:rFonts w:ascii="Times New Roman" w:hAnsi="Times New Roman" w:cs="Times New Roman"/>
          <w:i/>
          <w:iCs/>
          <w:sz w:val="24"/>
          <w:szCs w:val="24"/>
        </w:rPr>
        <w:t xml:space="preserve"> </w:t>
      </w:r>
      <w:proofErr w:type="spellStart"/>
      <w:r w:rsidRPr="00FC5D47">
        <w:rPr>
          <w:rFonts w:ascii="Times New Roman" w:hAnsi="Times New Roman" w:cs="Times New Roman"/>
          <w:i/>
          <w:iCs/>
          <w:sz w:val="24"/>
          <w:szCs w:val="24"/>
        </w:rPr>
        <w:t>bacteriovorus</w:t>
      </w:r>
      <w:proofErr w:type="spellEnd"/>
      <w:r w:rsidRPr="00FC5D47">
        <w:rPr>
          <w:rFonts w:ascii="Times New Roman" w:hAnsi="Times New Roman" w:cs="Times New Roman"/>
          <w:sz w:val="24"/>
          <w:szCs w:val="24"/>
        </w:rPr>
        <w:t xml:space="preserve"> interface with the challenges of killing Gram-negative pathogens in a host setting? Annu Rev </w:t>
      </w:r>
      <w:proofErr w:type="spellStart"/>
      <w:r w:rsidRPr="00FC5D47">
        <w:rPr>
          <w:rFonts w:ascii="Times New Roman" w:hAnsi="Times New Roman" w:cs="Times New Roman"/>
          <w:sz w:val="24"/>
          <w:szCs w:val="24"/>
        </w:rPr>
        <w:t>Microbiol</w:t>
      </w:r>
      <w:proofErr w:type="spellEnd"/>
      <w:r w:rsidRPr="00FC5D47">
        <w:rPr>
          <w:rFonts w:ascii="Times New Roman" w:hAnsi="Times New Roman" w:cs="Times New Roman"/>
          <w:sz w:val="24"/>
          <w:szCs w:val="24"/>
        </w:rPr>
        <w:t xml:space="preserve">. </w:t>
      </w:r>
      <w:proofErr w:type="gramStart"/>
      <w:r w:rsidRPr="00FC5D47">
        <w:rPr>
          <w:rFonts w:ascii="Times New Roman" w:hAnsi="Times New Roman" w:cs="Times New Roman"/>
          <w:sz w:val="24"/>
          <w:szCs w:val="24"/>
        </w:rPr>
        <w:t>2017;71:441</w:t>
      </w:r>
      <w:proofErr w:type="gramEnd"/>
      <w:r w:rsidRPr="00FC5D47">
        <w:rPr>
          <w:rFonts w:ascii="Times New Roman" w:hAnsi="Times New Roman" w:cs="Times New Roman"/>
          <w:sz w:val="24"/>
          <w:szCs w:val="24"/>
        </w:rPr>
        <w:t>-457. doi:10.1146/annurev-micro-090816-093618.</w:t>
      </w:r>
    </w:p>
    <w:p w14:paraId="34C27FC6" w14:textId="3A5BB7F1" w:rsidR="00FC5D47" w:rsidRDefault="00FC5D47" w:rsidP="00FC5D47">
      <w:pPr>
        <w:pStyle w:val="ListParagraph"/>
        <w:numPr>
          <w:ilvl w:val="0"/>
          <w:numId w:val="2"/>
        </w:numPr>
        <w:spacing w:line="360" w:lineRule="auto"/>
        <w:jc w:val="both"/>
        <w:rPr>
          <w:rFonts w:ascii="Times New Roman" w:hAnsi="Times New Roman" w:cs="Times New Roman"/>
          <w:sz w:val="24"/>
          <w:szCs w:val="24"/>
        </w:rPr>
      </w:pPr>
      <w:proofErr w:type="spellStart"/>
      <w:r w:rsidRPr="00FC5D47">
        <w:rPr>
          <w:rFonts w:ascii="Times New Roman" w:hAnsi="Times New Roman" w:cs="Times New Roman"/>
          <w:sz w:val="24"/>
          <w:szCs w:val="24"/>
        </w:rPr>
        <w:t>Odooli</w:t>
      </w:r>
      <w:proofErr w:type="spellEnd"/>
      <w:r w:rsidRPr="00FC5D47">
        <w:rPr>
          <w:rFonts w:ascii="Times New Roman" w:hAnsi="Times New Roman" w:cs="Times New Roman"/>
          <w:sz w:val="24"/>
          <w:szCs w:val="24"/>
        </w:rPr>
        <w:t xml:space="preserve"> S, Roghanian R, </w:t>
      </w:r>
      <w:proofErr w:type="spellStart"/>
      <w:r w:rsidRPr="00FC5D47">
        <w:rPr>
          <w:rFonts w:ascii="Times New Roman" w:hAnsi="Times New Roman" w:cs="Times New Roman"/>
          <w:sz w:val="24"/>
          <w:szCs w:val="24"/>
        </w:rPr>
        <w:t>Emtiazi</w:t>
      </w:r>
      <w:proofErr w:type="spellEnd"/>
      <w:r w:rsidRPr="00FC5D47">
        <w:rPr>
          <w:rFonts w:ascii="Times New Roman" w:hAnsi="Times New Roman" w:cs="Times New Roman"/>
          <w:sz w:val="24"/>
          <w:szCs w:val="24"/>
        </w:rPr>
        <w:t xml:space="preserve"> G, </w:t>
      </w:r>
      <w:proofErr w:type="spellStart"/>
      <w:r w:rsidRPr="00FC5D47">
        <w:rPr>
          <w:rFonts w:ascii="Times New Roman" w:hAnsi="Times New Roman" w:cs="Times New Roman"/>
          <w:sz w:val="24"/>
          <w:szCs w:val="24"/>
        </w:rPr>
        <w:t>Mohkam</w:t>
      </w:r>
      <w:proofErr w:type="spellEnd"/>
      <w:r w:rsidRPr="00FC5D47">
        <w:rPr>
          <w:rFonts w:ascii="Times New Roman" w:hAnsi="Times New Roman" w:cs="Times New Roman"/>
          <w:sz w:val="24"/>
          <w:szCs w:val="24"/>
        </w:rPr>
        <w:t xml:space="preserve"> M, Ghasemi Y. Characterization of the first highly predatory </w:t>
      </w:r>
      <w:proofErr w:type="spellStart"/>
      <w:r w:rsidRPr="00FC5D47">
        <w:rPr>
          <w:rFonts w:ascii="Times New Roman" w:hAnsi="Times New Roman" w:cs="Times New Roman"/>
          <w:i/>
          <w:iCs/>
          <w:sz w:val="24"/>
          <w:szCs w:val="24"/>
        </w:rPr>
        <w:t>Bdellovibrio</w:t>
      </w:r>
      <w:proofErr w:type="spellEnd"/>
      <w:r w:rsidRPr="00FC5D47">
        <w:rPr>
          <w:rFonts w:ascii="Times New Roman" w:hAnsi="Times New Roman" w:cs="Times New Roman"/>
          <w:i/>
          <w:iCs/>
          <w:sz w:val="24"/>
          <w:szCs w:val="24"/>
        </w:rPr>
        <w:t xml:space="preserve"> </w:t>
      </w:r>
      <w:proofErr w:type="spellStart"/>
      <w:r w:rsidRPr="00FC5D47">
        <w:rPr>
          <w:rFonts w:ascii="Times New Roman" w:hAnsi="Times New Roman" w:cs="Times New Roman"/>
          <w:i/>
          <w:iCs/>
          <w:sz w:val="24"/>
          <w:szCs w:val="24"/>
        </w:rPr>
        <w:t>bacteriovorus</w:t>
      </w:r>
      <w:proofErr w:type="spellEnd"/>
      <w:r w:rsidRPr="00FC5D47">
        <w:rPr>
          <w:rFonts w:ascii="Times New Roman" w:hAnsi="Times New Roman" w:cs="Times New Roman"/>
          <w:sz w:val="24"/>
          <w:szCs w:val="24"/>
        </w:rPr>
        <w:t xml:space="preserve"> from Iran and its potential lytic activity against principal pathogenic Enterobacteriaceae. Iran J Basic Med Sci. </w:t>
      </w:r>
      <w:proofErr w:type="gramStart"/>
      <w:r w:rsidRPr="00FC5D47">
        <w:rPr>
          <w:rFonts w:ascii="Times New Roman" w:hAnsi="Times New Roman" w:cs="Times New Roman"/>
          <w:sz w:val="24"/>
          <w:szCs w:val="24"/>
        </w:rPr>
        <w:t>2020;23:1275</w:t>
      </w:r>
      <w:proofErr w:type="gramEnd"/>
      <w:r w:rsidRPr="00FC5D47">
        <w:rPr>
          <w:rFonts w:ascii="Times New Roman" w:hAnsi="Times New Roman" w:cs="Times New Roman"/>
          <w:sz w:val="24"/>
          <w:szCs w:val="24"/>
        </w:rPr>
        <w:t>-1285. doi:10.22038/ijbms.2020.43159.10146.</w:t>
      </w:r>
    </w:p>
    <w:p w14:paraId="1C279B9C" w14:textId="77777777" w:rsidR="00134A04" w:rsidRPr="0025225F" w:rsidRDefault="00134A04" w:rsidP="00134A04">
      <w:pPr>
        <w:pStyle w:val="ListParagraph"/>
        <w:numPr>
          <w:ilvl w:val="0"/>
          <w:numId w:val="2"/>
        </w:numPr>
        <w:spacing w:after="0" w:line="360" w:lineRule="auto"/>
        <w:jc w:val="both"/>
        <w:rPr>
          <w:rFonts w:ascii="Times New Roman" w:hAnsi="Times New Roman" w:cs="Times New Roman"/>
          <w:sz w:val="24"/>
          <w:szCs w:val="24"/>
        </w:rPr>
      </w:pPr>
      <w:r w:rsidRPr="00134A04">
        <w:rPr>
          <w:rFonts w:ascii="Times New Roman" w:hAnsi="Times New Roman" w:cs="Times New Roman"/>
          <w:sz w:val="24"/>
          <w:szCs w:val="24"/>
        </w:rPr>
        <w:t xml:space="preserve">Ottaviani D, </w:t>
      </w:r>
      <w:proofErr w:type="spellStart"/>
      <w:r w:rsidRPr="00134A04">
        <w:rPr>
          <w:rFonts w:ascii="Times New Roman" w:hAnsi="Times New Roman" w:cs="Times New Roman"/>
          <w:sz w:val="24"/>
          <w:szCs w:val="24"/>
        </w:rPr>
        <w:t>Pieralisi</w:t>
      </w:r>
      <w:proofErr w:type="spellEnd"/>
      <w:r w:rsidRPr="00134A04">
        <w:rPr>
          <w:rFonts w:ascii="Times New Roman" w:hAnsi="Times New Roman" w:cs="Times New Roman"/>
          <w:sz w:val="24"/>
          <w:szCs w:val="24"/>
        </w:rPr>
        <w:t xml:space="preserve"> S, Angelico G, Mosca F, </w:t>
      </w:r>
      <w:proofErr w:type="spellStart"/>
      <w:r w:rsidRPr="00134A04">
        <w:rPr>
          <w:rFonts w:ascii="Times New Roman" w:hAnsi="Times New Roman" w:cs="Times New Roman"/>
          <w:sz w:val="24"/>
          <w:szCs w:val="24"/>
        </w:rPr>
        <w:t>Tiscar</w:t>
      </w:r>
      <w:proofErr w:type="spellEnd"/>
      <w:r w:rsidRPr="00134A04">
        <w:rPr>
          <w:rFonts w:ascii="Times New Roman" w:hAnsi="Times New Roman" w:cs="Times New Roman"/>
          <w:sz w:val="24"/>
          <w:szCs w:val="24"/>
        </w:rPr>
        <w:t xml:space="preserve"> PG, </w:t>
      </w:r>
      <w:proofErr w:type="spellStart"/>
      <w:r w:rsidRPr="00134A04">
        <w:rPr>
          <w:rFonts w:ascii="Times New Roman" w:hAnsi="Times New Roman" w:cs="Times New Roman"/>
          <w:sz w:val="24"/>
          <w:szCs w:val="24"/>
        </w:rPr>
        <w:t>Rocchegiani</w:t>
      </w:r>
      <w:proofErr w:type="spellEnd"/>
      <w:r w:rsidRPr="00134A04">
        <w:rPr>
          <w:rFonts w:ascii="Times New Roman" w:hAnsi="Times New Roman" w:cs="Times New Roman"/>
          <w:sz w:val="24"/>
          <w:szCs w:val="24"/>
        </w:rPr>
        <w:t xml:space="preserve"> E, </w:t>
      </w:r>
      <w:proofErr w:type="spellStart"/>
      <w:r w:rsidRPr="00134A04">
        <w:rPr>
          <w:rFonts w:ascii="Times New Roman" w:hAnsi="Times New Roman" w:cs="Times New Roman"/>
          <w:sz w:val="24"/>
          <w:szCs w:val="24"/>
        </w:rPr>
        <w:t>Scuota</w:t>
      </w:r>
      <w:proofErr w:type="spellEnd"/>
      <w:r w:rsidRPr="00134A04">
        <w:rPr>
          <w:rFonts w:ascii="Times New Roman" w:hAnsi="Times New Roman" w:cs="Times New Roman"/>
          <w:sz w:val="24"/>
          <w:szCs w:val="24"/>
        </w:rPr>
        <w:t xml:space="preserve"> S, Petruzzelli A, Fisichella S, Blasi G, Di Raimo E, Leoni F, Latini M, </w:t>
      </w:r>
      <w:proofErr w:type="spellStart"/>
      <w:r w:rsidRPr="00134A04">
        <w:rPr>
          <w:rFonts w:ascii="Times New Roman" w:hAnsi="Times New Roman" w:cs="Times New Roman"/>
          <w:sz w:val="24"/>
          <w:szCs w:val="24"/>
        </w:rPr>
        <w:t>Altissimi</w:t>
      </w:r>
      <w:proofErr w:type="spellEnd"/>
      <w:r w:rsidRPr="00134A04">
        <w:rPr>
          <w:rFonts w:ascii="Times New Roman" w:hAnsi="Times New Roman" w:cs="Times New Roman"/>
          <w:sz w:val="24"/>
          <w:szCs w:val="24"/>
        </w:rPr>
        <w:t xml:space="preserve"> S, </w:t>
      </w:r>
      <w:proofErr w:type="spellStart"/>
      <w:r w:rsidRPr="00134A04">
        <w:rPr>
          <w:rFonts w:ascii="Times New Roman" w:hAnsi="Times New Roman" w:cs="Times New Roman"/>
          <w:sz w:val="24"/>
          <w:szCs w:val="24"/>
        </w:rPr>
        <w:t>Haouet</w:t>
      </w:r>
      <w:proofErr w:type="spellEnd"/>
      <w:r w:rsidRPr="00134A04">
        <w:rPr>
          <w:rFonts w:ascii="Times New Roman" w:hAnsi="Times New Roman" w:cs="Times New Roman"/>
          <w:sz w:val="24"/>
          <w:szCs w:val="24"/>
        </w:rPr>
        <w:t xml:space="preserve"> N. </w:t>
      </w:r>
      <w:proofErr w:type="spellStart"/>
      <w:r w:rsidRPr="00134A04">
        <w:rPr>
          <w:rFonts w:ascii="Times New Roman" w:hAnsi="Times New Roman" w:cs="Times New Roman"/>
          <w:i/>
          <w:iCs/>
          <w:sz w:val="24"/>
          <w:szCs w:val="24"/>
        </w:rPr>
        <w:t>Bdellovibrio</w:t>
      </w:r>
      <w:proofErr w:type="spellEnd"/>
      <w:r w:rsidRPr="00134A04">
        <w:rPr>
          <w:rFonts w:ascii="Times New Roman" w:hAnsi="Times New Roman" w:cs="Times New Roman"/>
          <w:i/>
          <w:iCs/>
          <w:sz w:val="24"/>
          <w:szCs w:val="24"/>
        </w:rPr>
        <w:t xml:space="preserve"> </w:t>
      </w:r>
      <w:proofErr w:type="spellStart"/>
      <w:r w:rsidRPr="00134A04">
        <w:rPr>
          <w:rFonts w:ascii="Times New Roman" w:hAnsi="Times New Roman" w:cs="Times New Roman"/>
          <w:i/>
          <w:iCs/>
          <w:sz w:val="24"/>
          <w:szCs w:val="24"/>
        </w:rPr>
        <w:t>bacteriovorus</w:t>
      </w:r>
      <w:proofErr w:type="spellEnd"/>
      <w:r w:rsidRPr="00134A04">
        <w:rPr>
          <w:rFonts w:ascii="Times New Roman" w:hAnsi="Times New Roman" w:cs="Times New Roman"/>
          <w:sz w:val="24"/>
          <w:szCs w:val="24"/>
        </w:rPr>
        <w:t xml:space="preserve"> to control </w:t>
      </w:r>
      <w:r w:rsidRPr="00134A04">
        <w:rPr>
          <w:rFonts w:ascii="Times New Roman" w:hAnsi="Times New Roman" w:cs="Times New Roman"/>
          <w:i/>
          <w:iCs/>
          <w:sz w:val="24"/>
          <w:szCs w:val="24"/>
        </w:rPr>
        <w:t>Escherichia coli</w:t>
      </w:r>
      <w:r w:rsidRPr="00134A04">
        <w:rPr>
          <w:rFonts w:ascii="Times New Roman" w:hAnsi="Times New Roman" w:cs="Times New Roman"/>
          <w:sz w:val="24"/>
          <w:szCs w:val="24"/>
        </w:rPr>
        <w:t xml:space="preserve"> on meat matrices. Int J Food Sci Technol. 2020;55(3):988–994.</w:t>
      </w:r>
    </w:p>
    <w:p w14:paraId="24AC9165" w14:textId="33128567" w:rsidR="00FC5D47" w:rsidRDefault="00FC5D47" w:rsidP="00FC5D47">
      <w:pPr>
        <w:pStyle w:val="ListParagraph"/>
        <w:numPr>
          <w:ilvl w:val="0"/>
          <w:numId w:val="2"/>
        </w:numPr>
        <w:spacing w:line="360" w:lineRule="auto"/>
        <w:jc w:val="both"/>
        <w:rPr>
          <w:rFonts w:ascii="Times New Roman" w:hAnsi="Times New Roman" w:cs="Times New Roman"/>
          <w:sz w:val="24"/>
          <w:szCs w:val="24"/>
        </w:rPr>
      </w:pPr>
      <w:r w:rsidRPr="00FC5D47">
        <w:rPr>
          <w:rFonts w:ascii="Times New Roman" w:hAnsi="Times New Roman" w:cs="Times New Roman"/>
          <w:sz w:val="24"/>
          <w:szCs w:val="24"/>
        </w:rPr>
        <w:t xml:space="preserve">Page AL, de </w:t>
      </w:r>
      <w:proofErr w:type="spellStart"/>
      <w:r w:rsidRPr="00FC5D47">
        <w:rPr>
          <w:rFonts w:ascii="Times New Roman" w:hAnsi="Times New Roman" w:cs="Times New Roman"/>
          <w:sz w:val="24"/>
          <w:szCs w:val="24"/>
        </w:rPr>
        <w:t>Rekeneire</w:t>
      </w:r>
      <w:proofErr w:type="spellEnd"/>
      <w:r w:rsidRPr="00FC5D47">
        <w:rPr>
          <w:rFonts w:ascii="Times New Roman" w:hAnsi="Times New Roman" w:cs="Times New Roman"/>
          <w:sz w:val="24"/>
          <w:szCs w:val="24"/>
        </w:rPr>
        <w:t xml:space="preserve"> N, Sayadi S, </w:t>
      </w:r>
      <w:proofErr w:type="spellStart"/>
      <w:r w:rsidRPr="00FC5D47">
        <w:rPr>
          <w:rFonts w:ascii="Times New Roman" w:hAnsi="Times New Roman" w:cs="Times New Roman"/>
          <w:sz w:val="24"/>
          <w:szCs w:val="24"/>
        </w:rPr>
        <w:t>Aberrane</w:t>
      </w:r>
      <w:proofErr w:type="spellEnd"/>
      <w:r w:rsidRPr="00FC5D47">
        <w:rPr>
          <w:rFonts w:ascii="Times New Roman" w:hAnsi="Times New Roman" w:cs="Times New Roman"/>
          <w:sz w:val="24"/>
          <w:szCs w:val="24"/>
        </w:rPr>
        <w:t xml:space="preserve"> S, Janssens AC, Rieux C, et al. Infections in children admitted with complicated severe acute malnutrition in Niger. </w:t>
      </w:r>
      <w:proofErr w:type="spellStart"/>
      <w:r w:rsidRPr="00FC5D47">
        <w:rPr>
          <w:rFonts w:ascii="Times New Roman" w:hAnsi="Times New Roman" w:cs="Times New Roman"/>
          <w:sz w:val="24"/>
          <w:szCs w:val="24"/>
        </w:rPr>
        <w:t>PLoS</w:t>
      </w:r>
      <w:proofErr w:type="spellEnd"/>
      <w:r w:rsidRPr="00FC5D47">
        <w:rPr>
          <w:rFonts w:ascii="Times New Roman" w:hAnsi="Times New Roman" w:cs="Times New Roman"/>
          <w:sz w:val="24"/>
          <w:szCs w:val="24"/>
        </w:rPr>
        <w:t xml:space="preserve"> One. 2013;8. </w:t>
      </w:r>
      <w:proofErr w:type="gramStart"/>
      <w:r w:rsidRPr="00FC5D47">
        <w:rPr>
          <w:rFonts w:ascii="Times New Roman" w:hAnsi="Times New Roman" w:cs="Times New Roman"/>
          <w:sz w:val="24"/>
          <w:szCs w:val="24"/>
        </w:rPr>
        <w:t>doi:10.1371/journal.pone</w:t>
      </w:r>
      <w:proofErr w:type="gramEnd"/>
      <w:r w:rsidRPr="00FC5D47">
        <w:rPr>
          <w:rFonts w:ascii="Times New Roman" w:hAnsi="Times New Roman" w:cs="Times New Roman"/>
          <w:sz w:val="24"/>
          <w:szCs w:val="24"/>
        </w:rPr>
        <w:t>.0068699.</w:t>
      </w:r>
    </w:p>
    <w:p w14:paraId="7A51FBF1" w14:textId="46247CA9" w:rsidR="00E76C2A" w:rsidRPr="00FC5D47" w:rsidRDefault="00E76C2A" w:rsidP="00FC5D47">
      <w:pPr>
        <w:pStyle w:val="ListParagraph"/>
        <w:numPr>
          <w:ilvl w:val="0"/>
          <w:numId w:val="2"/>
        </w:numPr>
        <w:spacing w:line="360" w:lineRule="auto"/>
        <w:jc w:val="both"/>
        <w:rPr>
          <w:rFonts w:ascii="Times New Roman" w:hAnsi="Times New Roman" w:cs="Times New Roman"/>
          <w:sz w:val="24"/>
          <w:szCs w:val="24"/>
        </w:rPr>
      </w:pPr>
      <w:r w:rsidRPr="00E76C2A">
        <w:rPr>
          <w:rFonts w:ascii="Times New Roman" w:hAnsi="Times New Roman" w:cs="Times New Roman"/>
          <w:sz w:val="24"/>
          <w:szCs w:val="24"/>
        </w:rPr>
        <w:t xml:space="preserve">Prasada Rao CMM, Vennila T, Kosanam S, </w:t>
      </w:r>
      <w:proofErr w:type="spellStart"/>
      <w:r w:rsidRPr="00E76C2A">
        <w:rPr>
          <w:rFonts w:ascii="Times New Roman" w:hAnsi="Times New Roman" w:cs="Times New Roman"/>
          <w:sz w:val="24"/>
          <w:szCs w:val="24"/>
        </w:rPr>
        <w:t>Ponsudha</w:t>
      </w:r>
      <w:proofErr w:type="spellEnd"/>
      <w:r w:rsidRPr="00E76C2A">
        <w:rPr>
          <w:rFonts w:ascii="Times New Roman" w:hAnsi="Times New Roman" w:cs="Times New Roman"/>
          <w:sz w:val="24"/>
          <w:szCs w:val="24"/>
        </w:rPr>
        <w:t xml:space="preserve"> P, </w:t>
      </w:r>
      <w:proofErr w:type="spellStart"/>
      <w:r w:rsidRPr="00E76C2A">
        <w:rPr>
          <w:rFonts w:ascii="Times New Roman" w:hAnsi="Times New Roman" w:cs="Times New Roman"/>
          <w:sz w:val="24"/>
          <w:szCs w:val="24"/>
        </w:rPr>
        <w:t>Suriyakrishnaan</w:t>
      </w:r>
      <w:proofErr w:type="spellEnd"/>
      <w:r w:rsidRPr="00E76C2A">
        <w:rPr>
          <w:rFonts w:ascii="Times New Roman" w:hAnsi="Times New Roman" w:cs="Times New Roman"/>
          <w:sz w:val="24"/>
          <w:szCs w:val="24"/>
        </w:rPr>
        <w:t xml:space="preserve"> K, </w:t>
      </w:r>
      <w:proofErr w:type="spellStart"/>
      <w:r w:rsidRPr="00E76C2A">
        <w:rPr>
          <w:rFonts w:ascii="Times New Roman" w:hAnsi="Times New Roman" w:cs="Times New Roman"/>
          <w:sz w:val="24"/>
          <w:szCs w:val="24"/>
        </w:rPr>
        <w:t>Alarfaj</w:t>
      </w:r>
      <w:proofErr w:type="spellEnd"/>
      <w:r w:rsidRPr="00E76C2A">
        <w:rPr>
          <w:rFonts w:ascii="Times New Roman" w:hAnsi="Times New Roman" w:cs="Times New Roman"/>
          <w:sz w:val="24"/>
          <w:szCs w:val="24"/>
        </w:rPr>
        <w:t xml:space="preserve"> AA, et al. Assessment of bacterial isolates from the urine specimens of urinary tract infected patient. Biomed Res Int. </w:t>
      </w:r>
      <w:proofErr w:type="gramStart"/>
      <w:r w:rsidRPr="00E76C2A">
        <w:rPr>
          <w:rFonts w:ascii="Times New Roman" w:hAnsi="Times New Roman" w:cs="Times New Roman"/>
          <w:sz w:val="24"/>
          <w:szCs w:val="24"/>
        </w:rPr>
        <w:t>2022;2022:4088187</w:t>
      </w:r>
      <w:proofErr w:type="gramEnd"/>
      <w:r w:rsidRPr="00E76C2A">
        <w:rPr>
          <w:rFonts w:ascii="Times New Roman" w:hAnsi="Times New Roman" w:cs="Times New Roman"/>
          <w:sz w:val="24"/>
          <w:szCs w:val="24"/>
        </w:rPr>
        <w:t>. doi:10.1155/2022/4088187.</w:t>
      </w:r>
    </w:p>
    <w:p w14:paraId="0B528797" w14:textId="271CD117"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r w:rsidRPr="00FC5D47">
        <w:rPr>
          <w:rFonts w:ascii="Times New Roman" w:hAnsi="Times New Roman" w:cs="Times New Roman"/>
          <w:sz w:val="24"/>
          <w:szCs w:val="24"/>
        </w:rPr>
        <w:t xml:space="preserve"> Rajendran P, Selvaraj S. Predatory bacteria-</w:t>
      </w:r>
      <w:proofErr w:type="spellStart"/>
      <w:r w:rsidRPr="00FC5D47">
        <w:rPr>
          <w:rFonts w:ascii="Times New Roman" w:hAnsi="Times New Roman" w:cs="Times New Roman"/>
          <w:i/>
          <w:iCs/>
          <w:sz w:val="24"/>
          <w:szCs w:val="24"/>
        </w:rPr>
        <w:t>Bdellovibrio</w:t>
      </w:r>
      <w:proofErr w:type="spellEnd"/>
      <w:r w:rsidRPr="00FC5D47">
        <w:rPr>
          <w:rFonts w:ascii="Times New Roman" w:hAnsi="Times New Roman" w:cs="Times New Roman"/>
          <w:sz w:val="24"/>
          <w:szCs w:val="24"/>
        </w:rPr>
        <w:t xml:space="preserve"> and like organisms (BALOs): A prospective rescuer to alleviate human ailments. Biomed J Sci Tech Res. 2018;9(1):1-2. doi:10.26717/BJSTR.2018.09.001744.</w:t>
      </w:r>
    </w:p>
    <w:p w14:paraId="42C3B02F" w14:textId="17C52276"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r w:rsidRPr="00FC5D47">
        <w:rPr>
          <w:rFonts w:ascii="Times New Roman" w:hAnsi="Times New Roman" w:cs="Times New Roman"/>
          <w:sz w:val="24"/>
          <w:szCs w:val="24"/>
        </w:rPr>
        <w:t xml:space="preserve">Selvaraj S, Ashokkumar B, </w:t>
      </w:r>
      <w:proofErr w:type="spellStart"/>
      <w:r w:rsidRPr="00FC5D47">
        <w:rPr>
          <w:rFonts w:ascii="Times New Roman" w:hAnsi="Times New Roman" w:cs="Times New Roman"/>
          <w:sz w:val="24"/>
          <w:szCs w:val="24"/>
        </w:rPr>
        <w:t>Palaniswami</w:t>
      </w:r>
      <w:proofErr w:type="spellEnd"/>
      <w:r w:rsidRPr="00FC5D47">
        <w:rPr>
          <w:rFonts w:ascii="Times New Roman" w:hAnsi="Times New Roman" w:cs="Times New Roman"/>
          <w:sz w:val="24"/>
          <w:szCs w:val="24"/>
        </w:rPr>
        <w:t xml:space="preserve"> R. Isolation, identification and characterization of </w:t>
      </w:r>
      <w:proofErr w:type="spellStart"/>
      <w:r w:rsidRPr="00FC5D47">
        <w:rPr>
          <w:rFonts w:ascii="Times New Roman" w:hAnsi="Times New Roman" w:cs="Times New Roman"/>
          <w:i/>
          <w:iCs/>
          <w:sz w:val="24"/>
          <w:szCs w:val="24"/>
        </w:rPr>
        <w:t>Bdellovibrio</w:t>
      </w:r>
      <w:proofErr w:type="spellEnd"/>
      <w:r w:rsidRPr="00FC5D47">
        <w:rPr>
          <w:rFonts w:ascii="Times New Roman" w:hAnsi="Times New Roman" w:cs="Times New Roman"/>
          <w:sz w:val="24"/>
          <w:szCs w:val="24"/>
        </w:rPr>
        <w:t xml:space="preserve"> sp. from soil and its antibiotic potential against selected bacterial pathogens. Res Rev J Life Sci. 2019;9(1):119-130.</w:t>
      </w:r>
    </w:p>
    <w:p w14:paraId="684ADF67" w14:textId="5BA84567"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r w:rsidRPr="00FC5D47">
        <w:rPr>
          <w:rFonts w:ascii="Times New Roman" w:hAnsi="Times New Roman" w:cs="Times New Roman"/>
          <w:sz w:val="24"/>
          <w:szCs w:val="24"/>
        </w:rPr>
        <w:t xml:space="preserve">Sun Y, Ye J, Hou Y, Chen H, Cao J, Zhou T. Predation efficacy of </w:t>
      </w:r>
      <w:proofErr w:type="spellStart"/>
      <w:r w:rsidRPr="00FC5D47">
        <w:rPr>
          <w:rFonts w:ascii="Times New Roman" w:hAnsi="Times New Roman" w:cs="Times New Roman"/>
          <w:i/>
          <w:iCs/>
          <w:sz w:val="24"/>
          <w:szCs w:val="24"/>
        </w:rPr>
        <w:t>Bdellovibrio</w:t>
      </w:r>
      <w:proofErr w:type="spellEnd"/>
      <w:r w:rsidRPr="00FC5D47">
        <w:rPr>
          <w:rFonts w:ascii="Times New Roman" w:hAnsi="Times New Roman" w:cs="Times New Roman"/>
          <w:i/>
          <w:iCs/>
          <w:sz w:val="24"/>
          <w:szCs w:val="24"/>
        </w:rPr>
        <w:t xml:space="preserve"> </w:t>
      </w:r>
      <w:proofErr w:type="spellStart"/>
      <w:r w:rsidRPr="00FC5D47">
        <w:rPr>
          <w:rFonts w:ascii="Times New Roman" w:hAnsi="Times New Roman" w:cs="Times New Roman"/>
          <w:i/>
          <w:iCs/>
          <w:sz w:val="24"/>
          <w:szCs w:val="24"/>
        </w:rPr>
        <w:t>bacteriovorus</w:t>
      </w:r>
      <w:proofErr w:type="spellEnd"/>
      <w:r w:rsidRPr="00FC5D47">
        <w:rPr>
          <w:rFonts w:ascii="Times New Roman" w:hAnsi="Times New Roman" w:cs="Times New Roman"/>
          <w:sz w:val="24"/>
          <w:szCs w:val="24"/>
        </w:rPr>
        <w:t xml:space="preserve"> on multidrug-resistant clinical pathogens and their corresponding biofilms. </w:t>
      </w:r>
      <w:proofErr w:type="spellStart"/>
      <w:r w:rsidRPr="00FC5D47">
        <w:rPr>
          <w:rFonts w:ascii="Times New Roman" w:hAnsi="Times New Roman" w:cs="Times New Roman"/>
          <w:sz w:val="24"/>
          <w:szCs w:val="24"/>
        </w:rPr>
        <w:t>Jpn</w:t>
      </w:r>
      <w:proofErr w:type="spellEnd"/>
      <w:r w:rsidRPr="00FC5D47">
        <w:rPr>
          <w:rFonts w:ascii="Times New Roman" w:hAnsi="Times New Roman" w:cs="Times New Roman"/>
          <w:sz w:val="24"/>
          <w:szCs w:val="24"/>
        </w:rPr>
        <w:t xml:space="preserve"> J Infect Dis. 2017;70(5):485-489. </w:t>
      </w:r>
      <w:proofErr w:type="gramStart"/>
      <w:r w:rsidRPr="00FC5D47">
        <w:rPr>
          <w:rFonts w:ascii="Times New Roman" w:hAnsi="Times New Roman" w:cs="Times New Roman"/>
          <w:sz w:val="24"/>
          <w:szCs w:val="24"/>
        </w:rPr>
        <w:t>doi:10.7883/yoken.JJID</w:t>
      </w:r>
      <w:proofErr w:type="gramEnd"/>
      <w:r w:rsidRPr="00FC5D47">
        <w:rPr>
          <w:rFonts w:ascii="Times New Roman" w:hAnsi="Times New Roman" w:cs="Times New Roman"/>
          <w:sz w:val="24"/>
          <w:szCs w:val="24"/>
        </w:rPr>
        <w:t>.2016.405.</w:t>
      </w:r>
    </w:p>
    <w:p w14:paraId="1B695494" w14:textId="04733B1F"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r w:rsidRPr="00FC5D47">
        <w:rPr>
          <w:rFonts w:ascii="Times New Roman" w:hAnsi="Times New Roman" w:cs="Times New Roman"/>
          <w:sz w:val="24"/>
          <w:szCs w:val="24"/>
        </w:rPr>
        <w:lastRenderedPageBreak/>
        <w:t xml:space="preserve">Tillotson GS, Zinner SH. Burden of antimicrobial resistance in an era of decreasing susceptibility. Expert Rev Anti Infect Ther. </w:t>
      </w:r>
      <w:proofErr w:type="gramStart"/>
      <w:r w:rsidRPr="00FC5D47">
        <w:rPr>
          <w:rFonts w:ascii="Times New Roman" w:hAnsi="Times New Roman" w:cs="Times New Roman"/>
          <w:sz w:val="24"/>
          <w:szCs w:val="24"/>
        </w:rPr>
        <w:t>2017;15:663</w:t>
      </w:r>
      <w:proofErr w:type="gramEnd"/>
      <w:r w:rsidRPr="00FC5D47">
        <w:rPr>
          <w:rFonts w:ascii="Times New Roman" w:hAnsi="Times New Roman" w:cs="Times New Roman"/>
          <w:sz w:val="24"/>
          <w:szCs w:val="24"/>
        </w:rPr>
        <w:t>-676. doi:10.1080/14787210.2017.1337508.</w:t>
      </w:r>
    </w:p>
    <w:p w14:paraId="32DE634B" w14:textId="027E1FF9" w:rsidR="00FC5D47" w:rsidRPr="00FC5D47" w:rsidRDefault="00FC5D47" w:rsidP="00FC5D47">
      <w:pPr>
        <w:pStyle w:val="ListParagraph"/>
        <w:numPr>
          <w:ilvl w:val="0"/>
          <w:numId w:val="2"/>
        </w:numPr>
        <w:spacing w:line="360" w:lineRule="auto"/>
        <w:jc w:val="both"/>
        <w:rPr>
          <w:rFonts w:ascii="Times New Roman" w:hAnsi="Times New Roman" w:cs="Times New Roman"/>
          <w:sz w:val="24"/>
          <w:szCs w:val="24"/>
        </w:rPr>
      </w:pPr>
      <w:r w:rsidRPr="00FC5D47">
        <w:rPr>
          <w:rFonts w:ascii="Times New Roman" w:hAnsi="Times New Roman" w:cs="Times New Roman"/>
          <w:sz w:val="24"/>
          <w:szCs w:val="24"/>
        </w:rPr>
        <w:t xml:space="preserve">World Health Organization. Antimicrobial resistance [Internet]. Geneva: World Health Organization; 2021 [cited 2026 Jul 9]. Available from: </w:t>
      </w:r>
      <w:hyperlink r:id="rId6" w:history="1">
        <w:r w:rsidRPr="00FC5D47">
          <w:rPr>
            <w:rStyle w:val="Hyperlink"/>
            <w:rFonts w:ascii="Times New Roman" w:hAnsi="Times New Roman" w:cs="Times New Roman"/>
            <w:sz w:val="24"/>
            <w:szCs w:val="24"/>
          </w:rPr>
          <w:t>https://www.who.int/news-room/fact-sheets/detail/antimicrobial-resistance</w:t>
        </w:r>
      </w:hyperlink>
    </w:p>
    <w:p w14:paraId="0885E7FA" w14:textId="040F8502" w:rsidR="00156596" w:rsidRDefault="00FC5D47" w:rsidP="00FC5D47">
      <w:pPr>
        <w:pStyle w:val="ListParagraph"/>
        <w:numPr>
          <w:ilvl w:val="0"/>
          <w:numId w:val="2"/>
        </w:numPr>
        <w:spacing w:after="0" w:line="360" w:lineRule="auto"/>
        <w:jc w:val="both"/>
        <w:rPr>
          <w:rFonts w:ascii="Times New Roman" w:hAnsi="Times New Roman" w:cs="Times New Roman"/>
          <w:sz w:val="24"/>
          <w:szCs w:val="24"/>
        </w:rPr>
      </w:pPr>
      <w:r w:rsidRPr="00FC5D47">
        <w:rPr>
          <w:rFonts w:ascii="Times New Roman" w:hAnsi="Times New Roman" w:cs="Times New Roman"/>
          <w:sz w:val="24"/>
          <w:szCs w:val="24"/>
        </w:rPr>
        <w:t xml:space="preserve">Xi Y, Pan Y, Li M, Zeng Q, Wang M. Evaluation of the application potential of </w:t>
      </w:r>
      <w:proofErr w:type="spellStart"/>
      <w:r w:rsidRPr="00FC5D47">
        <w:rPr>
          <w:rFonts w:ascii="Times New Roman" w:hAnsi="Times New Roman" w:cs="Times New Roman"/>
          <w:i/>
          <w:iCs/>
          <w:sz w:val="24"/>
          <w:szCs w:val="24"/>
        </w:rPr>
        <w:t>Bdellovibrio</w:t>
      </w:r>
      <w:proofErr w:type="spellEnd"/>
      <w:r w:rsidRPr="00FC5D47">
        <w:rPr>
          <w:rFonts w:ascii="Times New Roman" w:hAnsi="Times New Roman" w:cs="Times New Roman"/>
          <w:sz w:val="24"/>
          <w:szCs w:val="24"/>
        </w:rPr>
        <w:t xml:space="preserve"> sp. YBD-1 isolated from yak faeces. Sci Rep. </w:t>
      </w:r>
      <w:proofErr w:type="gramStart"/>
      <w:r w:rsidRPr="00FC5D47">
        <w:rPr>
          <w:rFonts w:ascii="Times New Roman" w:hAnsi="Times New Roman" w:cs="Times New Roman"/>
          <w:sz w:val="24"/>
          <w:szCs w:val="24"/>
        </w:rPr>
        <w:t>2024;14:13010</w:t>
      </w:r>
      <w:proofErr w:type="gramEnd"/>
      <w:r w:rsidRPr="00FC5D47">
        <w:rPr>
          <w:rFonts w:ascii="Times New Roman" w:hAnsi="Times New Roman" w:cs="Times New Roman"/>
          <w:sz w:val="24"/>
          <w:szCs w:val="24"/>
        </w:rPr>
        <w:t>. doi:10.1038/s41598-024-63418-9.</w:t>
      </w:r>
    </w:p>
    <w:sectPr w:rsidR="00156596" w:rsidSect="005B707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2FBA"/>
    <w:multiLevelType w:val="hybridMultilevel"/>
    <w:tmpl w:val="74F8E4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F707224"/>
    <w:multiLevelType w:val="hybridMultilevel"/>
    <w:tmpl w:val="BB3C6F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13101945">
    <w:abstractNumId w:val="1"/>
  </w:num>
  <w:num w:numId="2" w16cid:durableId="91162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90"/>
    <w:rsid w:val="00000405"/>
    <w:rsid w:val="00012AF5"/>
    <w:rsid w:val="00020A9D"/>
    <w:rsid w:val="000614C2"/>
    <w:rsid w:val="000652CB"/>
    <w:rsid w:val="0008267D"/>
    <w:rsid w:val="00086905"/>
    <w:rsid w:val="00091C90"/>
    <w:rsid w:val="000A3B4D"/>
    <w:rsid w:val="000D0530"/>
    <w:rsid w:val="000D64FF"/>
    <w:rsid w:val="00134A04"/>
    <w:rsid w:val="0014463F"/>
    <w:rsid w:val="00156596"/>
    <w:rsid w:val="001865C9"/>
    <w:rsid w:val="00194525"/>
    <w:rsid w:val="00220BB5"/>
    <w:rsid w:val="0022264C"/>
    <w:rsid w:val="0025225F"/>
    <w:rsid w:val="00260E21"/>
    <w:rsid w:val="00274085"/>
    <w:rsid w:val="002747F9"/>
    <w:rsid w:val="0027743C"/>
    <w:rsid w:val="002C33BA"/>
    <w:rsid w:val="002F330D"/>
    <w:rsid w:val="00301489"/>
    <w:rsid w:val="00303B45"/>
    <w:rsid w:val="00316783"/>
    <w:rsid w:val="00322F1C"/>
    <w:rsid w:val="0032572D"/>
    <w:rsid w:val="003434EC"/>
    <w:rsid w:val="003642F5"/>
    <w:rsid w:val="00371BBB"/>
    <w:rsid w:val="00393890"/>
    <w:rsid w:val="0039406C"/>
    <w:rsid w:val="003E4FC3"/>
    <w:rsid w:val="00460291"/>
    <w:rsid w:val="004630FB"/>
    <w:rsid w:val="00470100"/>
    <w:rsid w:val="00473598"/>
    <w:rsid w:val="00487E82"/>
    <w:rsid w:val="004A54D4"/>
    <w:rsid w:val="004C302E"/>
    <w:rsid w:val="004C744B"/>
    <w:rsid w:val="004E643C"/>
    <w:rsid w:val="004F02CA"/>
    <w:rsid w:val="0053320B"/>
    <w:rsid w:val="005636DF"/>
    <w:rsid w:val="005B2951"/>
    <w:rsid w:val="005B7070"/>
    <w:rsid w:val="005E15FD"/>
    <w:rsid w:val="006300E8"/>
    <w:rsid w:val="00630382"/>
    <w:rsid w:val="006429DA"/>
    <w:rsid w:val="0065625D"/>
    <w:rsid w:val="006647CE"/>
    <w:rsid w:val="0068428F"/>
    <w:rsid w:val="0069493B"/>
    <w:rsid w:val="006C144E"/>
    <w:rsid w:val="006C4082"/>
    <w:rsid w:val="006D7197"/>
    <w:rsid w:val="006E1334"/>
    <w:rsid w:val="006F6D58"/>
    <w:rsid w:val="00732459"/>
    <w:rsid w:val="00735DE4"/>
    <w:rsid w:val="00785598"/>
    <w:rsid w:val="00800C4B"/>
    <w:rsid w:val="00817824"/>
    <w:rsid w:val="00842B9F"/>
    <w:rsid w:val="0086142F"/>
    <w:rsid w:val="00865AA7"/>
    <w:rsid w:val="008B1DCC"/>
    <w:rsid w:val="008B4640"/>
    <w:rsid w:val="008D29D5"/>
    <w:rsid w:val="008F6A13"/>
    <w:rsid w:val="0090181F"/>
    <w:rsid w:val="0093426F"/>
    <w:rsid w:val="009444DD"/>
    <w:rsid w:val="00951817"/>
    <w:rsid w:val="00976F49"/>
    <w:rsid w:val="009837E0"/>
    <w:rsid w:val="009B14DE"/>
    <w:rsid w:val="00A028A8"/>
    <w:rsid w:val="00A10A10"/>
    <w:rsid w:val="00A714F9"/>
    <w:rsid w:val="00A74BC6"/>
    <w:rsid w:val="00A83FFA"/>
    <w:rsid w:val="00A90149"/>
    <w:rsid w:val="00AD4549"/>
    <w:rsid w:val="00AF7027"/>
    <w:rsid w:val="00B005AE"/>
    <w:rsid w:val="00B13C75"/>
    <w:rsid w:val="00B4233B"/>
    <w:rsid w:val="00B42C9E"/>
    <w:rsid w:val="00B96AB4"/>
    <w:rsid w:val="00BB3ADD"/>
    <w:rsid w:val="00BD0ACE"/>
    <w:rsid w:val="00BF0755"/>
    <w:rsid w:val="00BF0C23"/>
    <w:rsid w:val="00C05015"/>
    <w:rsid w:val="00C44F8F"/>
    <w:rsid w:val="00C52B56"/>
    <w:rsid w:val="00C73D92"/>
    <w:rsid w:val="00C75B2D"/>
    <w:rsid w:val="00C838EB"/>
    <w:rsid w:val="00C87165"/>
    <w:rsid w:val="00CC2040"/>
    <w:rsid w:val="00D26C5C"/>
    <w:rsid w:val="00D3217E"/>
    <w:rsid w:val="00D66456"/>
    <w:rsid w:val="00D7330D"/>
    <w:rsid w:val="00D74481"/>
    <w:rsid w:val="00D7785C"/>
    <w:rsid w:val="00DA00AB"/>
    <w:rsid w:val="00DD2A3D"/>
    <w:rsid w:val="00DE61B7"/>
    <w:rsid w:val="00DF2D3B"/>
    <w:rsid w:val="00DF4E27"/>
    <w:rsid w:val="00E7073A"/>
    <w:rsid w:val="00E732DE"/>
    <w:rsid w:val="00E76C2A"/>
    <w:rsid w:val="00E918AA"/>
    <w:rsid w:val="00EB6DB8"/>
    <w:rsid w:val="00EF6CFC"/>
    <w:rsid w:val="00F05E72"/>
    <w:rsid w:val="00F077B7"/>
    <w:rsid w:val="00F15E07"/>
    <w:rsid w:val="00F231C5"/>
    <w:rsid w:val="00F24487"/>
    <w:rsid w:val="00F43665"/>
    <w:rsid w:val="00F66BCD"/>
    <w:rsid w:val="00F9353A"/>
    <w:rsid w:val="00FA0935"/>
    <w:rsid w:val="00FC5D47"/>
    <w:rsid w:val="00FE49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30EF"/>
  <w15:chartTrackingRefBased/>
  <w15:docId w15:val="{89BD9545-8E7F-4E6E-879E-67DDEDF8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487"/>
    <w:pPr>
      <w:ind w:left="720"/>
      <w:contextualSpacing/>
    </w:pPr>
  </w:style>
  <w:style w:type="character" w:styleId="Hyperlink">
    <w:name w:val="Hyperlink"/>
    <w:rsid w:val="00B4233B"/>
    <w:rPr>
      <w:color w:val="0000FF"/>
      <w:u w:val="single"/>
    </w:rPr>
  </w:style>
  <w:style w:type="character" w:styleId="UnresolvedMention">
    <w:name w:val="Unresolved Mention"/>
    <w:basedOn w:val="DefaultParagraphFont"/>
    <w:uiPriority w:val="99"/>
    <w:semiHidden/>
    <w:unhideWhenUsed/>
    <w:rsid w:val="00301489"/>
    <w:rPr>
      <w:color w:val="605E5C"/>
      <w:shd w:val="clear" w:color="auto" w:fill="E1DFDD"/>
    </w:rPr>
  </w:style>
  <w:style w:type="paragraph" w:styleId="BalloonText">
    <w:name w:val="Balloon Text"/>
    <w:basedOn w:val="Normal"/>
    <w:link w:val="BalloonTextChar"/>
    <w:uiPriority w:val="99"/>
    <w:semiHidden/>
    <w:unhideWhenUsed/>
    <w:rsid w:val="00DA0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0AB"/>
    <w:rPr>
      <w:rFonts w:ascii="Segoe UI" w:hAnsi="Segoe UI" w:cs="Segoe UI"/>
      <w:sz w:val="18"/>
      <w:szCs w:val="18"/>
    </w:rPr>
  </w:style>
  <w:style w:type="character" w:styleId="Emphasis">
    <w:name w:val="Emphasis"/>
    <w:basedOn w:val="DefaultParagraphFont"/>
    <w:uiPriority w:val="20"/>
    <w:qFormat/>
    <w:rsid w:val="00FC5D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2951">
      <w:bodyDiv w:val="1"/>
      <w:marLeft w:val="0"/>
      <w:marRight w:val="0"/>
      <w:marTop w:val="0"/>
      <w:marBottom w:val="0"/>
      <w:divBdr>
        <w:top w:val="none" w:sz="0" w:space="0" w:color="auto"/>
        <w:left w:val="none" w:sz="0" w:space="0" w:color="auto"/>
        <w:bottom w:val="none" w:sz="0" w:space="0" w:color="auto"/>
        <w:right w:val="none" w:sz="0" w:space="0" w:color="auto"/>
      </w:divBdr>
    </w:div>
    <w:div w:id="217085019">
      <w:bodyDiv w:val="1"/>
      <w:marLeft w:val="0"/>
      <w:marRight w:val="0"/>
      <w:marTop w:val="0"/>
      <w:marBottom w:val="0"/>
      <w:divBdr>
        <w:top w:val="none" w:sz="0" w:space="0" w:color="auto"/>
        <w:left w:val="none" w:sz="0" w:space="0" w:color="auto"/>
        <w:bottom w:val="none" w:sz="0" w:space="0" w:color="auto"/>
        <w:right w:val="none" w:sz="0" w:space="0" w:color="auto"/>
      </w:divBdr>
    </w:div>
    <w:div w:id="445807377">
      <w:bodyDiv w:val="1"/>
      <w:marLeft w:val="0"/>
      <w:marRight w:val="0"/>
      <w:marTop w:val="0"/>
      <w:marBottom w:val="0"/>
      <w:divBdr>
        <w:top w:val="none" w:sz="0" w:space="0" w:color="auto"/>
        <w:left w:val="none" w:sz="0" w:space="0" w:color="auto"/>
        <w:bottom w:val="none" w:sz="0" w:space="0" w:color="auto"/>
        <w:right w:val="none" w:sz="0" w:space="0" w:color="auto"/>
      </w:divBdr>
    </w:div>
    <w:div w:id="586504693">
      <w:bodyDiv w:val="1"/>
      <w:marLeft w:val="0"/>
      <w:marRight w:val="0"/>
      <w:marTop w:val="0"/>
      <w:marBottom w:val="0"/>
      <w:divBdr>
        <w:top w:val="none" w:sz="0" w:space="0" w:color="auto"/>
        <w:left w:val="none" w:sz="0" w:space="0" w:color="auto"/>
        <w:bottom w:val="none" w:sz="0" w:space="0" w:color="auto"/>
        <w:right w:val="none" w:sz="0" w:space="0" w:color="auto"/>
      </w:divBdr>
    </w:div>
    <w:div w:id="712775556">
      <w:bodyDiv w:val="1"/>
      <w:marLeft w:val="0"/>
      <w:marRight w:val="0"/>
      <w:marTop w:val="0"/>
      <w:marBottom w:val="0"/>
      <w:divBdr>
        <w:top w:val="none" w:sz="0" w:space="0" w:color="auto"/>
        <w:left w:val="none" w:sz="0" w:space="0" w:color="auto"/>
        <w:bottom w:val="none" w:sz="0" w:space="0" w:color="auto"/>
        <w:right w:val="none" w:sz="0" w:space="0" w:color="auto"/>
      </w:divBdr>
    </w:div>
    <w:div w:id="868180832">
      <w:bodyDiv w:val="1"/>
      <w:marLeft w:val="0"/>
      <w:marRight w:val="0"/>
      <w:marTop w:val="0"/>
      <w:marBottom w:val="0"/>
      <w:divBdr>
        <w:top w:val="none" w:sz="0" w:space="0" w:color="auto"/>
        <w:left w:val="none" w:sz="0" w:space="0" w:color="auto"/>
        <w:bottom w:val="none" w:sz="0" w:space="0" w:color="auto"/>
        <w:right w:val="none" w:sz="0" w:space="0" w:color="auto"/>
      </w:divBdr>
    </w:div>
    <w:div w:id="1249850385">
      <w:bodyDiv w:val="1"/>
      <w:marLeft w:val="0"/>
      <w:marRight w:val="0"/>
      <w:marTop w:val="0"/>
      <w:marBottom w:val="0"/>
      <w:divBdr>
        <w:top w:val="none" w:sz="0" w:space="0" w:color="auto"/>
        <w:left w:val="none" w:sz="0" w:space="0" w:color="auto"/>
        <w:bottom w:val="none" w:sz="0" w:space="0" w:color="auto"/>
        <w:right w:val="none" w:sz="0" w:space="0" w:color="auto"/>
      </w:divBdr>
    </w:div>
    <w:div w:id="136197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news-room/fact-sheets/detail/antimicrobial-resistance" TargetMode="External"/><Relationship Id="rId5" Type="http://schemas.openxmlformats.org/officeDocument/2006/relationships/hyperlink" Target="mailto:selvateacher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10</Pages>
  <Words>3754</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santhanam selvaraj</dc:creator>
  <cp:keywords/>
  <dc:description/>
  <cp:lastModifiedBy>ADMIN</cp:lastModifiedBy>
  <cp:revision>13</cp:revision>
  <cp:lastPrinted>2024-12-10T15:01:00Z</cp:lastPrinted>
  <dcterms:created xsi:type="dcterms:W3CDTF">2026-07-08T06:31:00Z</dcterms:created>
  <dcterms:modified xsi:type="dcterms:W3CDTF">2026-07-09T16:41:00Z</dcterms:modified>
</cp:coreProperties>
</file>