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6BA975" w14:textId="254EC766" w:rsidR="00E123E1" w:rsidRPr="00E123E1" w:rsidRDefault="00594D97" w:rsidP="00E123E1">
      <w:pPr>
        <w:pStyle w:val="Default"/>
        <w:spacing w:line="360" w:lineRule="auto"/>
        <w:rPr>
          <w:rFonts w:ascii="Cambria" w:hAnsi="Cambria" w:cs="Times New Roman"/>
          <w:b/>
          <w:bCs/>
          <w:color w:val="auto"/>
        </w:rPr>
      </w:pPr>
      <w:r>
        <w:rPr>
          <w:rFonts w:ascii="Cambria" w:hAnsi="Cambria" w:cs="Times New Roman"/>
          <w:b/>
          <w:bCs/>
          <w:color w:val="auto"/>
          <w:highlight w:val="lightGray"/>
        </w:rPr>
        <w:t>Case Report:</w:t>
      </w:r>
    </w:p>
    <w:p w14:paraId="3FE3B61E" w14:textId="4A60C060" w:rsidR="00D62CDF" w:rsidRPr="00E123E1" w:rsidRDefault="00B12844" w:rsidP="00E123E1">
      <w:pPr>
        <w:pStyle w:val="Default"/>
        <w:spacing w:line="360" w:lineRule="auto"/>
        <w:rPr>
          <w:rFonts w:ascii="Cambria" w:hAnsi="Cambria" w:cs="Times New Roman"/>
          <w:b/>
          <w:bCs/>
          <w:sz w:val="20"/>
          <w:szCs w:val="20"/>
        </w:rPr>
      </w:pPr>
      <w:r w:rsidRPr="00E123E1">
        <w:rPr>
          <w:rFonts w:ascii="Cambria" w:hAnsi="Cambria" w:cs="Times New Roman"/>
          <w:b/>
          <w:bCs/>
          <w:color w:val="0070C0"/>
          <w:sz w:val="28"/>
          <w:szCs w:val="28"/>
        </w:rPr>
        <w:t>A</w:t>
      </w:r>
      <w:r w:rsidR="00E123E1" w:rsidRPr="00E123E1">
        <w:rPr>
          <w:rFonts w:ascii="Cambria" w:hAnsi="Cambria" w:cs="Times New Roman"/>
          <w:b/>
          <w:bCs/>
          <w:color w:val="0070C0"/>
          <w:sz w:val="28"/>
          <w:szCs w:val="28"/>
        </w:rPr>
        <w:t>n exceptional</w:t>
      </w:r>
      <w:r w:rsidR="00E123E1">
        <w:rPr>
          <w:rFonts w:ascii="Cambria" w:hAnsi="Cambria" w:cs="Times New Roman"/>
          <w:b/>
          <w:bCs/>
          <w:color w:val="0070C0"/>
          <w:sz w:val="28"/>
          <w:szCs w:val="28"/>
        </w:rPr>
        <w:t xml:space="preserve">ly rare case of </w:t>
      </w:r>
      <w:proofErr w:type="spellStart"/>
      <w:r w:rsidR="00E123E1">
        <w:rPr>
          <w:rFonts w:ascii="Cambria" w:hAnsi="Cambria" w:cs="Times New Roman"/>
          <w:b/>
          <w:bCs/>
          <w:color w:val="0070C0"/>
          <w:sz w:val="28"/>
          <w:szCs w:val="28"/>
        </w:rPr>
        <w:t>duodenoduodenal</w:t>
      </w:r>
      <w:proofErr w:type="spellEnd"/>
      <w:r w:rsidR="00E123E1">
        <w:rPr>
          <w:rFonts w:ascii="Cambria" w:hAnsi="Cambria" w:cs="Times New Roman"/>
          <w:b/>
          <w:bCs/>
          <w:color w:val="0070C0"/>
          <w:sz w:val="28"/>
          <w:szCs w:val="28"/>
        </w:rPr>
        <w:t xml:space="preserve"> </w:t>
      </w:r>
      <w:r w:rsidR="00E123E1" w:rsidRPr="00E123E1">
        <w:rPr>
          <w:rFonts w:ascii="Cambria" w:hAnsi="Cambria" w:cs="Times New Roman"/>
          <w:b/>
          <w:bCs/>
          <w:color w:val="0070C0"/>
          <w:sz w:val="28"/>
          <w:szCs w:val="28"/>
        </w:rPr>
        <w:t>intussusception</w:t>
      </w:r>
      <w:r w:rsidR="00E123E1" w:rsidRPr="00E123E1">
        <w:rPr>
          <w:rFonts w:ascii="Cambria" w:hAnsi="Cambria" w:cs="Times New Roman"/>
          <w:b/>
          <w:bCs/>
          <w:color w:val="0070C0"/>
          <w:sz w:val="20"/>
          <w:szCs w:val="20"/>
        </w:rPr>
        <w:cr/>
      </w:r>
      <w:r w:rsidR="00D62CDF" w:rsidRPr="00E123E1">
        <w:rPr>
          <w:rFonts w:ascii="Cambria" w:hAnsi="Cambria" w:cs="Times New Roman"/>
          <w:b/>
          <w:bCs/>
          <w:sz w:val="20"/>
          <w:szCs w:val="20"/>
        </w:rPr>
        <w:t xml:space="preserve">* </w:t>
      </w:r>
      <w:r w:rsidR="00AE59E8" w:rsidRPr="00E123E1">
        <w:rPr>
          <w:rFonts w:ascii="Cambria" w:hAnsi="Cambria" w:cs="Times New Roman"/>
          <w:b/>
          <w:bCs/>
          <w:sz w:val="20"/>
          <w:szCs w:val="20"/>
        </w:rPr>
        <w:t xml:space="preserve">Dr </w:t>
      </w:r>
      <w:proofErr w:type="spellStart"/>
      <w:r w:rsidRPr="00E123E1">
        <w:rPr>
          <w:rFonts w:ascii="Cambria" w:hAnsi="Cambria" w:cs="Times New Roman"/>
          <w:b/>
          <w:bCs/>
          <w:sz w:val="20"/>
          <w:szCs w:val="20"/>
        </w:rPr>
        <w:t>Bhagyashree</w:t>
      </w:r>
      <w:proofErr w:type="spellEnd"/>
      <w:r w:rsidRPr="00E123E1">
        <w:rPr>
          <w:rFonts w:ascii="Cambria" w:hAnsi="Cambria" w:cs="Times New Roman"/>
          <w:b/>
          <w:bCs/>
          <w:sz w:val="20"/>
          <w:szCs w:val="20"/>
        </w:rPr>
        <w:t xml:space="preserve"> </w:t>
      </w:r>
      <w:proofErr w:type="spellStart"/>
      <w:r w:rsidRPr="00E123E1">
        <w:rPr>
          <w:rFonts w:ascii="Cambria" w:hAnsi="Cambria" w:cs="Times New Roman"/>
          <w:b/>
          <w:bCs/>
          <w:sz w:val="20"/>
          <w:szCs w:val="20"/>
        </w:rPr>
        <w:t>Sajjan</w:t>
      </w:r>
      <w:proofErr w:type="spellEnd"/>
      <w:r w:rsidR="006F59AB" w:rsidRPr="00E123E1">
        <w:rPr>
          <w:rFonts w:ascii="Cambria" w:hAnsi="Cambria" w:cs="Times New Roman"/>
          <w:b/>
          <w:bCs/>
          <w:sz w:val="20"/>
          <w:szCs w:val="20"/>
        </w:rPr>
        <w:t>,</w:t>
      </w:r>
      <w:r w:rsidR="00AE59E8" w:rsidRPr="00E123E1">
        <w:rPr>
          <w:rFonts w:ascii="Cambria" w:hAnsi="Cambria" w:cs="Times New Roman"/>
          <w:b/>
          <w:bCs/>
          <w:sz w:val="20"/>
          <w:szCs w:val="20"/>
        </w:rPr>
        <w:t xml:space="preserve"> ** Dr </w:t>
      </w:r>
      <w:proofErr w:type="spellStart"/>
      <w:r w:rsidR="00AE59E8" w:rsidRPr="00E123E1">
        <w:rPr>
          <w:rFonts w:ascii="Cambria" w:hAnsi="Cambria" w:cs="Times New Roman"/>
          <w:b/>
          <w:bCs/>
          <w:sz w:val="20"/>
          <w:szCs w:val="20"/>
        </w:rPr>
        <w:t>Jeevika</w:t>
      </w:r>
      <w:proofErr w:type="spellEnd"/>
      <w:r w:rsidR="00ED5ED5" w:rsidRPr="00E123E1">
        <w:rPr>
          <w:rFonts w:ascii="Cambria" w:hAnsi="Cambria" w:cs="Times New Roman"/>
          <w:b/>
          <w:bCs/>
          <w:sz w:val="20"/>
          <w:szCs w:val="20"/>
        </w:rPr>
        <w:t xml:space="preserve"> </w:t>
      </w:r>
      <w:r w:rsidR="006F59AB" w:rsidRPr="00E123E1">
        <w:rPr>
          <w:rFonts w:ascii="Cambria" w:hAnsi="Cambria" w:cs="Times New Roman"/>
          <w:b/>
          <w:bCs/>
          <w:sz w:val="20"/>
          <w:szCs w:val="20"/>
        </w:rPr>
        <w:t>M</w:t>
      </w:r>
      <w:r w:rsidR="00ED5ED5" w:rsidRPr="00E123E1">
        <w:rPr>
          <w:rFonts w:ascii="Cambria" w:hAnsi="Cambria" w:cs="Times New Roman"/>
          <w:b/>
          <w:bCs/>
          <w:sz w:val="20"/>
          <w:szCs w:val="20"/>
        </w:rPr>
        <w:t xml:space="preserve"> </w:t>
      </w:r>
      <w:r w:rsidR="006F59AB" w:rsidRPr="00E123E1">
        <w:rPr>
          <w:rFonts w:ascii="Cambria" w:hAnsi="Cambria" w:cs="Times New Roman"/>
          <w:b/>
          <w:bCs/>
          <w:sz w:val="20"/>
          <w:szCs w:val="20"/>
        </w:rPr>
        <w:t>U, ***Dr</w:t>
      </w:r>
      <w:r w:rsidRPr="00E123E1">
        <w:rPr>
          <w:rFonts w:ascii="Cambria" w:hAnsi="Cambria" w:cs="Times New Roman"/>
          <w:b/>
          <w:bCs/>
          <w:sz w:val="20"/>
          <w:szCs w:val="20"/>
        </w:rPr>
        <w:t xml:space="preserve"> </w:t>
      </w:r>
      <w:proofErr w:type="spellStart"/>
      <w:r w:rsidR="00AE59E8" w:rsidRPr="00E123E1">
        <w:rPr>
          <w:rFonts w:ascii="Cambria" w:hAnsi="Cambria" w:cs="Times New Roman"/>
          <w:b/>
          <w:bCs/>
          <w:sz w:val="20"/>
          <w:szCs w:val="20"/>
        </w:rPr>
        <w:t>Kiran</w:t>
      </w:r>
      <w:proofErr w:type="spellEnd"/>
      <w:r w:rsidR="00AE59E8" w:rsidRPr="00E123E1">
        <w:rPr>
          <w:rFonts w:ascii="Cambria" w:hAnsi="Cambria" w:cs="Times New Roman"/>
          <w:b/>
          <w:bCs/>
          <w:sz w:val="20"/>
          <w:szCs w:val="20"/>
        </w:rPr>
        <w:t xml:space="preserve"> Kumar </w:t>
      </w:r>
    </w:p>
    <w:p w14:paraId="1DCE6548" w14:textId="77777777" w:rsidR="009B446D" w:rsidRPr="00E123E1" w:rsidRDefault="009B446D" w:rsidP="00E123E1">
      <w:pPr>
        <w:spacing w:after="0" w:line="360" w:lineRule="auto"/>
        <w:ind w:left="-5" w:right="370"/>
        <w:rPr>
          <w:rFonts w:ascii="Cambria" w:hAnsi="Cambria" w:cs="Times New Roman"/>
          <w:b/>
          <w:bCs/>
          <w:iCs/>
          <w:sz w:val="20"/>
          <w:szCs w:val="20"/>
        </w:rPr>
      </w:pPr>
      <w:bookmarkStart w:id="0" w:name="_Hlk85841118"/>
    </w:p>
    <w:p w14:paraId="12104078" w14:textId="2B9A11E1" w:rsidR="006F59AB" w:rsidRPr="00E123E1" w:rsidRDefault="00A052C9" w:rsidP="00E123E1">
      <w:pPr>
        <w:spacing w:after="0" w:line="360" w:lineRule="auto"/>
        <w:ind w:right="370"/>
        <w:rPr>
          <w:rFonts w:ascii="Cambria" w:hAnsi="Cambria" w:cs="Times New Roman"/>
          <w:sz w:val="18"/>
          <w:szCs w:val="18"/>
        </w:rPr>
      </w:pPr>
      <w:r w:rsidRPr="00E123E1">
        <w:rPr>
          <w:rFonts w:ascii="Cambria" w:eastAsia="Cambria" w:hAnsi="Cambria" w:cs="Times New Roman"/>
          <w:sz w:val="18"/>
          <w:szCs w:val="18"/>
        </w:rPr>
        <w:t xml:space="preserve">* </w:t>
      </w:r>
      <w:r w:rsidR="006F59AB" w:rsidRPr="00E123E1">
        <w:rPr>
          <w:rFonts w:ascii="Cambria" w:eastAsia="Cambria" w:hAnsi="Cambria" w:cs="Times New Roman"/>
          <w:sz w:val="18"/>
          <w:szCs w:val="18"/>
        </w:rPr>
        <w:t xml:space="preserve">Junior Resident, Department of </w:t>
      </w:r>
      <w:proofErr w:type="spellStart"/>
      <w:r w:rsidR="006F59AB" w:rsidRPr="00E123E1">
        <w:rPr>
          <w:rFonts w:ascii="Cambria" w:eastAsia="Cambria" w:hAnsi="Cambria" w:cs="Times New Roman"/>
          <w:sz w:val="18"/>
          <w:szCs w:val="18"/>
        </w:rPr>
        <w:t>Radiodiagnosis</w:t>
      </w:r>
      <w:proofErr w:type="spellEnd"/>
      <w:r w:rsidR="006F59AB" w:rsidRPr="00E123E1">
        <w:rPr>
          <w:rFonts w:ascii="Cambria" w:eastAsia="Cambria" w:hAnsi="Cambria" w:cs="Times New Roman"/>
          <w:sz w:val="18"/>
          <w:szCs w:val="18"/>
        </w:rPr>
        <w:t>, JJM Medical</w:t>
      </w:r>
      <w:r w:rsidR="00E123E1">
        <w:rPr>
          <w:rFonts w:ascii="Cambria" w:eastAsia="Cambria" w:hAnsi="Cambria" w:cs="Times New Roman"/>
          <w:sz w:val="18"/>
          <w:szCs w:val="18"/>
        </w:rPr>
        <w:t xml:space="preserve"> College, </w:t>
      </w:r>
      <w:proofErr w:type="spellStart"/>
      <w:r w:rsidR="00E123E1">
        <w:rPr>
          <w:rFonts w:ascii="Cambria" w:eastAsia="Cambria" w:hAnsi="Cambria" w:cs="Times New Roman"/>
          <w:sz w:val="18"/>
          <w:szCs w:val="18"/>
        </w:rPr>
        <w:t>Davangere</w:t>
      </w:r>
      <w:proofErr w:type="spellEnd"/>
      <w:r w:rsidR="00E123E1">
        <w:rPr>
          <w:rFonts w:ascii="Cambria" w:eastAsia="Cambria" w:hAnsi="Cambria" w:cs="Times New Roman"/>
          <w:sz w:val="18"/>
          <w:szCs w:val="18"/>
        </w:rPr>
        <w:t>, Karnataka</w:t>
      </w:r>
    </w:p>
    <w:p w14:paraId="1485EFBF" w14:textId="3A389A26" w:rsidR="006F59AB" w:rsidRPr="00E123E1" w:rsidRDefault="006F59AB" w:rsidP="00E123E1">
      <w:pPr>
        <w:spacing w:after="0" w:line="360" w:lineRule="auto"/>
        <w:ind w:left="-5" w:right="370"/>
        <w:rPr>
          <w:rFonts w:ascii="Cambria" w:hAnsi="Cambria" w:cs="Times New Roman"/>
          <w:sz w:val="18"/>
          <w:szCs w:val="18"/>
        </w:rPr>
      </w:pPr>
      <w:r w:rsidRPr="00E123E1">
        <w:rPr>
          <w:rFonts w:ascii="Cambria" w:eastAsia="Cambria" w:hAnsi="Cambria" w:cs="Times New Roman"/>
          <w:sz w:val="18"/>
          <w:szCs w:val="18"/>
        </w:rPr>
        <w:t>** Professor</w:t>
      </w:r>
      <w:r w:rsidR="002D1483" w:rsidRPr="00E123E1">
        <w:rPr>
          <w:rFonts w:ascii="Cambria" w:eastAsia="Cambria" w:hAnsi="Cambria" w:cs="Times New Roman"/>
          <w:sz w:val="18"/>
          <w:szCs w:val="18"/>
        </w:rPr>
        <w:t xml:space="preserve"> and HOD</w:t>
      </w:r>
      <w:r w:rsidR="00A052C9" w:rsidRPr="00E123E1">
        <w:rPr>
          <w:rFonts w:ascii="Cambria" w:eastAsia="Cambria" w:hAnsi="Cambria" w:cs="Times New Roman"/>
          <w:sz w:val="18"/>
          <w:szCs w:val="18"/>
        </w:rPr>
        <w:t>, Department o</w:t>
      </w:r>
      <w:r w:rsidRPr="00E123E1">
        <w:rPr>
          <w:rFonts w:ascii="Cambria" w:eastAsia="Cambria" w:hAnsi="Cambria" w:cs="Times New Roman"/>
          <w:sz w:val="18"/>
          <w:szCs w:val="18"/>
        </w:rPr>
        <w:t xml:space="preserve">f </w:t>
      </w:r>
      <w:proofErr w:type="spellStart"/>
      <w:r w:rsidRPr="00E123E1">
        <w:rPr>
          <w:rFonts w:ascii="Cambria" w:eastAsia="Cambria" w:hAnsi="Cambria" w:cs="Times New Roman"/>
          <w:sz w:val="18"/>
          <w:szCs w:val="18"/>
        </w:rPr>
        <w:t>Radiodiagnosis</w:t>
      </w:r>
      <w:proofErr w:type="spellEnd"/>
      <w:r w:rsidRPr="00E123E1">
        <w:rPr>
          <w:rFonts w:ascii="Cambria" w:eastAsia="Cambria" w:hAnsi="Cambria" w:cs="Times New Roman"/>
          <w:sz w:val="18"/>
          <w:szCs w:val="18"/>
        </w:rPr>
        <w:t>, JJM Medical</w:t>
      </w:r>
      <w:r w:rsidR="00E123E1">
        <w:rPr>
          <w:rFonts w:ascii="Cambria" w:eastAsia="Cambria" w:hAnsi="Cambria" w:cs="Times New Roman"/>
          <w:sz w:val="18"/>
          <w:szCs w:val="18"/>
        </w:rPr>
        <w:t xml:space="preserve"> College, </w:t>
      </w:r>
      <w:proofErr w:type="spellStart"/>
      <w:r w:rsidR="00E123E1">
        <w:rPr>
          <w:rFonts w:ascii="Cambria" w:eastAsia="Cambria" w:hAnsi="Cambria" w:cs="Times New Roman"/>
          <w:sz w:val="18"/>
          <w:szCs w:val="18"/>
        </w:rPr>
        <w:t>Davangere</w:t>
      </w:r>
      <w:proofErr w:type="spellEnd"/>
      <w:r w:rsidR="00E123E1">
        <w:rPr>
          <w:rFonts w:ascii="Cambria" w:eastAsia="Cambria" w:hAnsi="Cambria" w:cs="Times New Roman"/>
          <w:sz w:val="18"/>
          <w:szCs w:val="18"/>
        </w:rPr>
        <w:t>, Karnataka</w:t>
      </w:r>
    </w:p>
    <w:bookmarkEnd w:id="0"/>
    <w:p w14:paraId="1975BFCB" w14:textId="77777777" w:rsidR="00E123E1" w:rsidRDefault="003A668B" w:rsidP="00E123E1">
      <w:pPr>
        <w:spacing w:after="0" w:line="360" w:lineRule="auto"/>
        <w:ind w:left="-5" w:right="370"/>
        <w:rPr>
          <w:rFonts w:ascii="Cambria" w:eastAsia="Cambria" w:hAnsi="Cambria" w:cs="Times New Roman"/>
          <w:sz w:val="18"/>
          <w:szCs w:val="18"/>
        </w:rPr>
      </w:pPr>
      <w:r w:rsidRPr="00E123E1">
        <w:rPr>
          <w:rFonts w:ascii="Cambria" w:eastAsia="Cambria" w:hAnsi="Cambria" w:cs="Times New Roman"/>
          <w:sz w:val="18"/>
          <w:szCs w:val="18"/>
        </w:rPr>
        <w:t xml:space="preserve">*** </w:t>
      </w:r>
      <w:r w:rsidR="00B12844" w:rsidRPr="00E123E1">
        <w:rPr>
          <w:rFonts w:ascii="Cambria" w:eastAsia="Cambria" w:hAnsi="Cambria" w:cs="Times New Roman"/>
          <w:sz w:val="18"/>
          <w:szCs w:val="18"/>
        </w:rPr>
        <w:t>Senior Resident</w:t>
      </w:r>
      <w:r w:rsidR="00A052C9" w:rsidRPr="00E123E1">
        <w:rPr>
          <w:rFonts w:ascii="Cambria" w:eastAsia="Cambria" w:hAnsi="Cambria" w:cs="Times New Roman"/>
          <w:sz w:val="18"/>
          <w:szCs w:val="18"/>
        </w:rPr>
        <w:t>, Department o</w:t>
      </w:r>
      <w:r w:rsidRPr="00E123E1">
        <w:rPr>
          <w:rFonts w:ascii="Cambria" w:eastAsia="Cambria" w:hAnsi="Cambria" w:cs="Times New Roman"/>
          <w:sz w:val="18"/>
          <w:szCs w:val="18"/>
        </w:rPr>
        <w:t xml:space="preserve">f </w:t>
      </w:r>
      <w:proofErr w:type="spellStart"/>
      <w:r w:rsidRPr="00E123E1">
        <w:rPr>
          <w:rFonts w:ascii="Cambria" w:eastAsia="Cambria" w:hAnsi="Cambria" w:cs="Times New Roman"/>
          <w:sz w:val="18"/>
          <w:szCs w:val="18"/>
        </w:rPr>
        <w:t>Radiodiagnosis</w:t>
      </w:r>
      <w:proofErr w:type="spellEnd"/>
      <w:r w:rsidRPr="00E123E1">
        <w:rPr>
          <w:rFonts w:ascii="Cambria" w:eastAsia="Cambria" w:hAnsi="Cambria" w:cs="Times New Roman"/>
          <w:sz w:val="18"/>
          <w:szCs w:val="18"/>
        </w:rPr>
        <w:t xml:space="preserve">, JJM Medical College, </w:t>
      </w:r>
      <w:proofErr w:type="spellStart"/>
      <w:r w:rsidRPr="00E123E1">
        <w:rPr>
          <w:rFonts w:ascii="Cambria" w:eastAsia="Cambria" w:hAnsi="Cambria" w:cs="Times New Roman"/>
          <w:sz w:val="18"/>
          <w:szCs w:val="18"/>
        </w:rPr>
        <w:t>Davangere</w:t>
      </w:r>
      <w:proofErr w:type="spellEnd"/>
      <w:r w:rsidRPr="00E123E1">
        <w:rPr>
          <w:rFonts w:ascii="Cambria" w:eastAsia="Cambria" w:hAnsi="Cambria" w:cs="Times New Roman"/>
          <w:sz w:val="18"/>
          <w:szCs w:val="18"/>
        </w:rPr>
        <w:t>, Karnataka</w:t>
      </w:r>
    </w:p>
    <w:p w14:paraId="6D654505" w14:textId="50CC0878" w:rsidR="009B446D" w:rsidRPr="00E123E1" w:rsidRDefault="00E123E1" w:rsidP="00E123E1">
      <w:pPr>
        <w:spacing w:after="0" w:line="360" w:lineRule="auto"/>
        <w:ind w:left="-5" w:right="370"/>
        <w:rPr>
          <w:rFonts w:ascii="Cambria" w:hAnsi="Cambria" w:cs="Times New Roman"/>
          <w:sz w:val="18"/>
          <w:szCs w:val="18"/>
        </w:rPr>
      </w:pPr>
      <w:r>
        <w:rPr>
          <w:rFonts w:ascii="Cambria" w:eastAsia="Cambria" w:hAnsi="Cambria" w:cs="Times New Roman"/>
          <w:sz w:val="18"/>
          <w:szCs w:val="18"/>
        </w:rPr>
        <w:t>Corresponding author*</w:t>
      </w:r>
      <w:r w:rsidR="003A668B" w:rsidRPr="00E123E1">
        <w:rPr>
          <w:rFonts w:ascii="Cambria" w:eastAsia="Cambria" w:hAnsi="Cambria" w:cs="Times New Roman"/>
          <w:sz w:val="18"/>
          <w:szCs w:val="18"/>
        </w:rPr>
        <w:t xml:space="preserve"> </w:t>
      </w:r>
      <w:bookmarkStart w:id="1" w:name="_GoBack"/>
      <w:bookmarkEnd w:id="1"/>
    </w:p>
    <w:p w14:paraId="6115C8ED" w14:textId="77777777" w:rsidR="007E0170" w:rsidRPr="00E123E1" w:rsidRDefault="007E0170" w:rsidP="00E123E1">
      <w:pPr>
        <w:spacing w:after="0" w:line="360" w:lineRule="auto"/>
        <w:rPr>
          <w:rFonts w:ascii="Times New Roman" w:hAnsi="Times New Roman" w:cs="Times New Roman"/>
          <w:b/>
          <w:bCs/>
          <w:sz w:val="20"/>
          <w:szCs w:val="20"/>
        </w:rPr>
      </w:pPr>
    </w:p>
    <w:p w14:paraId="3E6DB7D0" w14:textId="77777777" w:rsidR="00E123E1" w:rsidRDefault="00D62CDF" w:rsidP="00E123E1">
      <w:pPr>
        <w:spacing w:after="0" w:line="360" w:lineRule="auto"/>
        <w:rPr>
          <w:rFonts w:ascii="Times New Roman" w:hAnsi="Times New Roman" w:cs="Times New Roman"/>
          <w:color w:val="000000"/>
          <w:sz w:val="20"/>
          <w:szCs w:val="20"/>
          <w:shd w:val="clear" w:color="auto" w:fill="FFFFFF"/>
        </w:rPr>
      </w:pPr>
      <w:r w:rsidRPr="00E123E1">
        <w:rPr>
          <w:rFonts w:ascii="Times New Roman" w:hAnsi="Times New Roman" w:cs="Times New Roman"/>
          <w:b/>
          <w:bCs/>
          <w:sz w:val="20"/>
          <w:szCs w:val="20"/>
        </w:rPr>
        <w:t>A</w:t>
      </w:r>
      <w:r w:rsidR="009B446D" w:rsidRPr="00E123E1">
        <w:rPr>
          <w:rFonts w:ascii="Times New Roman" w:hAnsi="Times New Roman" w:cs="Times New Roman"/>
          <w:b/>
          <w:bCs/>
          <w:sz w:val="20"/>
          <w:szCs w:val="20"/>
        </w:rPr>
        <w:t>bstract:</w:t>
      </w:r>
      <w:r w:rsidR="00B12844" w:rsidRPr="00E123E1">
        <w:rPr>
          <w:rFonts w:ascii="Times New Roman" w:hAnsi="Times New Roman" w:cs="Times New Roman"/>
          <w:color w:val="000000"/>
          <w:sz w:val="20"/>
          <w:szCs w:val="20"/>
          <w:shd w:val="clear" w:color="auto" w:fill="FFFFFF"/>
        </w:rPr>
        <w:t xml:space="preserve"> </w:t>
      </w:r>
    </w:p>
    <w:p w14:paraId="1BCA0C88" w14:textId="123186B3" w:rsidR="00810F41" w:rsidRPr="00E123E1" w:rsidRDefault="00B6497C" w:rsidP="00E123E1">
      <w:pPr>
        <w:spacing w:after="0" w:line="360" w:lineRule="auto"/>
        <w:jc w:val="both"/>
        <w:rPr>
          <w:rFonts w:ascii="Times New Roman" w:hAnsi="Times New Roman" w:cs="Times New Roman"/>
          <w:color w:val="000000"/>
          <w:sz w:val="18"/>
          <w:szCs w:val="18"/>
          <w:shd w:val="clear" w:color="auto" w:fill="FFFFFF"/>
        </w:rPr>
      </w:pPr>
      <w:r w:rsidRPr="00E123E1">
        <w:rPr>
          <w:rFonts w:ascii="Times New Roman" w:hAnsi="Times New Roman" w:cs="Times New Roman"/>
          <w:color w:val="000000"/>
          <w:sz w:val="18"/>
          <w:szCs w:val="18"/>
          <w:shd w:val="clear" w:color="auto" w:fill="FFFFFF"/>
        </w:rPr>
        <w:t xml:space="preserve">Small bowel intussusception is a rare occurrence, with occurrences of </w:t>
      </w:r>
      <w:proofErr w:type="spellStart"/>
      <w:r w:rsidRPr="00E123E1">
        <w:rPr>
          <w:rFonts w:ascii="Times New Roman" w:hAnsi="Times New Roman" w:cs="Times New Roman"/>
          <w:color w:val="000000"/>
          <w:sz w:val="18"/>
          <w:szCs w:val="18"/>
          <w:shd w:val="clear" w:color="auto" w:fill="FFFFFF"/>
        </w:rPr>
        <w:t>duodenoduodenal</w:t>
      </w:r>
      <w:proofErr w:type="spellEnd"/>
      <w:r w:rsidRPr="00E123E1">
        <w:rPr>
          <w:rFonts w:ascii="Times New Roman" w:hAnsi="Times New Roman" w:cs="Times New Roman"/>
          <w:color w:val="000000"/>
          <w:sz w:val="18"/>
          <w:szCs w:val="18"/>
          <w:shd w:val="clear" w:color="auto" w:fill="FFFFFF"/>
        </w:rPr>
        <w:t xml:space="preserve"> intussusception being even rarer due to the duodenum's fixed </w:t>
      </w:r>
      <w:r w:rsidR="0045153D" w:rsidRPr="00E123E1">
        <w:rPr>
          <w:rFonts w:ascii="Times New Roman" w:hAnsi="Times New Roman" w:cs="Times New Roman"/>
          <w:color w:val="000000"/>
          <w:sz w:val="18"/>
          <w:szCs w:val="18"/>
          <w:shd w:val="clear" w:color="auto" w:fill="FFFFFF"/>
        </w:rPr>
        <w:t>position. The</w:t>
      </w:r>
      <w:r w:rsidRPr="00E123E1">
        <w:rPr>
          <w:rFonts w:ascii="Times New Roman" w:hAnsi="Times New Roman" w:cs="Times New Roman"/>
          <w:color w:val="000000"/>
          <w:sz w:val="18"/>
          <w:szCs w:val="18"/>
          <w:shd w:val="clear" w:color="auto" w:fill="FFFFFF"/>
        </w:rPr>
        <w:t xml:space="preserve"> presence of benign tumours as a lead point generally causes duodenal intussusception. Adult intussusception is uncommon and has a different </w:t>
      </w:r>
      <w:r w:rsidR="00ED5ED5" w:rsidRPr="00E123E1">
        <w:rPr>
          <w:rFonts w:ascii="Times New Roman" w:hAnsi="Times New Roman" w:cs="Times New Roman"/>
          <w:color w:val="000000"/>
          <w:sz w:val="18"/>
          <w:szCs w:val="18"/>
          <w:shd w:val="clear" w:color="auto" w:fill="FFFFFF"/>
        </w:rPr>
        <w:t xml:space="preserve">clinical </w:t>
      </w:r>
      <w:r w:rsidRPr="00E123E1">
        <w:rPr>
          <w:rFonts w:ascii="Times New Roman" w:hAnsi="Times New Roman" w:cs="Times New Roman"/>
          <w:color w:val="000000"/>
          <w:sz w:val="18"/>
          <w:szCs w:val="18"/>
          <w:shd w:val="clear" w:color="auto" w:fill="FFFFFF"/>
        </w:rPr>
        <w:t xml:space="preserve">presentation, cause, and </w:t>
      </w:r>
      <w:r w:rsidR="00ED5ED5" w:rsidRPr="00E123E1">
        <w:rPr>
          <w:rFonts w:ascii="Times New Roman" w:hAnsi="Times New Roman" w:cs="Times New Roman"/>
          <w:color w:val="000000"/>
          <w:sz w:val="18"/>
          <w:szCs w:val="18"/>
          <w:shd w:val="clear" w:color="auto" w:fill="FFFFFF"/>
        </w:rPr>
        <w:t xml:space="preserve">different </w:t>
      </w:r>
      <w:r w:rsidRPr="00E123E1">
        <w:rPr>
          <w:rFonts w:ascii="Times New Roman" w:hAnsi="Times New Roman" w:cs="Times New Roman"/>
          <w:color w:val="000000"/>
          <w:sz w:val="18"/>
          <w:szCs w:val="18"/>
          <w:shd w:val="clear" w:color="auto" w:fill="FFFFFF"/>
        </w:rPr>
        <w:t xml:space="preserve">therapy than </w:t>
      </w:r>
      <w:r w:rsidR="0045153D" w:rsidRPr="00E123E1">
        <w:rPr>
          <w:rFonts w:ascii="Times New Roman" w:hAnsi="Times New Roman" w:cs="Times New Roman"/>
          <w:color w:val="000000"/>
          <w:sz w:val="18"/>
          <w:szCs w:val="18"/>
          <w:shd w:val="clear" w:color="auto" w:fill="FFFFFF"/>
        </w:rPr>
        <w:t>paediatric</w:t>
      </w:r>
      <w:r w:rsidRPr="00E123E1">
        <w:rPr>
          <w:rFonts w:ascii="Times New Roman" w:hAnsi="Times New Roman" w:cs="Times New Roman"/>
          <w:color w:val="000000"/>
          <w:sz w:val="18"/>
          <w:szCs w:val="18"/>
          <w:shd w:val="clear" w:color="auto" w:fill="FFFFFF"/>
        </w:rPr>
        <w:t xml:space="preserve"> intussusception. In the literature, only a few occurrences of </w:t>
      </w:r>
      <w:proofErr w:type="spellStart"/>
      <w:r w:rsidRPr="00E123E1">
        <w:rPr>
          <w:rFonts w:ascii="Times New Roman" w:hAnsi="Times New Roman" w:cs="Times New Roman"/>
          <w:color w:val="000000"/>
          <w:sz w:val="18"/>
          <w:szCs w:val="18"/>
          <w:shd w:val="clear" w:color="auto" w:fill="FFFFFF"/>
        </w:rPr>
        <w:t>duodenoduodenal</w:t>
      </w:r>
      <w:proofErr w:type="spellEnd"/>
      <w:r w:rsidRPr="00E123E1">
        <w:rPr>
          <w:rFonts w:ascii="Times New Roman" w:hAnsi="Times New Roman" w:cs="Times New Roman"/>
          <w:color w:val="000000"/>
          <w:sz w:val="18"/>
          <w:szCs w:val="18"/>
          <w:shd w:val="clear" w:color="auto" w:fill="FFFFFF"/>
        </w:rPr>
        <w:t xml:space="preserve"> intussusception in adults have been reported. We herein report a</w:t>
      </w:r>
      <w:r w:rsidR="00ED5ED5" w:rsidRPr="00E123E1">
        <w:rPr>
          <w:rFonts w:ascii="Times New Roman" w:hAnsi="Times New Roman" w:cs="Times New Roman"/>
          <w:color w:val="000000"/>
          <w:sz w:val="18"/>
          <w:szCs w:val="18"/>
          <w:shd w:val="clear" w:color="auto" w:fill="FFFFFF"/>
        </w:rPr>
        <w:t>n</w:t>
      </w:r>
      <w:r w:rsidRPr="00E123E1">
        <w:rPr>
          <w:rFonts w:ascii="Times New Roman" w:hAnsi="Times New Roman" w:cs="Times New Roman"/>
          <w:color w:val="000000"/>
          <w:sz w:val="18"/>
          <w:szCs w:val="18"/>
          <w:shd w:val="clear" w:color="auto" w:fill="FFFFFF"/>
        </w:rPr>
        <w:t xml:space="preserve"> exceptionally rare case of </w:t>
      </w:r>
      <w:proofErr w:type="spellStart"/>
      <w:r w:rsidRPr="00E123E1">
        <w:rPr>
          <w:rFonts w:ascii="Times New Roman" w:hAnsi="Times New Roman" w:cs="Times New Roman"/>
          <w:color w:val="000000"/>
          <w:sz w:val="18"/>
          <w:szCs w:val="18"/>
          <w:shd w:val="clear" w:color="auto" w:fill="FFFFFF"/>
        </w:rPr>
        <w:t>duodenoduodenal</w:t>
      </w:r>
      <w:proofErr w:type="spellEnd"/>
      <w:r w:rsidRPr="00E123E1">
        <w:rPr>
          <w:rFonts w:ascii="Times New Roman" w:hAnsi="Times New Roman" w:cs="Times New Roman"/>
          <w:color w:val="000000"/>
          <w:sz w:val="18"/>
          <w:szCs w:val="18"/>
          <w:shd w:val="clear" w:color="auto" w:fill="FFFFFF"/>
        </w:rPr>
        <w:t xml:space="preserve"> intussusception encountered in our institute in a 39 year old male patient.  The </w:t>
      </w:r>
      <w:proofErr w:type="spellStart"/>
      <w:r w:rsidRPr="00E123E1">
        <w:rPr>
          <w:rFonts w:ascii="Times New Roman" w:hAnsi="Times New Roman" w:cs="Times New Roman"/>
          <w:color w:val="000000"/>
          <w:sz w:val="18"/>
          <w:szCs w:val="18"/>
          <w:shd w:val="clear" w:color="auto" w:fill="FFFFFF"/>
        </w:rPr>
        <w:t>duodenoduodenal</w:t>
      </w:r>
      <w:proofErr w:type="spellEnd"/>
      <w:r w:rsidRPr="00E123E1">
        <w:rPr>
          <w:rFonts w:ascii="Times New Roman" w:hAnsi="Times New Roman" w:cs="Times New Roman"/>
          <w:color w:val="000000"/>
          <w:sz w:val="18"/>
          <w:szCs w:val="18"/>
          <w:shd w:val="clear" w:color="auto" w:fill="FFFFFF"/>
        </w:rPr>
        <w:t xml:space="preserve"> intussusception </w:t>
      </w:r>
      <w:r w:rsidR="00ED5ED5" w:rsidRPr="00E123E1">
        <w:rPr>
          <w:rFonts w:ascii="Times New Roman" w:hAnsi="Times New Roman" w:cs="Times New Roman"/>
          <w:color w:val="000000"/>
          <w:sz w:val="18"/>
          <w:szCs w:val="18"/>
          <w:shd w:val="clear" w:color="auto" w:fill="FFFFFF"/>
        </w:rPr>
        <w:t xml:space="preserve">was reduced, duodenal </w:t>
      </w:r>
      <w:proofErr w:type="spellStart"/>
      <w:r w:rsidR="00ED5ED5" w:rsidRPr="00E123E1">
        <w:rPr>
          <w:rFonts w:ascii="Times New Roman" w:hAnsi="Times New Roman" w:cs="Times New Roman"/>
          <w:color w:val="000000"/>
          <w:sz w:val="18"/>
          <w:szCs w:val="18"/>
          <w:shd w:val="clear" w:color="auto" w:fill="FFFFFF"/>
        </w:rPr>
        <w:t>polypoidal</w:t>
      </w:r>
      <w:proofErr w:type="spellEnd"/>
      <w:r w:rsidR="00ED5ED5" w:rsidRPr="00E123E1">
        <w:rPr>
          <w:rFonts w:ascii="Times New Roman" w:hAnsi="Times New Roman" w:cs="Times New Roman"/>
          <w:color w:val="000000"/>
          <w:sz w:val="18"/>
          <w:szCs w:val="18"/>
          <w:shd w:val="clear" w:color="auto" w:fill="FFFFFF"/>
        </w:rPr>
        <w:t xml:space="preserve"> mass was identified </w:t>
      </w:r>
      <w:r w:rsidR="00036C19" w:rsidRPr="00E123E1">
        <w:rPr>
          <w:rFonts w:ascii="Times New Roman" w:hAnsi="Times New Roman" w:cs="Times New Roman"/>
          <w:color w:val="000000"/>
          <w:sz w:val="18"/>
          <w:szCs w:val="18"/>
          <w:shd w:val="clear" w:color="auto" w:fill="FFFFFF"/>
        </w:rPr>
        <w:t xml:space="preserve">as lead point </w:t>
      </w:r>
      <w:r w:rsidR="00ED5ED5" w:rsidRPr="00E123E1">
        <w:rPr>
          <w:rFonts w:ascii="Times New Roman" w:hAnsi="Times New Roman" w:cs="Times New Roman"/>
          <w:color w:val="000000"/>
          <w:sz w:val="18"/>
          <w:szCs w:val="18"/>
          <w:shd w:val="clear" w:color="auto" w:fill="FFFFFF"/>
        </w:rPr>
        <w:t>and</w:t>
      </w:r>
      <w:r w:rsidR="00036C19" w:rsidRPr="00E123E1">
        <w:rPr>
          <w:rFonts w:ascii="Times New Roman" w:hAnsi="Times New Roman" w:cs="Times New Roman"/>
          <w:color w:val="000000"/>
          <w:sz w:val="18"/>
          <w:szCs w:val="18"/>
          <w:shd w:val="clear" w:color="auto" w:fill="FFFFFF"/>
        </w:rPr>
        <w:t xml:space="preserve"> then</w:t>
      </w:r>
      <w:r w:rsidRPr="00E123E1">
        <w:rPr>
          <w:rFonts w:ascii="Times New Roman" w:hAnsi="Times New Roman" w:cs="Times New Roman"/>
          <w:color w:val="000000"/>
          <w:sz w:val="18"/>
          <w:szCs w:val="18"/>
          <w:shd w:val="clear" w:color="auto" w:fill="FFFFFF"/>
        </w:rPr>
        <w:t xml:space="preserve"> resected. The mass was diagnosed as a hyperplastic polyp after a pathological examination.</w:t>
      </w:r>
    </w:p>
    <w:p w14:paraId="5419CCB0" w14:textId="77777777" w:rsidR="00BC4CB7" w:rsidRPr="00E123E1" w:rsidRDefault="00BC4CB7" w:rsidP="00E123E1">
      <w:pPr>
        <w:spacing w:after="0" w:line="360" w:lineRule="auto"/>
        <w:rPr>
          <w:rFonts w:ascii="Times New Roman" w:hAnsi="Times New Roman" w:cs="Times New Roman"/>
          <w:b/>
          <w:color w:val="000000"/>
          <w:sz w:val="18"/>
          <w:szCs w:val="18"/>
          <w:shd w:val="clear" w:color="auto" w:fill="FFFFFF"/>
        </w:rPr>
      </w:pPr>
      <w:r w:rsidRPr="00E123E1">
        <w:rPr>
          <w:rFonts w:ascii="Times New Roman" w:hAnsi="Times New Roman" w:cs="Times New Roman"/>
          <w:b/>
          <w:color w:val="000000"/>
          <w:sz w:val="18"/>
          <w:szCs w:val="18"/>
          <w:shd w:val="clear" w:color="auto" w:fill="FFFFFF"/>
        </w:rPr>
        <w:t>Keywords:</w:t>
      </w:r>
      <w:r w:rsidR="00810F41" w:rsidRPr="00E123E1">
        <w:rPr>
          <w:rFonts w:ascii="Times New Roman" w:hAnsi="Times New Roman" w:cs="Times New Roman"/>
          <w:b/>
          <w:color w:val="000000"/>
          <w:sz w:val="18"/>
          <w:szCs w:val="18"/>
          <w:shd w:val="clear" w:color="auto" w:fill="FFFFFF"/>
        </w:rPr>
        <w:t xml:space="preserve"> </w:t>
      </w:r>
      <w:proofErr w:type="spellStart"/>
      <w:r w:rsidR="000C6ED0" w:rsidRPr="00E123E1">
        <w:rPr>
          <w:rFonts w:ascii="Times New Roman" w:hAnsi="Times New Roman" w:cs="Times New Roman"/>
          <w:color w:val="000000"/>
          <w:sz w:val="18"/>
          <w:szCs w:val="18"/>
          <w:shd w:val="clear" w:color="auto" w:fill="FFFFFF"/>
        </w:rPr>
        <w:t>Duodenoduodenal</w:t>
      </w:r>
      <w:proofErr w:type="spellEnd"/>
      <w:r w:rsidR="0045153D" w:rsidRPr="00E123E1">
        <w:rPr>
          <w:rFonts w:ascii="Times New Roman" w:hAnsi="Times New Roman" w:cs="Times New Roman"/>
          <w:color w:val="000000"/>
          <w:sz w:val="18"/>
          <w:szCs w:val="18"/>
          <w:shd w:val="clear" w:color="auto" w:fill="FFFFFF"/>
        </w:rPr>
        <w:t>, intussusception</w:t>
      </w:r>
      <w:r w:rsidR="00810F41" w:rsidRPr="00E123E1">
        <w:rPr>
          <w:rFonts w:ascii="Times New Roman" w:hAnsi="Times New Roman" w:cs="Times New Roman"/>
          <w:color w:val="000000"/>
          <w:sz w:val="18"/>
          <w:szCs w:val="18"/>
          <w:shd w:val="clear" w:color="auto" w:fill="FFFFFF"/>
        </w:rPr>
        <w:t>, benign</w:t>
      </w:r>
    </w:p>
    <w:p w14:paraId="7CCE6B21" w14:textId="77777777" w:rsidR="00D62CDF" w:rsidRPr="00E123E1" w:rsidRDefault="00D62CDF" w:rsidP="00E123E1">
      <w:pPr>
        <w:pStyle w:val="Heading1"/>
        <w:spacing w:before="0" w:line="360" w:lineRule="auto"/>
        <w:ind w:left="50" w:right="254"/>
        <w:rPr>
          <w:sz w:val="20"/>
          <w:szCs w:val="20"/>
        </w:rPr>
      </w:pPr>
    </w:p>
    <w:p w14:paraId="15F0C01C" w14:textId="77777777" w:rsidR="0084374D" w:rsidRPr="00E123E1" w:rsidRDefault="0084374D" w:rsidP="00E123E1">
      <w:pPr>
        <w:pStyle w:val="Heading1"/>
        <w:spacing w:before="0" w:line="360" w:lineRule="auto"/>
        <w:ind w:left="0" w:right="0"/>
        <w:jc w:val="both"/>
        <w:rPr>
          <w:sz w:val="20"/>
          <w:szCs w:val="20"/>
          <w:u w:val="none"/>
        </w:rPr>
      </w:pPr>
      <w:r w:rsidRPr="00E123E1">
        <w:rPr>
          <w:sz w:val="20"/>
          <w:szCs w:val="20"/>
          <w:u w:val="none"/>
        </w:rPr>
        <w:t>I</w:t>
      </w:r>
      <w:r w:rsidR="009B446D" w:rsidRPr="00E123E1">
        <w:rPr>
          <w:sz w:val="20"/>
          <w:szCs w:val="20"/>
          <w:u w:val="none"/>
        </w:rPr>
        <w:t>ntroduction</w:t>
      </w:r>
    </w:p>
    <w:p w14:paraId="5006B408" w14:textId="634EA8DC" w:rsidR="00BC4CB7" w:rsidRPr="00E123E1" w:rsidRDefault="00B55C82" w:rsidP="00E123E1">
      <w:pPr>
        <w:spacing w:after="0" w:line="360" w:lineRule="auto"/>
        <w:jc w:val="both"/>
        <w:rPr>
          <w:rFonts w:ascii="Times New Roman" w:eastAsia="Calibri" w:hAnsi="Times New Roman" w:cs="Times New Roman"/>
          <w:sz w:val="20"/>
          <w:szCs w:val="20"/>
        </w:rPr>
      </w:pPr>
      <w:r w:rsidRPr="00E123E1">
        <w:rPr>
          <w:rFonts w:ascii="Times New Roman" w:eastAsia="Calibri" w:hAnsi="Times New Roman" w:cs="Times New Roman"/>
          <w:sz w:val="20"/>
          <w:szCs w:val="20"/>
        </w:rPr>
        <w:t xml:space="preserve">A condition known as intussusception occurs when the entire thickness of the gut wall is telescoped into the distal colon. Adults seldom develop this disorder, which accounts for </w:t>
      </w:r>
      <w:proofErr w:type="gramStart"/>
      <w:r w:rsidRPr="00E123E1">
        <w:rPr>
          <w:rFonts w:ascii="Times New Roman" w:eastAsia="Calibri" w:hAnsi="Times New Roman" w:cs="Times New Roman"/>
          <w:sz w:val="20"/>
          <w:szCs w:val="20"/>
        </w:rPr>
        <w:t>fewer</w:t>
      </w:r>
      <w:proofErr w:type="gramEnd"/>
      <w:r w:rsidRPr="00E123E1">
        <w:rPr>
          <w:rFonts w:ascii="Times New Roman" w:eastAsia="Calibri" w:hAnsi="Times New Roman" w:cs="Times New Roman"/>
          <w:sz w:val="20"/>
          <w:szCs w:val="20"/>
        </w:rPr>
        <w:t xml:space="preserve"> than 0.1 </w:t>
      </w:r>
      <w:proofErr w:type="spellStart"/>
      <w:r w:rsidRPr="00E123E1">
        <w:rPr>
          <w:rFonts w:ascii="Times New Roman" w:eastAsia="Calibri" w:hAnsi="Times New Roman" w:cs="Times New Roman"/>
          <w:sz w:val="20"/>
          <w:szCs w:val="20"/>
        </w:rPr>
        <w:t>percent</w:t>
      </w:r>
      <w:proofErr w:type="spellEnd"/>
      <w:r w:rsidRPr="00E123E1">
        <w:rPr>
          <w:rFonts w:ascii="Times New Roman" w:eastAsia="Calibri" w:hAnsi="Times New Roman" w:cs="Times New Roman"/>
          <w:sz w:val="20"/>
          <w:szCs w:val="20"/>
        </w:rPr>
        <w:t xml:space="preserve"> of all adult hospital admissions. Due to the duodenum's fixed, retroperitoneal position throughout embryological intestinal rotation and the rarity of duodenal malignancies leading to intussusception, duodenal intussusception is a very rare occurrence. As a result, intussusception of this organ within itself is very uncommon. </w:t>
      </w:r>
      <w:proofErr w:type="spellStart"/>
      <w:r w:rsidRPr="00E123E1">
        <w:rPr>
          <w:rFonts w:ascii="Times New Roman" w:eastAsia="Calibri" w:hAnsi="Times New Roman" w:cs="Times New Roman"/>
          <w:sz w:val="20"/>
          <w:szCs w:val="20"/>
        </w:rPr>
        <w:t>Sunderlin</w:t>
      </w:r>
      <w:proofErr w:type="spellEnd"/>
      <w:r w:rsidRPr="00E123E1">
        <w:rPr>
          <w:rFonts w:ascii="Times New Roman" w:eastAsia="Calibri" w:hAnsi="Times New Roman" w:cs="Times New Roman"/>
          <w:sz w:val="20"/>
          <w:szCs w:val="20"/>
        </w:rPr>
        <w:t xml:space="preserve"> initially characterised duodenal intussusception in 1830, and only 48 cases have been published since then. The majority of the 48 recorded cases of duodenal intussusceptions are </w:t>
      </w:r>
      <w:proofErr w:type="spellStart"/>
      <w:r w:rsidRPr="00E123E1">
        <w:rPr>
          <w:rFonts w:ascii="Times New Roman" w:eastAsia="Calibri" w:hAnsi="Times New Roman" w:cs="Times New Roman"/>
          <w:sz w:val="20"/>
          <w:szCs w:val="20"/>
        </w:rPr>
        <w:t>gastroduodenal</w:t>
      </w:r>
      <w:proofErr w:type="spellEnd"/>
      <w:r w:rsidRPr="00E123E1">
        <w:rPr>
          <w:rFonts w:ascii="Times New Roman" w:eastAsia="Calibri" w:hAnsi="Times New Roman" w:cs="Times New Roman"/>
          <w:sz w:val="20"/>
          <w:szCs w:val="20"/>
        </w:rPr>
        <w:t xml:space="preserve"> or distal </w:t>
      </w:r>
      <w:proofErr w:type="spellStart"/>
      <w:r w:rsidRPr="00E123E1">
        <w:rPr>
          <w:rFonts w:ascii="Times New Roman" w:eastAsia="Calibri" w:hAnsi="Times New Roman" w:cs="Times New Roman"/>
          <w:sz w:val="20"/>
          <w:szCs w:val="20"/>
        </w:rPr>
        <w:t>duodenoduodenal</w:t>
      </w:r>
      <w:proofErr w:type="spellEnd"/>
      <w:r w:rsidRPr="00E123E1">
        <w:rPr>
          <w:rFonts w:ascii="Times New Roman" w:eastAsia="Calibri" w:hAnsi="Times New Roman" w:cs="Times New Roman"/>
          <w:sz w:val="20"/>
          <w:szCs w:val="20"/>
        </w:rPr>
        <w:t xml:space="preserve"> (DDJ) intussusceptions</w:t>
      </w:r>
      <w:r w:rsidR="00036C19" w:rsidRPr="00E123E1">
        <w:rPr>
          <w:rFonts w:ascii="Times New Roman" w:eastAsia="Calibri" w:hAnsi="Times New Roman" w:cs="Times New Roman"/>
          <w:sz w:val="20"/>
          <w:szCs w:val="20"/>
        </w:rPr>
        <w:t>.</w:t>
      </w:r>
    </w:p>
    <w:p w14:paraId="5A4452C5" w14:textId="77777777" w:rsidR="00594D97" w:rsidRDefault="00594D97" w:rsidP="00810F41">
      <w:pPr>
        <w:spacing w:after="0" w:line="360" w:lineRule="auto"/>
        <w:jc w:val="both"/>
        <w:rPr>
          <w:rFonts w:ascii="Times New Roman" w:eastAsia="Times New Roman" w:hAnsi="Times New Roman" w:cs="Times New Roman"/>
          <w:b/>
          <w:bCs/>
          <w:sz w:val="20"/>
          <w:szCs w:val="20"/>
          <w:lang w:eastAsia="en-IN"/>
        </w:rPr>
      </w:pPr>
    </w:p>
    <w:p w14:paraId="0A282AAF" w14:textId="77777777" w:rsidR="00594D97" w:rsidRDefault="00594D97" w:rsidP="00810F41">
      <w:pPr>
        <w:spacing w:after="0" w:line="360" w:lineRule="auto"/>
        <w:jc w:val="both"/>
        <w:rPr>
          <w:rFonts w:ascii="Times New Roman" w:eastAsia="Times New Roman" w:hAnsi="Times New Roman" w:cs="Times New Roman"/>
          <w:b/>
          <w:bCs/>
          <w:sz w:val="20"/>
          <w:szCs w:val="20"/>
          <w:lang w:eastAsia="en-IN"/>
        </w:rPr>
      </w:pPr>
    </w:p>
    <w:p w14:paraId="1D019538" w14:textId="77777777" w:rsidR="00810F41" w:rsidRPr="00E123E1" w:rsidRDefault="00BC4CB7" w:rsidP="00810F41">
      <w:pPr>
        <w:spacing w:after="0" w:line="360" w:lineRule="auto"/>
        <w:jc w:val="both"/>
        <w:rPr>
          <w:rFonts w:ascii="Times New Roman" w:eastAsia="Times New Roman" w:hAnsi="Times New Roman" w:cs="Times New Roman"/>
          <w:b/>
          <w:bCs/>
          <w:sz w:val="20"/>
          <w:szCs w:val="20"/>
          <w:lang w:eastAsia="en-IN"/>
        </w:rPr>
      </w:pPr>
      <w:r w:rsidRPr="00E123E1">
        <w:rPr>
          <w:rFonts w:ascii="Times New Roman" w:eastAsia="Times New Roman" w:hAnsi="Times New Roman" w:cs="Times New Roman"/>
          <w:b/>
          <w:bCs/>
          <w:sz w:val="20"/>
          <w:szCs w:val="20"/>
          <w:lang w:eastAsia="en-IN"/>
        </w:rPr>
        <w:lastRenderedPageBreak/>
        <w:t>Case report</w:t>
      </w:r>
    </w:p>
    <w:p w14:paraId="60C64EC6" w14:textId="537F7A18" w:rsidR="00810F41" w:rsidRPr="00E123E1" w:rsidRDefault="00E35B6F" w:rsidP="00810F41">
      <w:pPr>
        <w:spacing w:after="0" w:line="360" w:lineRule="auto"/>
        <w:jc w:val="both"/>
        <w:rPr>
          <w:rFonts w:ascii="Times New Roman" w:hAnsi="Times New Roman" w:cs="Times New Roman"/>
          <w:sz w:val="20"/>
          <w:szCs w:val="20"/>
        </w:rPr>
      </w:pPr>
      <w:r w:rsidRPr="00E123E1">
        <w:rPr>
          <w:rFonts w:ascii="Times New Roman" w:hAnsi="Times New Roman" w:cs="Times New Roman"/>
          <w:sz w:val="20"/>
          <w:szCs w:val="20"/>
        </w:rPr>
        <w:t xml:space="preserve">A 39-year-old </w:t>
      </w:r>
      <w:r w:rsidR="000C6ED0" w:rsidRPr="00E123E1">
        <w:rPr>
          <w:rFonts w:ascii="Times New Roman" w:hAnsi="Times New Roman" w:cs="Times New Roman"/>
          <w:sz w:val="20"/>
          <w:szCs w:val="20"/>
        </w:rPr>
        <w:t xml:space="preserve">male </w:t>
      </w:r>
      <w:r w:rsidRPr="00E123E1">
        <w:rPr>
          <w:rFonts w:ascii="Times New Roman" w:hAnsi="Times New Roman" w:cs="Times New Roman"/>
          <w:sz w:val="20"/>
          <w:szCs w:val="20"/>
        </w:rPr>
        <w:t xml:space="preserve">patient presented </w:t>
      </w:r>
      <w:r w:rsidR="00810F41" w:rsidRPr="00E123E1">
        <w:rPr>
          <w:rFonts w:ascii="Times New Roman" w:hAnsi="Times New Roman" w:cs="Times New Roman"/>
          <w:sz w:val="20"/>
          <w:szCs w:val="20"/>
        </w:rPr>
        <w:t xml:space="preserve">with abdominal pain and vomiting since last 2-3 months aggravated since last 3 days. Pain was mild to moderate in intensity, intermittent, and colicky. Vomiting occurred within </w:t>
      </w:r>
      <w:r w:rsidR="008E4629" w:rsidRPr="00E123E1">
        <w:rPr>
          <w:rFonts w:ascii="Times New Roman" w:hAnsi="Times New Roman" w:cs="Times New Roman"/>
          <w:sz w:val="20"/>
          <w:szCs w:val="20"/>
        </w:rPr>
        <w:t xml:space="preserve">few </w:t>
      </w:r>
      <w:r w:rsidR="00810F41" w:rsidRPr="00E123E1">
        <w:rPr>
          <w:rFonts w:ascii="Times New Roman" w:hAnsi="Times New Roman" w:cs="Times New Roman"/>
          <w:sz w:val="20"/>
          <w:szCs w:val="20"/>
        </w:rPr>
        <w:t xml:space="preserve">minutes of food intake, </w:t>
      </w:r>
      <w:proofErr w:type="spellStart"/>
      <w:r w:rsidR="00810F41" w:rsidRPr="00E123E1">
        <w:rPr>
          <w:rFonts w:ascii="Times New Roman" w:hAnsi="Times New Roman" w:cs="Times New Roman"/>
          <w:sz w:val="20"/>
          <w:szCs w:val="20"/>
        </w:rPr>
        <w:t>non bilious</w:t>
      </w:r>
      <w:proofErr w:type="spellEnd"/>
      <w:r w:rsidR="00810F41" w:rsidRPr="00E123E1">
        <w:rPr>
          <w:rFonts w:ascii="Times New Roman" w:hAnsi="Times New Roman" w:cs="Times New Roman"/>
          <w:sz w:val="20"/>
          <w:szCs w:val="20"/>
        </w:rPr>
        <w:t xml:space="preserve"> and non-projectile. There was associated </w:t>
      </w:r>
      <w:r w:rsidR="00036C19" w:rsidRPr="00E123E1">
        <w:rPr>
          <w:rFonts w:ascii="Times New Roman" w:hAnsi="Times New Roman" w:cs="Times New Roman"/>
          <w:sz w:val="20"/>
          <w:szCs w:val="20"/>
        </w:rPr>
        <w:t>significant</w:t>
      </w:r>
      <w:r w:rsidR="00810F41" w:rsidRPr="00E123E1">
        <w:rPr>
          <w:rFonts w:ascii="Times New Roman" w:hAnsi="Times New Roman" w:cs="Times New Roman"/>
          <w:sz w:val="20"/>
          <w:szCs w:val="20"/>
        </w:rPr>
        <w:t xml:space="preserve"> weight</w:t>
      </w:r>
      <w:r w:rsidR="00036C19" w:rsidRPr="00E123E1">
        <w:rPr>
          <w:rFonts w:ascii="Times New Roman" w:hAnsi="Times New Roman" w:cs="Times New Roman"/>
          <w:sz w:val="20"/>
          <w:szCs w:val="20"/>
        </w:rPr>
        <w:t xml:space="preserve"> loss</w:t>
      </w:r>
      <w:r w:rsidR="00810F41" w:rsidRPr="00E123E1">
        <w:rPr>
          <w:rFonts w:ascii="Times New Roman" w:hAnsi="Times New Roman" w:cs="Times New Roman"/>
          <w:sz w:val="20"/>
          <w:szCs w:val="20"/>
        </w:rPr>
        <w:t xml:space="preserve"> in last few months. </w:t>
      </w:r>
    </w:p>
    <w:p w14:paraId="32C8DC12" w14:textId="634E3497" w:rsidR="00AA1912" w:rsidRPr="00E123E1" w:rsidRDefault="00810F41" w:rsidP="00810F41">
      <w:pPr>
        <w:spacing w:after="0" w:line="360" w:lineRule="auto"/>
        <w:jc w:val="both"/>
        <w:rPr>
          <w:rFonts w:ascii="Times New Roman" w:eastAsia="Cambria" w:hAnsi="Times New Roman" w:cs="Times New Roman"/>
          <w:sz w:val="20"/>
          <w:szCs w:val="20"/>
        </w:rPr>
      </w:pPr>
      <w:r w:rsidRPr="00E123E1">
        <w:rPr>
          <w:rFonts w:ascii="Times New Roman" w:hAnsi="Times New Roman" w:cs="Times New Roman"/>
          <w:color w:val="000000"/>
          <w:sz w:val="20"/>
          <w:szCs w:val="20"/>
          <w:shd w:val="clear" w:color="auto" w:fill="FFFFFF"/>
        </w:rPr>
        <w:t xml:space="preserve">Rest of the history, physical examination, and organ system evaluation was normal. His routine blood investigations were </w:t>
      </w:r>
      <w:r w:rsidR="008E4629" w:rsidRPr="00E123E1">
        <w:rPr>
          <w:rFonts w:ascii="Times New Roman" w:hAnsi="Times New Roman" w:cs="Times New Roman"/>
          <w:color w:val="000000"/>
          <w:sz w:val="20"/>
          <w:szCs w:val="20"/>
          <w:shd w:val="clear" w:color="auto" w:fill="FFFFFF"/>
        </w:rPr>
        <w:t>unremarkable</w:t>
      </w:r>
      <w:r w:rsidRPr="00E123E1">
        <w:rPr>
          <w:rFonts w:ascii="Times New Roman" w:hAnsi="Times New Roman" w:cs="Times New Roman"/>
          <w:color w:val="000000"/>
          <w:sz w:val="20"/>
          <w:szCs w:val="20"/>
          <w:shd w:val="clear" w:color="auto" w:fill="FFFFFF"/>
        </w:rPr>
        <w:t>. </w:t>
      </w:r>
      <w:r w:rsidRPr="00E123E1">
        <w:rPr>
          <w:rFonts w:ascii="Times New Roman" w:hAnsi="Times New Roman" w:cs="Times New Roman"/>
          <w:sz w:val="20"/>
          <w:szCs w:val="20"/>
        </w:rPr>
        <w:t xml:space="preserve"> Upper GI endoscopy was done which revealed a dilated </w:t>
      </w:r>
      <w:r w:rsidR="00036C19" w:rsidRPr="00E123E1">
        <w:rPr>
          <w:rFonts w:ascii="Times New Roman" w:hAnsi="Times New Roman" w:cs="Times New Roman"/>
          <w:sz w:val="20"/>
          <w:szCs w:val="20"/>
        </w:rPr>
        <w:t>first</w:t>
      </w:r>
      <w:r w:rsidRPr="00E123E1">
        <w:rPr>
          <w:rFonts w:ascii="Times New Roman" w:hAnsi="Times New Roman" w:cs="Times New Roman"/>
          <w:sz w:val="20"/>
          <w:szCs w:val="20"/>
        </w:rPr>
        <w:t xml:space="preserve"> part of duodenum however no obvious mass/tumour was identified.</w:t>
      </w:r>
      <w:r w:rsidRPr="00E123E1">
        <w:rPr>
          <w:rFonts w:ascii="Times New Roman" w:hAnsi="Times New Roman" w:cs="Times New Roman"/>
          <w:sz w:val="20"/>
          <w:szCs w:val="20"/>
        </w:rPr>
        <w:cr/>
        <w:t xml:space="preserve">Present ultrasonography and </w:t>
      </w:r>
      <w:r w:rsidR="008E4629" w:rsidRPr="00E123E1">
        <w:rPr>
          <w:rFonts w:ascii="Times New Roman" w:hAnsi="Times New Roman" w:cs="Times New Roman"/>
          <w:sz w:val="20"/>
          <w:szCs w:val="20"/>
        </w:rPr>
        <w:t xml:space="preserve">contrast CT abdomen and pelvis </w:t>
      </w:r>
      <w:proofErr w:type="gramStart"/>
      <w:r w:rsidR="008E4629" w:rsidRPr="00E123E1">
        <w:rPr>
          <w:rFonts w:ascii="Times New Roman" w:hAnsi="Times New Roman" w:cs="Times New Roman"/>
          <w:sz w:val="20"/>
          <w:szCs w:val="20"/>
        </w:rPr>
        <w:t>was</w:t>
      </w:r>
      <w:proofErr w:type="gramEnd"/>
      <w:r w:rsidRPr="00E123E1">
        <w:rPr>
          <w:rFonts w:ascii="Times New Roman" w:hAnsi="Times New Roman" w:cs="Times New Roman"/>
          <w:sz w:val="20"/>
          <w:szCs w:val="20"/>
        </w:rPr>
        <w:t xml:space="preserve"> </w:t>
      </w:r>
      <w:r w:rsidR="00B6497C" w:rsidRPr="00E123E1">
        <w:rPr>
          <w:rFonts w:ascii="Times New Roman" w:hAnsi="Times New Roman" w:cs="Times New Roman"/>
          <w:sz w:val="20"/>
          <w:szCs w:val="20"/>
        </w:rPr>
        <w:t>done</w:t>
      </w:r>
      <w:r w:rsidRPr="00E123E1">
        <w:rPr>
          <w:rFonts w:ascii="Times New Roman" w:hAnsi="Times New Roman" w:cs="Times New Roman"/>
          <w:sz w:val="20"/>
          <w:szCs w:val="20"/>
        </w:rPr>
        <w:t xml:space="preserve"> in the Department of </w:t>
      </w:r>
      <w:proofErr w:type="spellStart"/>
      <w:r w:rsidRPr="00E123E1">
        <w:rPr>
          <w:rFonts w:ascii="Times New Roman" w:hAnsi="Times New Roman" w:cs="Times New Roman"/>
          <w:sz w:val="20"/>
          <w:szCs w:val="20"/>
        </w:rPr>
        <w:t>Radiodiagnosis</w:t>
      </w:r>
      <w:proofErr w:type="spellEnd"/>
      <w:r w:rsidRPr="00E123E1">
        <w:rPr>
          <w:rFonts w:ascii="Times New Roman" w:hAnsi="Times New Roman" w:cs="Times New Roman"/>
          <w:sz w:val="20"/>
          <w:szCs w:val="20"/>
        </w:rPr>
        <w:t>, JJM</w:t>
      </w:r>
      <w:r w:rsidR="00B6497C" w:rsidRPr="00E123E1">
        <w:rPr>
          <w:rFonts w:ascii="Times New Roman" w:eastAsia="Cambria" w:hAnsi="Times New Roman" w:cs="Times New Roman"/>
          <w:sz w:val="20"/>
          <w:szCs w:val="20"/>
        </w:rPr>
        <w:t xml:space="preserve"> Medical College</w:t>
      </w:r>
      <w:r w:rsidRPr="00E123E1">
        <w:rPr>
          <w:rFonts w:ascii="Times New Roman" w:eastAsia="Cambria" w:hAnsi="Times New Roman" w:cs="Times New Roman"/>
          <w:sz w:val="20"/>
          <w:szCs w:val="20"/>
        </w:rPr>
        <w:t xml:space="preserve"> </w:t>
      </w:r>
      <w:proofErr w:type="spellStart"/>
      <w:r w:rsidRPr="00E123E1">
        <w:rPr>
          <w:rFonts w:ascii="Times New Roman" w:eastAsia="Cambria" w:hAnsi="Times New Roman" w:cs="Times New Roman"/>
          <w:sz w:val="20"/>
          <w:szCs w:val="20"/>
        </w:rPr>
        <w:t>Davangere</w:t>
      </w:r>
      <w:proofErr w:type="spellEnd"/>
      <w:r w:rsidRPr="00E123E1">
        <w:rPr>
          <w:rFonts w:ascii="Times New Roman" w:eastAsia="Cambria" w:hAnsi="Times New Roman" w:cs="Times New Roman"/>
          <w:sz w:val="20"/>
          <w:szCs w:val="20"/>
        </w:rPr>
        <w:t>, Karnataka, India.</w:t>
      </w:r>
    </w:p>
    <w:p w14:paraId="09DE331E" w14:textId="77777777" w:rsidR="00DB7C1A" w:rsidRPr="00E123E1" w:rsidRDefault="0045153D" w:rsidP="009B446D">
      <w:pPr>
        <w:spacing w:after="0" w:line="360" w:lineRule="auto"/>
        <w:jc w:val="both"/>
        <w:rPr>
          <w:rFonts w:ascii="Times New Roman" w:eastAsia="Times New Roman" w:hAnsi="Times New Roman" w:cs="Times New Roman"/>
          <w:b/>
          <w:sz w:val="20"/>
          <w:szCs w:val="20"/>
          <w:lang w:eastAsia="en-IN"/>
        </w:rPr>
      </w:pPr>
      <w:r w:rsidRPr="00E123E1">
        <w:rPr>
          <w:rFonts w:ascii="Times New Roman" w:eastAsia="Times New Roman" w:hAnsi="Times New Roman" w:cs="Times New Roman"/>
          <w:b/>
          <w:bCs/>
          <w:sz w:val="20"/>
          <w:szCs w:val="20"/>
          <w:lang w:eastAsia="en-IN"/>
        </w:rPr>
        <w:t>Imaging analysis</w:t>
      </w:r>
    </w:p>
    <w:p w14:paraId="2C5BAF43" w14:textId="4A8025A8" w:rsidR="000E571E" w:rsidRPr="00E123E1" w:rsidRDefault="00E35B6F" w:rsidP="009B446D">
      <w:pPr>
        <w:spacing w:after="0" w:line="360" w:lineRule="auto"/>
        <w:jc w:val="both"/>
        <w:rPr>
          <w:rFonts w:ascii="Times New Roman" w:hAnsi="Times New Roman" w:cs="Times New Roman"/>
          <w:bCs/>
          <w:sz w:val="20"/>
          <w:szCs w:val="20"/>
        </w:rPr>
      </w:pPr>
      <w:r w:rsidRPr="00E123E1">
        <w:rPr>
          <w:rFonts w:ascii="Times New Roman" w:hAnsi="Times New Roman" w:cs="Times New Roman"/>
          <w:bCs/>
          <w:sz w:val="20"/>
          <w:szCs w:val="20"/>
        </w:rPr>
        <w:t xml:space="preserve">Ultrasound abdomen revealed telescoping of </w:t>
      </w:r>
      <w:r w:rsidR="00036C19" w:rsidRPr="00E123E1">
        <w:rPr>
          <w:rFonts w:ascii="Times New Roman" w:hAnsi="Times New Roman" w:cs="Times New Roman"/>
          <w:bCs/>
          <w:sz w:val="20"/>
          <w:szCs w:val="20"/>
        </w:rPr>
        <w:t xml:space="preserve">proximal </w:t>
      </w:r>
      <w:r w:rsidRPr="00E123E1">
        <w:rPr>
          <w:rFonts w:ascii="Times New Roman" w:hAnsi="Times New Roman" w:cs="Times New Roman"/>
          <w:bCs/>
          <w:sz w:val="20"/>
          <w:szCs w:val="20"/>
        </w:rPr>
        <w:t xml:space="preserve">duodenum with CBD, MPD and head of pancreas into </w:t>
      </w:r>
      <w:r w:rsidR="00036C19" w:rsidRPr="00E123E1">
        <w:rPr>
          <w:rFonts w:ascii="Times New Roman" w:hAnsi="Times New Roman" w:cs="Times New Roman"/>
          <w:bCs/>
          <w:sz w:val="20"/>
          <w:szCs w:val="20"/>
        </w:rPr>
        <w:t>distal jejunum</w:t>
      </w:r>
      <w:r w:rsidRPr="00E123E1">
        <w:rPr>
          <w:rFonts w:ascii="Times New Roman" w:hAnsi="Times New Roman" w:cs="Times New Roman"/>
          <w:bCs/>
          <w:sz w:val="20"/>
          <w:szCs w:val="20"/>
        </w:rPr>
        <w:t xml:space="preserve"> giving a donut appearance. </w:t>
      </w:r>
      <w:r w:rsidRPr="00E123E1">
        <w:rPr>
          <w:rFonts w:ascii="Times New Roman" w:hAnsi="Times New Roman" w:cs="Times New Roman"/>
          <w:bCs/>
          <w:sz w:val="20"/>
          <w:szCs w:val="20"/>
        </w:rPr>
        <w:cr/>
        <w:t xml:space="preserve">Patient underwent CECT abdomen which confirmed </w:t>
      </w:r>
      <w:proofErr w:type="spellStart"/>
      <w:r w:rsidRPr="00E123E1">
        <w:rPr>
          <w:rFonts w:ascii="Times New Roman" w:hAnsi="Times New Roman" w:cs="Times New Roman"/>
          <w:bCs/>
          <w:sz w:val="20"/>
          <w:szCs w:val="20"/>
        </w:rPr>
        <w:t>duodenoduodenal</w:t>
      </w:r>
      <w:proofErr w:type="spellEnd"/>
      <w:r w:rsidRPr="00E123E1">
        <w:rPr>
          <w:rFonts w:ascii="Times New Roman" w:hAnsi="Times New Roman" w:cs="Times New Roman"/>
          <w:bCs/>
          <w:sz w:val="20"/>
          <w:szCs w:val="20"/>
        </w:rPr>
        <w:t xml:space="preserve"> intussusception in the form of telescoping of D2 segment, MPD, CBD and head, </w:t>
      </w:r>
      <w:proofErr w:type="spellStart"/>
      <w:r w:rsidRPr="00E123E1">
        <w:rPr>
          <w:rFonts w:ascii="Times New Roman" w:hAnsi="Times New Roman" w:cs="Times New Roman"/>
          <w:bCs/>
          <w:sz w:val="20"/>
          <w:szCs w:val="20"/>
        </w:rPr>
        <w:t>uncinate</w:t>
      </w:r>
      <w:proofErr w:type="spellEnd"/>
      <w:r w:rsidRPr="00E123E1">
        <w:rPr>
          <w:rFonts w:ascii="Times New Roman" w:hAnsi="Times New Roman" w:cs="Times New Roman"/>
          <w:bCs/>
          <w:sz w:val="20"/>
          <w:szCs w:val="20"/>
        </w:rPr>
        <w:t xml:space="preserve"> process of pancreas into D3 and D4 segment of duodenum giving bowel within bowel/donut appearance. There was upstream dilatation of D1 segment </w:t>
      </w:r>
      <w:r w:rsidR="00036C19" w:rsidRPr="00E123E1">
        <w:rPr>
          <w:rFonts w:ascii="Times New Roman" w:hAnsi="Times New Roman" w:cs="Times New Roman"/>
          <w:bCs/>
          <w:sz w:val="20"/>
          <w:szCs w:val="20"/>
        </w:rPr>
        <w:t>and</w:t>
      </w:r>
      <w:r w:rsidRPr="00E123E1">
        <w:rPr>
          <w:rFonts w:ascii="Times New Roman" w:hAnsi="Times New Roman" w:cs="Times New Roman"/>
          <w:bCs/>
          <w:sz w:val="20"/>
          <w:szCs w:val="20"/>
        </w:rPr>
        <w:t xml:space="preserve"> stomach. MPD and CBD were dilated and were pulled into the intussusception which was later confirmed on MRCP study. No intrahepatic biliary radical dilatation was noted. However, no obvious lead point could be identified.</w:t>
      </w:r>
    </w:p>
    <w:p w14:paraId="69332202" w14:textId="77777777" w:rsidR="0045153D" w:rsidRPr="00E123E1" w:rsidRDefault="000C6ED0" w:rsidP="009B446D">
      <w:pPr>
        <w:spacing w:after="0" w:line="360" w:lineRule="auto"/>
        <w:jc w:val="both"/>
        <w:rPr>
          <w:rFonts w:ascii="Times New Roman" w:hAnsi="Times New Roman" w:cs="Times New Roman"/>
          <w:bCs/>
          <w:sz w:val="20"/>
          <w:szCs w:val="20"/>
        </w:rPr>
      </w:pPr>
      <w:r w:rsidRPr="00E123E1">
        <w:rPr>
          <w:rFonts w:ascii="Times New Roman" w:eastAsia="Times New Roman" w:hAnsi="Times New Roman" w:cs="Times New Roman"/>
          <w:b/>
          <w:bCs/>
          <w:sz w:val="20"/>
          <w:szCs w:val="20"/>
          <w:lang w:eastAsia="en-IN"/>
        </w:rPr>
        <w:t>Results:</w:t>
      </w:r>
      <w:r w:rsidRPr="00E123E1">
        <w:rPr>
          <w:rFonts w:ascii="Times New Roman" w:hAnsi="Times New Roman" w:cs="Times New Roman"/>
          <w:bCs/>
          <w:sz w:val="20"/>
          <w:szCs w:val="20"/>
        </w:rPr>
        <w:t xml:space="preserve"> </w:t>
      </w:r>
    </w:p>
    <w:p w14:paraId="69AC8F19" w14:textId="2D7D4C73" w:rsidR="00E35B6F" w:rsidRPr="00E123E1" w:rsidRDefault="000C6ED0" w:rsidP="009B446D">
      <w:pPr>
        <w:spacing w:after="0" w:line="360" w:lineRule="auto"/>
        <w:jc w:val="both"/>
        <w:rPr>
          <w:rFonts w:ascii="Times New Roman" w:hAnsi="Times New Roman" w:cs="Times New Roman"/>
          <w:bCs/>
          <w:sz w:val="20"/>
          <w:szCs w:val="20"/>
        </w:rPr>
      </w:pPr>
      <w:proofErr w:type="spellStart"/>
      <w:r w:rsidRPr="00E123E1">
        <w:rPr>
          <w:rFonts w:ascii="Times New Roman" w:hAnsi="Times New Roman" w:cs="Times New Roman"/>
          <w:bCs/>
          <w:sz w:val="20"/>
          <w:szCs w:val="20"/>
        </w:rPr>
        <w:t>Duodenoduodenal</w:t>
      </w:r>
      <w:proofErr w:type="spellEnd"/>
      <w:r w:rsidRPr="00E123E1">
        <w:rPr>
          <w:rFonts w:ascii="Times New Roman" w:hAnsi="Times New Roman" w:cs="Times New Roman"/>
          <w:bCs/>
          <w:sz w:val="20"/>
          <w:szCs w:val="20"/>
        </w:rPr>
        <w:t xml:space="preserve"> intussusception with D2 segment of duodenum, MPD, CBD and </w:t>
      </w:r>
      <w:proofErr w:type="spellStart"/>
      <w:r w:rsidRPr="00E123E1">
        <w:rPr>
          <w:rFonts w:ascii="Times New Roman" w:hAnsi="Times New Roman" w:cs="Times New Roman"/>
          <w:bCs/>
          <w:sz w:val="20"/>
          <w:szCs w:val="20"/>
        </w:rPr>
        <w:t>uncinate</w:t>
      </w:r>
      <w:proofErr w:type="spellEnd"/>
      <w:r w:rsidRPr="00E123E1">
        <w:rPr>
          <w:rFonts w:ascii="Times New Roman" w:hAnsi="Times New Roman" w:cs="Times New Roman"/>
          <w:bCs/>
          <w:sz w:val="20"/>
          <w:szCs w:val="20"/>
        </w:rPr>
        <w:t xml:space="preserve"> process of pancreas as </w:t>
      </w:r>
      <w:proofErr w:type="spellStart"/>
      <w:r w:rsidRPr="00E123E1">
        <w:rPr>
          <w:rFonts w:ascii="Times New Roman" w:hAnsi="Times New Roman" w:cs="Times New Roman"/>
          <w:bCs/>
          <w:sz w:val="20"/>
          <w:szCs w:val="20"/>
        </w:rPr>
        <w:t>intussuceptum</w:t>
      </w:r>
      <w:proofErr w:type="spellEnd"/>
      <w:r w:rsidRPr="00E123E1">
        <w:rPr>
          <w:rFonts w:ascii="Times New Roman" w:hAnsi="Times New Roman" w:cs="Times New Roman"/>
          <w:bCs/>
          <w:sz w:val="20"/>
          <w:szCs w:val="20"/>
        </w:rPr>
        <w:t xml:space="preserve"> and D3</w:t>
      </w:r>
      <w:proofErr w:type="gramStart"/>
      <w:r w:rsidRPr="00E123E1">
        <w:rPr>
          <w:rFonts w:ascii="Times New Roman" w:hAnsi="Times New Roman" w:cs="Times New Roman"/>
          <w:bCs/>
          <w:sz w:val="20"/>
          <w:szCs w:val="20"/>
        </w:rPr>
        <w:t>,D4</w:t>
      </w:r>
      <w:proofErr w:type="gramEnd"/>
      <w:r w:rsidRPr="00E123E1">
        <w:rPr>
          <w:rFonts w:ascii="Times New Roman" w:hAnsi="Times New Roman" w:cs="Times New Roman"/>
          <w:bCs/>
          <w:sz w:val="20"/>
          <w:szCs w:val="20"/>
        </w:rPr>
        <w:t xml:space="preserve"> segment of duodenum as </w:t>
      </w:r>
      <w:proofErr w:type="spellStart"/>
      <w:r w:rsidRPr="00E123E1">
        <w:rPr>
          <w:rFonts w:ascii="Times New Roman" w:hAnsi="Times New Roman" w:cs="Times New Roman"/>
          <w:bCs/>
          <w:sz w:val="20"/>
          <w:szCs w:val="20"/>
        </w:rPr>
        <w:t>intussuscipiens</w:t>
      </w:r>
      <w:proofErr w:type="spellEnd"/>
      <w:r w:rsidRPr="00E123E1">
        <w:rPr>
          <w:rFonts w:ascii="Times New Roman" w:hAnsi="Times New Roman" w:cs="Times New Roman"/>
          <w:bCs/>
          <w:sz w:val="20"/>
          <w:szCs w:val="20"/>
        </w:rPr>
        <w:t>.</w:t>
      </w:r>
      <w:r w:rsidRPr="00E123E1">
        <w:rPr>
          <w:rFonts w:ascii="Times New Roman" w:hAnsi="Times New Roman" w:cs="Times New Roman"/>
          <w:bCs/>
          <w:sz w:val="20"/>
          <w:szCs w:val="20"/>
        </w:rPr>
        <w:cr/>
      </w:r>
      <w:r w:rsidR="00B433B2" w:rsidRPr="00E123E1">
        <w:rPr>
          <w:rFonts w:ascii="Times New Roman" w:hAnsi="Times New Roman" w:cs="Times New Roman"/>
          <w:color w:val="000000"/>
          <w:sz w:val="20"/>
          <w:szCs w:val="20"/>
          <w:shd w:val="clear" w:color="auto" w:fill="FFFFFF"/>
        </w:rPr>
        <w:t>Our patient underwent an exploratory laparotomy after</w:t>
      </w:r>
      <w:r w:rsidR="000E571E" w:rsidRPr="00E123E1">
        <w:rPr>
          <w:rFonts w:ascii="Times New Roman" w:hAnsi="Times New Roman" w:cs="Times New Roman"/>
          <w:color w:val="000000"/>
          <w:sz w:val="20"/>
          <w:szCs w:val="20"/>
          <w:shd w:val="clear" w:color="auto" w:fill="FFFFFF"/>
        </w:rPr>
        <w:t xml:space="preserve"> thorough explanation and </w:t>
      </w:r>
      <w:r w:rsidR="0045153D" w:rsidRPr="00E123E1">
        <w:rPr>
          <w:rFonts w:ascii="Times New Roman" w:hAnsi="Times New Roman" w:cs="Times New Roman"/>
          <w:color w:val="000000"/>
          <w:sz w:val="20"/>
          <w:szCs w:val="20"/>
          <w:shd w:val="clear" w:color="auto" w:fill="FFFFFF"/>
        </w:rPr>
        <w:t>consent</w:t>
      </w:r>
      <w:r w:rsidR="000E571E" w:rsidRPr="00E123E1">
        <w:rPr>
          <w:rFonts w:ascii="Times New Roman" w:hAnsi="Times New Roman" w:cs="Times New Roman"/>
          <w:color w:val="000000"/>
          <w:sz w:val="20"/>
          <w:szCs w:val="20"/>
          <w:shd w:val="clear" w:color="auto" w:fill="FFFFFF"/>
        </w:rPr>
        <w:t xml:space="preserve">, on which the </w:t>
      </w:r>
      <w:r w:rsidR="00810F41" w:rsidRPr="00E123E1">
        <w:rPr>
          <w:rFonts w:ascii="Times New Roman" w:hAnsi="Times New Roman" w:cs="Times New Roman"/>
          <w:bCs/>
          <w:sz w:val="20"/>
          <w:szCs w:val="20"/>
        </w:rPr>
        <w:t xml:space="preserve">D2 segment, MPD, CBD and head, </w:t>
      </w:r>
      <w:proofErr w:type="spellStart"/>
      <w:r w:rsidR="00810F41" w:rsidRPr="00E123E1">
        <w:rPr>
          <w:rFonts w:ascii="Times New Roman" w:hAnsi="Times New Roman" w:cs="Times New Roman"/>
          <w:bCs/>
          <w:sz w:val="20"/>
          <w:szCs w:val="20"/>
        </w:rPr>
        <w:t>uncinate</w:t>
      </w:r>
      <w:proofErr w:type="spellEnd"/>
      <w:r w:rsidR="00810F41" w:rsidRPr="00E123E1">
        <w:rPr>
          <w:rFonts w:ascii="Times New Roman" w:hAnsi="Times New Roman" w:cs="Times New Roman"/>
          <w:bCs/>
          <w:sz w:val="20"/>
          <w:szCs w:val="20"/>
        </w:rPr>
        <w:t xml:space="preserve"> process of pancreas </w:t>
      </w:r>
      <w:r w:rsidR="000E571E" w:rsidRPr="00E123E1">
        <w:rPr>
          <w:rFonts w:ascii="Times New Roman" w:hAnsi="Times New Roman" w:cs="Times New Roman"/>
          <w:color w:val="000000"/>
          <w:sz w:val="20"/>
          <w:szCs w:val="20"/>
          <w:shd w:val="clear" w:color="auto" w:fill="FFFFFF"/>
        </w:rPr>
        <w:t xml:space="preserve">were found to be going into </w:t>
      </w:r>
      <w:r w:rsidR="00810F41" w:rsidRPr="00E123E1">
        <w:rPr>
          <w:rFonts w:ascii="Times New Roman" w:hAnsi="Times New Roman" w:cs="Times New Roman"/>
          <w:bCs/>
          <w:sz w:val="20"/>
          <w:szCs w:val="20"/>
        </w:rPr>
        <w:t xml:space="preserve">D3 and D4 segment of duodenum </w:t>
      </w:r>
      <w:r w:rsidR="000E571E" w:rsidRPr="00E123E1">
        <w:rPr>
          <w:rFonts w:ascii="Times New Roman" w:hAnsi="Times New Roman" w:cs="Times New Roman"/>
          <w:color w:val="000000"/>
          <w:sz w:val="20"/>
          <w:szCs w:val="20"/>
          <w:shd w:val="clear" w:color="auto" w:fill="FFFFFF"/>
        </w:rPr>
        <w:t xml:space="preserve">causing </w:t>
      </w:r>
      <w:proofErr w:type="spellStart"/>
      <w:r w:rsidR="00810F41" w:rsidRPr="00E123E1">
        <w:rPr>
          <w:rFonts w:ascii="Times New Roman" w:hAnsi="Times New Roman" w:cs="Times New Roman"/>
          <w:bCs/>
          <w:sz w:val="20"/>
          <w:szCs w:val="20"/>
        </w:rPr>
        <w:t>duodenoduodenal</w:t>
      </w:r>
      <w:proofErr w:type="spellEnd"/>
      <w:r w:rsidR="00810F41" w:rsidRPr="00E123E1">
        <w:rPr>
          <w:rFonts w:ascii="Times New Roman" w:hAnsi="Times New Roman" w:cs="Times New Roman"/>
          <w:bCs/>
          <w:sz w:val="20"/>
          <w:szCs w:val="20"/>
        </w:rPr>
        <w:t xml:space="preserve"> </w:t>
      </w:r>
      <w:r w:rsidR="000E571E" w:rsidRPr="00E123E1">
        <w:rPr>
          <w:rFonts w:ascii="Times New Roman" w:hAnsi="Times New Roman" w:cs="Times New Roman"/>
          <w:color w:val="000000"/>
          <w:sz w:val="20"/>
          <w:szCs w:val="20"/>
          <w:shd w:val="clear" w:color="auto" w:fill="FFFFFF"/>
        </w:rPr>
        <w:t xml:space="preserve">intussusception which was reduced and mass was palpated </w:t>
      </w:r>
      <w:r w:rsidR="00B433B2" w:rsidRPr="00E123E1">
        <w:rPr>
          <w:rFonts w:ascii="Times New Roman" w:hAnsi="Times New Roman" w:cs="Times New Roman"/>
          <w:color w:val="000000"/>
          <w:sz w:val="20"/>
          <w:szCs w:val="20"/>
          <w:shd w:val="clear" w:color="auto" w:fill="FFFFFF"/>
        </w:rPr>
        <w:t>within</w:t>
      </w:r>
      <w:r w:rsidR="000E571E" w:rsidRPr="00E123E1">
        <w:rPr>
          <w:rFonts w:ascii="Times New Roman" w:hAnsi="Times New Roman" w:cs="Times New Roman"/>
          <w:color w:val="000000"/>
          <w:sz w:val="20"/>
          <w:szCs w:val="20"/>
          <w:shd w:val="clear" w:color="auto" w:fill="FFFFFF"/>
        </w:rPr>
        <w:t xml:space="preserve"> the distal duodenum. </w:t>
      </w:r>
      <w:r w:rsidR="00B433B2" w:rsidRPr="00E123E1">
        <w:rPr>
          <w:rFonts w:ascii="Times New Roman" w:hAnsi="Times New Roman" w:cs="Times New Roman"/>
          <w:color w:val="000000"/>
          <w:sz w:val="20"/>
          <w:szCs w:val="20"/>
          <w:shd w:val="clear" w:color="auto" w:fill="FFFFFF"/>
        </w:rPr>
        <w:t>Excision</w:t>
      </w:r>
      <w:r w:rsidR="000E571E" w:rsidRPr="00E123E1">
        <w:rPr>
          <w:rFonts w:ascii="Times New Roman" w:hAnsi="Times New Roman" w:cs="Times New Roman"/>
          <w:color w:val="000000"/>
          <w:sz w:val="20"/>
          <w:szCs w:val="20"/>
          <w:shd w:val="clear" w:color="auto" w:fill="FFFFFF"/>
        </w:rPr>
        <w:t xml:space="preserve"> was done and a </w:t>
      </w:r>
      <w:proofErr w:type="spellStart"/>
      <w:r w:rsidR="000E571E" w:rsidRPr="00E123E1">
        <w:rPr>
          <w:rFonts w:ascii="Times New Roman" w:hAnsi="Times New Roman" w:cs="Times New Roman"/>
          <w:color w:val="000000"/>
          <w:sz w:val="20"/>
          <w:szCs w:val="20"/>
          <w:shd w:val="clear" w:color="auto" w:fill="FFFFFF"/>
        </w:rPr>
        <w:t>polypoidal</w:t>
      </w:r>
      <w:proofErr w:type="spellEnd"/>
      <w:r w:rsidR="000E571E" w:rsidRPr="00E123E1">
        <w:rPr>
          <w:rFonts w:ascii="Times New Roman" w:hAnsi="Times New Roman" w:cs="Times New Roman"/>
          <w:color w:val="000000"/>
          <w:sz w:val="20"/>
          <w:szCs w:val="20"/>
          <w:shd w:val="clear" w:color="auto" w:fill="FFFFFF"/>
        </w:rPr>
        <w:t xml:space="preserve"> mass found to be arising from the 3 </w:t>
      </w:r>
      <w:proofErr w:type="spellStart"/>
      <w:r w:rsidR="000E571E" w:rsidRPr="00E123E1">
        <w:rPr>
          <w:rFonts w:ascii="Times New Roman" w:hAnsi="Times New Roman" w:cs="Times New Roman"/>
          <w:color w:val="000000"/>
          <w:sz w:val="20"/>
          <w:szCs w:val="20"/>
          <w:shd w:val="clear" w:color="auto" w:fill="FFFFFF"/>
          <w:vertAlign w:val="superscript"/>
        </w:rPr>
        <w:t>rd</w:t>
      </w:r>
      <w:proofErr w:type="spellEnd"/>
      <w:r w:rsidR="000E571E" w:rsidRPr="00E123E1">
        <w:rPr>
          <w:rFonts w:ascii="Times New Roman" w:hAnsi="Times New Roman" w:cs="Times New Roman"/>
          <w:color w:val="000000"/>
          <w:sz w:val="20"/>
          <w:szCs w:val="20"/>
          <w:shd w:val="clear" w:color="auto" w:fill="FFFFFF"/>
        </w:rPr>
        <w:t> part of duodenum wall </w:t>
      </w:r>
      <w:r w:rsidR="00810F41" w:rsidRPr="00E123E1">
        <w:rPr>
          <w:rFonts w:ascii="Times New Roman" w:hAnsi="Times New Roman" w:cs="Times New Roman"/>
          <w:sz w:val="20"/>
          <w:szCs w:val="20"/>
        </w:rPr>
        <w:t>.</w:t>
      </w:r>
      <w:r w:rsidR="000E571E" w:rsidRPr="00E123E1">
        <w:rPr>
          <w:rFonts w:ascii="Times New Roman" w:hAnsi="Times New Roman" w:cs="Times New Roman"/>
          <w:color w:val="000000"/>
          <w:sz w:val="20"/>
          <w:szCs w:val="20"/>
          <w:shd w:val="clear" w:color="auto" w:fill="FFFFFF"/>
        </w:rPr>
        <w:t xml:space="preserve">The segment was resected and </w:t>
      </w:r>
      <w:proofErr w:type="spellStart"/>
      <w:r w:rsidRPr="00E123E1">
        <w:rPr>
          <w:rFonts w:ascii="Times New Roman" w:hAnsi="Times New Roman" w:cs="Times New Roman"/>
          <w:color w:val="000000"/>
          <w:sz w:val="20"/>
          <w:szCs w:val="20"/>
          <w:shd w:val="clear" w:color="auto" w:fill="FFFFFF"/>
        </w:rPr>
        <w:t>duodenoduodenal</w:t>
      </w:r>
      <w:proofErr w:type="spellEnd"/>
      <w:r w:rsidR="000E571E" w:rsidRPr="00E123E1">
        <w:rPr>
          <w:rFonts w:ascii="Times New Roman" w:hAnsi="Times New Roman" w:cs="Times New Roman"/>
          <w:color w:val="000000"/>
          <w:sz w:val="20"/>
          <w:szCs w:val="20"/>
          <w:shd w:val="clear" w:color="auto" w:fill="FFFFFF"/>
        </w:rPr>
        <w:t xml:space="preserve"> anas</w:t>
      </w:r>
      <w:r w:rsidR="00B433B2" w:rsidRPr="00E123E1">
        <w:rPr>
          <w:rFonts w:ascii="Times New Roman" w:hAnsi="Times New Roman" w:cs="Times New Roman"/>
          <w:color w:val="000000"/>
          <w:sz w:val="20"/>
          <w:szCs w:val="20"/>
          <w:shd w:val="clear" w:color="auto" w:fill="FFFFFF"/>
        </w:rPr>
        <w:t xml:space="preserve">tomosis was done. The mass was </w:t>
      </w:r>
      <w:r w:rsidR="00036C19" w:rsidRPr="00E123E1">
        <w:rPr>
          <w:rFonts w:ascii="Times New Roman" w:hAnsi="Times New Roman" w:cs="Times New Roman"/>
          <w:color w:val="000000"/>
          <w:sz w:val="20"/>
          <w:szCs w:val="20"/>
          <w:shd w:val="clear" w:color="auto" w:fill="FFFFFF"/>
        </w:rPr>
        <w:t>1</w:t>
      </w:r>
      <w:r w:rsidR="00B433B2" w:rsidRPr="00E123E1">
        <w:rPr>
          <w:rFonts w:ascii="Times New Roman" w:hAnsi="Times New Roman" w:cs="Times New Roman"/>
          <w:color w:val="000000"/>
          <w:sz w:val="20"/>
          <w:szCs w:val="20"/>
          <w:shd w:val="clear" w:color="auto" w:fill="FFFFFF"/>
        </w:rPr>
        <w:t>.3</w:t>
      </w:r>
      <w:r w:rsidR="000E571E" w:rsidRPr="00E123E1">
        <w:rPr>
          <w:rFonts w:ascii="Times New Roman" w:hAnsi="Times New Roman" w:cs="Times New Roman"/>
          <w:color w:val="000000"/>
          <w:sz w:val="20"/>
          <w:szCs w:val="20"/>
          <w:shd w:val="clear" w:color="auto" w:fill="FFFFFF"/>
        </w:rPr>
        <w:t xml:space="preserve"> cm in size. Histology was suggestive of </w:t>
      </w:r>
      <w:r w:rsidR="00810F41" w:rsidRPr="00E123E1">
        <w:rPr>
          <w:rFonts w:ascii="Times New Roman" w:hAnsi="Times New Roman" w:cs="Times New Roman"/>
          <w:color w:val="000000"/>
          <w:sz w:val="20"/>
          <w:szCs w:val="20"/>
          <w:shd w:val="clear" w:color="auto" w:fill="FFFFFF"/>
        </w:rPr>
        <w:t>hyperplastic duodenal polyp</w:t>
      </w:r>
      <w:r w:rsidR="000E571E" w:rsidRPr="00E123E1">
        <w:rPr>
          <w:rFonts w:ascii="Times New Roman" w:hAnsi="Times New Roman" w:cs="Times New Roman"/>
          <w:color w:val="000000"/>
          <w:sz w:val="20"/>
          <w:szCs w:val="20"/>
          <w:shd w:val="clear" w:color="auto" w:fill="FFFFFF"/>
        </w:rPr>
        <w:t xml:space="preserve"> with no </w:t>
      </w:r>
      <w:r w:rsidR="00B433B2" w:rsidRPr="00E123E1">
        <w:rPr>
          <w:rFonts w:ascii="Times New Roman" w:hAnsi="Times New Roman" w:cs="Times New Roman"/>
          <w:color w:val="000000"/>
          <w:sz w:val="20"/>
          <w:szCs w:val="20"/>
          <w:shd w:val="clear" w:color="auto" w:fill="FFFFFF"/>
        </w:rPr>
        <w:t xml:space="preserve">other </w:t>
      </w:r>
      <w:r w:rsidR="000E571E" w:rsidRPr="00E123E1">
        <w:rPr>
          <w:rFonts w:ascii="Times New Roman" w:hAnsi="Times New Roman" w:cs="Times New Roman"/>
          <w:color w:val="000000"/>
          <w:sz w:val="20"/>
          <w:szCs w:val="20"/>
          <w:shd w:val="clear" w:color="auto" w:fill="FFFFFF"/>
        </w:rPr>
        <w:t>evidence of high-grade dysplasia or malignancy.</w:t>
      </w:r>
      <w:r w:rsidR="00E35B6F" w:rsidRPr="00E123E1">
        <w:rPr>
          <w:rFonts w:ascii="Times New Roman" w:hAnsi="Times New Roman" w:cs="Times New Roman"/>
          <w:bCs/>
          <w:sz w:val="20"/>
          <w:szCs w:val="20"/>
        </w:rPr>
        <w:t xml:space="preserve"> </w:t>
      </w:r>
    </w:p>
    <w:p w14:paraId="7BBBCA82" w14:textId="77777777" w:rsidR="000E571E" w:rsidRPr="00E123E1" w:rsidRDefault="000E571E" w:rsidP="009B446D">
      <w:pPr>
        <w:spacing w:after="0" w:line="360" w:lineRule="auto"/>
        <w:jc w:val="both"/>
        <w:rPr>
          <w:rFonts w:ascii="Times New Roman" w:eastAsia="Times New Roman" w:hAnsi="Times New Roman" w:cs="Times New Roman"/>
          <w:b/>
          <w:bCs/>
          <w:sz w:val="20"/>
          <w:szCs w:val="20"/>
          <w:lang w:eastAsia="en-IN"/>
        </w:rPr>
      </w:pPr>
      <w:r w:rsidRPr="00E123E1">
        <w:rPr>
          <w:rFonts w:ascii="Times New Roman" w:eastAsia="Times New Roman" w:hAnsi="Times New Roman" w:cs="Times New Roman"/>
          <w:b/>
          <w:bCs/>
          <w:sz w:val="20"/>
          <w:szCs w:val="20"/>
          <w:lang w:eastAsia="en-IN"/>
        </w:rPr>
        <w:t>Discussion:</w:t>
      </w:r>
    </w:p>
    <w:p w14:paraId="6E54CDC4" w14:textId="15937049" w:rsidR="00B433B2" w:rsidRPr="00E123E1" w:rsidRDefault="00B433B2" w:rsidP="00E123E1">
      <w:pPr>
        <w:spacing w:after="0" w:line="360" w:lineRule="auto"/>
        <w:jc w:val="both"/>
        <w:rPr>
          <w:rFonts w:ascii="Times New Roman" w:hAnsi="Times New Roman" w:cs="Times New Roman"/>
          <w:color w:val="212121"/>
          <w:sz w:val="20"/>
          <w:szCs w:val="20"/>
          <w:shd w:val="clear" w:color="auto" w:fill="FFFFFF"/>
        </w:rPr>
      </w:pPr>
      <w:r w:rsidRPr="00E123E1">
        <w:rPr>
          <w:rFonts w:ascii="Times New Roman" w:hAnsi="Times New Roman" w:cs="Times New Roman"/>
          <w:sz w:val="20"/>
          <w:szCs w:val="20"/>
        </w:rPr>
        <w:t xml:space="preserve">The invagination of one intestinal segment into another is known as an intussusception. In children, it is prevalent, but in adults, it is uncommon. In general, </w:t>
      </w:r>
      <w:proofErr w:type="spellStart"/>
      <w:r w:rsidRPr="00E123E1">
        <w:rPr>
          <w:rFonts w:ascii="Times New Roman" w:hAnsi="Times New Roman" w:cs="Times New Roman"/>
          <w:sz w:val="20"/>
          <w:szCs w:val="20"/>
        </w:rPr>
        <w:t>ileoecolic</w:t>
      </w:r>
      <w:proofErr w:type="spellEnd"/>
      <w:r w:rsidRPr="00E123E1">
        <w:rPr>
          <w:rFonts w:ascii="Times New Roman" w:hAnsi="Times New Roman" w:cs="Times New Roman"/>
          <w:sz w:val="20"/>
          <w:szCs w:val="20"/>
        </w:rPr>
        <w:t xml:space="preserve"> intussusception is the most common, and </w:t>
      </w:r>
      <w:proofErr w:type="spellStart"/>
      <w:r w:rsidRPr="00E123E1">
        <w:rPr>
          <w:rFonts w:ascii="Times New Roman" w:hAnsi="Times New Roman" w:cs="Times New Roman"/>
          <w:sz w:val="20"/>
          <w:szCs w:val="20"/>
        </w:rPr>
        <w:t>enteroenteric</w:t>
      </w:r>
      <w:proofErr w:type="spellEnd"/>
      <w:r w:rsidRPr="00E123E1">
        <w:rPr>
          <w:rFonts w:ascii="Times New Roman" w:hAnsi="Times New Roman" w:cs="Times New Roman"/>
          <w:sz w:val="20"/>
          <w:szCs w:val="20"/>
        </w:rPr>
        <w:t xml:space="preserve"> intestinal intussusception is uncommon, but because the </w:t>
      </w:r>
      <w:r w:rsidRPr="00E123E1">
        <w:rPr>
          <w:rFonts w:ascii="Times New Roman" w:hAnsi="Times New Roman" w:cs="Times New Roman"/>
          <w:sz w:val="20"/>
          <w:szCs w:val="20"/>
        </w:rPr>
        <w:lastRenderedPageBreak/>
        <w:t>duodenum is fixed in the retroperitoneal position</w:t>
      </w:r>
      <w:r w:rsidRPr="00E123E1">
        <w:rPr>
          <w:rFonts w:ascii="Times New Roman" w:hAnsi="Times New Roman" w:cs="Times New Roman"/>
          <w:sz w:val="20"/>
          <w:szCs w:val="20"/>
          <w:vertAlign w:val="superscript"/>
        </w:rPr>
        <w:t>1</w:t>
      </w:r>
      <w:r w:rsidRPr="00E123E1">
        <w:rPr>
          <w:rFonts w:ascii="Times New Roman" w:hAnsi="Times New Roman" w:cs="Times New Roman"/>
          <w:sz w:val="20"/>
          <w:szCs w:val="20"/>
        </w:rPr>
        <w:t xml:space="preserve">, </w:t>
      </w:r>
      <w:proofErr w:type="spellStart"/>
      <w:proofErr w:type="gramStart"/>
      <w:r w:rsidRPr="00E123E1">
        <w:rPr>
          <w:rFonts w:ascii="Times New Roman" w:hAnsi="Times New Roman" w:cs="Times New Roman"/>
          <w:sz w:val="20"/>
          <w:szCs w:val="20"/>
        </w:rPr>
        <w:t>duodenoduodenal</w:t>
      </w:r>
      <w:proofErr w:type="spellEnd"/>
      <w:r w:rsidRPr="00E123E1">
        <w:rPr>
          <w:rFonts w:ascii="Times New Roman" w:hAnsi="Times New Roman" w:cs="Times New Roman"/>
          <w:sz w:val="20"/>
          <w:szCs w:val="20"/>
        </w:rPr>
        <w:t xml:space="preserve">  in</w:t>
      </w:r>
      <w:r w:rsidR="00B6497C" w:rsidRPr="00E123E1">
        <w:rPr>
          <w:rFonts w:ascii="Times New Roman" w:hAnsi="Times New Roman" w:cs="Times New Roman"/>
          <w:sz w:val="20"/>
          <w:szCs w:val="20"/>
        </w:rPr>
        <w:t>tussusception</w:t>
      </w:r>
      <w:proofErr w:type="gramEnd"/>
      <w:r w:rsidR="00B6497C" w:rsidRPr="00E123E1">
        <w:rPr>
          <w:rFonts w:ascii="Times New Roman" w:hAnsi="Times New Roman" w:cs="Times New Roman"/>
          <w:sz w:val="20"/>
          <w:szCs w:val="20"/>
        </w:rPr>
        <w:t xml:space="preserve"> is extremely rare</w:t>
      </w:r>
      <w:r w:rsidRPr="00E123E1">
        <w:rPr>
          <w:rFonts w:ascii="Times New Roman" w:hAnsi="Times New Roman" w:cs="Times New Roman"/>
          <w:sz w:val="20"/>
          <w:szCs w:val="20"/>
        </w:rPr>
        <w:t>. Intussusception can be difficult to diagnose and is more likely to be discovered when symptoms are present</w:t>
      </w:r>
      <w:r w:rsidRPr="00E123E1">
        <w:rPr>
          <w:rFonts w:ascii="Times New Roman" w:hAnsi="Times New Roman" w:cs="Times New Roman"/>
          <w:sz w:val="20"/>
          <w:szCs w:val="20"/>
          <w:vertAlign w:val="superscript"/>
        </w:rPr>
        <w:t>2</w:t>
      </w:r>
      <w:r w:rsidRPr="00E123E1">
        <w:rPr>
          <w:rFonts w:ascii="Times New Roman" w:hAnsi="Times New Roman" w:cs="Times New Roman"/>
          <w:sz w:val="20"/>
          <w:szCs w:val="20"/>
        </w:rPr>
        <w:t xml:space="preserve">. Adult intussusception is uncommon and differs from </w:t>
      </w:r>
      <w:r w:rsidR="00B6497C" w:rsidRPr="00E123E1">
        <w:rPr>
          <w:rFonts w:ascii="Times New Roman" w:hAnsi="Times New Roman" w:cs="Times New Roman"/>
          <w:sz w:val="20"/>
          <w:szCs w:val="20"/>
        </w:rPr>
        <w:t>paediatric</w:t>
      </w:r>
      <w:r w:rsidRPr="00E123E1">
        <w:rPr>
          <w:rFonts w:ascii="Times New Roman" w:hAnsi="Times New Roman" w:cs="Times New Roman"/>
          <w:sz w:val="20"/>
          <w:szCs w:val="20"/>
        </w:rPr>
        <w:t xml:space="preserve"> intussusception in terms of symptoms, causes, and treatment. The majority of cases are discovered during an emergency laparotomy.</w:t>
      </w:r>
      <w:r w:rsidR="000C6ED0" w:rsidRPr="00E123E1">
        <w:rPr>
          <w:rFonts w:ascii="Times New Roman" w:hAnsi="Times New Roman" w:cs="Times New Roman"/>
          <w:color w:val="212121"/>
          <w:sz w:val="20"/>
          <w:szCs w:val="20"/>
          <w:shd w:val="clear" w:color="auto" w:fill="FFFFFF"/>
        </w:rPr>
        <w:t xml:space="preserve"> </w:t>
      </w:r>
      <w:r w:rsidRPr="00E123E1">
        <w:rPr>
          <w:rFonts w:ascii="Times New Roman" w:hAnsi="Times New Roman" w:cs="Times New Roman"/>
          <w:color w:val="212121"/>
          <w:sz w:val="20"/>
          <w:szCs w:val="20"/>
          <w:shd w:val="clear" w:color="auto" w:fill="FFFFFF"/>
        </w:rPr>
        <w:t xml:space="preserve">The condition can be diagnosed more reliably if computed tomography is used more frequently in the examination of individuals with abdominal pain. In most cases, treatment consists of a simple bowel resection. </w:t>
      </w:r>
      <w:r w:rsidRPr="00E123E1">
        <w:rPr>
          <w:rFonts w:ascii="Times New Roman" w:hAnsi="Times New Roman" w:cs="Times New Roman"/>
          <w:color w:val="212121"/>
          <w:sz w:val="20"/>
          <w:szCs w:val="20"/>
          <w:shd w:val="clear" w:color="auto" w:fill="FFFFFF"/>
          <w:vertAlign w:val="superscript"/>
        </w:rPr>
        <w:t>3</w:t>
      </w:r>
      <w:r w:rsidRPr="00E123E1">
        <w:rPr>
          <w:rFonts w:ascii="Times New Roman" w:hAnsi="Times New Roman" w:cs="Times New Roman"/>
          <w:color w:val="212121"/>
          <w:sz w:val="20"/>
          <w:szCs w:val="20"/>
          <w:shd w:val="clear" w:color="auto" w:fill="FFFFFF"/>
        </w:rPr>
        <w:t xml:space="preserve">. When compared to children, intussusception is uncommon in adults, and 90 </w:t>
      </w:r>
      <w:proofErr w:type="spellStart"/>
      <w:r w:rsidRPr="00E123E1">
        <w:rPr>
          <w:rFonts w:ascii="Times New Roman" w:hAnsi="Times New Roman" w:cs="Times New Roman"/>
          <w:color w:val="212121"/>
          <w:sz w:val="20"/>
          <w:szCs w:val="20"/>
          <w:shd w:val="clear" w:color="auto" w:fill="FFFFFF"/>
        </w:rPr>
        <w:t>percent</w:t>
      </w:r>
      <w:proofErr w:type="spellEnd"/>
      <w:r w:rsidRPr="00E123E1">
        <w:rPr>
          <w:rFonts w:ascii="Times New Roman" w:hAnsi="Times New Roman" w:cs="Times New Roman"/>
          <w:color w:val="212121"/>
          <w:sz w:val="20"/>
          <w:szCs w:val="20"/>
          <w:shd w:val="clear" w:color="auto" w:fill="FFFFFF"/>
        </w:rPr>
        <w:t xml:space="preserve"> of occurrences may be traced back to a specific cause</w:t>
      </w:r>
      <w:r w:rsidR="00B6497C" w:rsidRPr="00E123E1">
        <w:rPr>
          <w:rFonts w:ascii="Times New Roman" w:hAnsi="Times New Roman" w:cs="Times New Roman"/>
          <w:color w:val="212121"/>
          <w:sz w:val="20"/>
          <w:szCs w:val="20"/>
          <w:shd w:val="clear" w:color="auto" w:fill="FFFFFF"/>
          <w:vertAlign w:val="superscript"/>
        </w:rPr>
        <w:t>4</w:t>
      </w:r>
      <w:r w:rsidRPr="00E123E1">
        <w:rPr>
          <w:rFonts w:ascii="Times New Roman" w:hAnsi="Times New Roman" w:cs="Times New Roman"/>
          <w:color w:val="212121"/>
          <w:sz w:val="20"/>
          <w:szCs w:val="20"/>
          <w:shd w:val="clear" w:color="auto" w:fill="FFFFFF"/>
        </w:rPr>
        <w:t xml:space="preserve">. A benign lead point, such as a </w:t>
      </w:r>
      <w:proofErr w:type="spellStart"/>
      <w:r w:rsidRPr="00E123E1">
        <w:rPr>
          <w:rFonts w:ascii="Times New Roman" w:hAnsi="Times New Roman" w:cs="Times New Roman"/>
          <w:color w:val="212121"/>
          <w:sz w:val="20"/>
          <w:szCs w:val="20"/>
          <w:shd w:val="clear" w:color="auto" w:fill="FFFFFF"/>
        </w:rPr>
        <w:t>lipoma</w:t>
      </w:r>
      <w:proofErr w:type="spellEnd"/>
      <w:r w:rsidRPr="00E123E1">
        <w:rPr>
          <w:rFonts w:ascii="Times New Roman" w:hAnsi="Times New Roman" w:cs="Times New Roman"/>
          <w:color w:val="212121"/>
          <w:sz w:val="20"/>
          <w:szCs w:val="20"/>
          <w:shd w:val="clear" w:color="auto" w:fill="FFFFFF"/>
        </w:rPr>
        <w:t xml:space="preserve">, </w:t>
      </w:r>
      <w:proofErr w:type="spellStart"/>
      <w:r w:rsidRPr="00E123E1">
        <w:rPr>
          <w:rFonts w:ascii="Times New Roman" w:hAnsi="Times New Roman" w:cs="Times New Roman"/>
          <w:color w:val="212121"/>
          <w:sz w:val="20"/>
          <w:szCs w:val="20"/>
          <w:shd w:val="clear" w:color="auto" w:fill="FFFFFF"/>
        </w:rPr>
        <w:t>hamatomatous</w:t>
      </w:r>
      <w:proofErr w:type="spellEnd"/>
      <w:r w:rsidRPr="00E123E1">
        <w:rPr>
          <w:rFonts w:ascii="Times New Roman" w:hAnsi="Times New Roman" w:cs="Times New Roman"/>
          <w:color w:val="212121"/>
          <w:sz w:val="20"/>
          <w:szCs w:val="20"/>
          <w:shd w:val="clear" w:color="auto" w:fill="FFFFFF"/>
        </w:rPr>
        <w:t xml:space="preserve"> polyp, or Brunner's gland </w:t>
      </w:r>
      <w:proofErr w:type="spellStart"/>
      <w:r w:rsidRPr="00E123E1">
        <w:rPr>
          <w:rFonts w:ascii="Times New Roman" w:hAnsi="Times New Roman" w:cs="Times New Roman"/>
          <w:color w:val="212121"/>
          <w:sz w:val="20"/>
          <w:szCs w:val="20"/>
          <w:shd w:val="clear" w:color="auto" w:fill="FFFFFF"/>
        </w:rPr>
        <w:t>hamartoma</w:t>
      </w:r>
      <w:proofErr w:type="spellEnd"/>
      <w:r w:rsidRPr="00E123E1">
        <w:rPr>
          <w:rFonts w:ascii="Times New Roman" w:hAnsi="Times New Roman" w:cs="Times New Roman"/>
          <w:color w:val="212121"/>
          <w:sz w:val="20"/>
          <w:szCs w:val="20"/>
          <w:shd w:val="clear" w:color="auto" w:fill="FFFFFF"/>
        </w:rPr>
        <w:t xml:space="preserve">, is almost invariably linked with </w:t>
      </w:r>
      <w:proofErr w:type="spellStart"/>
      <w:r w:rsidRPr="00E123E1">
        <w:rPr>
          <w:rFonts w:ascii="Times New Roman" w:hAnsi="Times New Roman" w:cs="Times New Roman"/>
          <w:color w:val="212121"/>
          <w:sz w:val="20"/>
          <w:szCs w:val="20"/>
          <w:shd w:val="clear" w:color="auto" w:fill="FFFFFF"/>
        </w:rPr>
        <w:t>D</w:t>
      </w:r>
      <w:r w:rsidR="00771826" w:rsidRPr="00E123E1">
        <w:rPr>
          <w:rFonts w:ascii="Times New Roman" w:hAnsi="Times New Roman" w:cs="Times New Roman"/>
          <w:color w:val="212121"/>
          <w:sz w:val="20"/>
          <w:szCs w:val="20"/>
          <w:shd w:val="clear" w:color="auto" w:fill="FFFFFF"/>
        </w:rPr>
        <w:t>uodenoduodenal</w:t>
      </w:r>
      <w:proofErr w:type="spellEnd"/>
      <w:r w:rsidRPr="00E123E1">
        <w:rPr>
          <w:rFonts w:ascii="Times New Roman" w:hAnsi="Times New Roman" w:cs="Times New Roman"/>
          <w:color w:val="212121"/>
          <w:sz w:val="20"/>
          <w:szCs w:val="20"/>
          <w:shd w:val="clear" w:color="auto" w:fill="FFFFFF"/>
        </w:rPr>
        <w:t xml:space="preserve"> intussusception. The length of the intussusception is the most important feature in </w:t>
      </w:r>
      <w:r w:rsidR="00B6497C" w:rsidRPr="00E123E1">
        <w:rPr>
          <w:rFonts w:ascii="Times New Roman" w:hAnsi="Times New Roman" w:cs="Times New Roman"/>
          <w:color w:val="212121"/>
          <w:sz w:val="20"/>
          <w:szCs w:val="20"/>
          <w:shd w:val="clear" w:color="auto" w:fill="FFFFFF"/>
        </w:rPr>
        <w:t>distinguishing</w:t>
      </w:r>
      <w:r w:rsidRPr="00E123E1">
        <w:rPr>
          <w:rFonts w:ascii="Times New Roman" w:hAnsi="Times New Roman" w:cs="Times New Roman"/>
          <w:color w:val="212121"/>
          <w:sz w:val="20"/>
          <w:szCs w:val="20"/>
          <w:shd w:val="clear" w:color="auto" w:fill="FFFFFF"/>
        </w:rPr>
        <w:t xml:space="preserve"> the majority of self-limiting small-bowel intussusceptions from the minority</w:t>
      </w:r>
      <w:r w:rsidR="00B6497C" w:rsidRPr="00E123E1">
        <w:rPr>
          <w:rFonts w:ascii="Times New Roman" w:hAnsi="Times New Roman" w:cs="Times New Roman"/>
          <w:color w:val="212121"/>
          <w:sz w:val="20"/>
          <w:szCs w:val="20"/>
          <w:shd w:val="clear" w:color="auto" w:fill="FFFFFF"/>
        </w:rPr>
        <w:t xml:space="preserve"> of intussusception that require surgical reduction and excision</w:t>
      </w:r>
      <w:r w:rsidRPr="00E123E1">
        <w:rPr>
          <w:rFonts w:ascii="Times New Roman" w:hAnsi="Times New Roman" w:cs="Times New Roman"/>
          <w:color w:val="212121"/>
          <w:sz w:val="20"/>
          <w:szCs w:val="20"/>
          <w:shd w:val="clear" w:color="auto" w:fill="FFFFFF"/>
        </w:rPr>
        <w:t>. A self-limiting intussusception is one that is less than 3.5 cm long</w:t>
      </w:r>
      <w:r w:rsidR="001267E1" w:rsidRPr="00E123E1">
        <w:rPr>
          <w:rFonts w:ascii="Times New Roman" w:hAnsi="Times New Roman" w:cs="Times New Roman"/>
          <w:color w:val="212121"/>
          <w:sz w:val="20"/>
          <w:szCs w:val="20"/>
          <w:shd w:val="clear" w:color="auto" w:fill="FFFFFF"/>
        </w:rPr>
        <w:t xml:space="preserve"> </w:t>
      </w:r>
      <w:r w:rsidRPr="00E123E1">
        <w:rPr>
          <w:rFonts w:ascii="Times New Roman" w:hAnsi="Times New Roman" w:cs="Times New Roman"/>
          <w:color w:val="212121"/>
          <w:sz w:val="20"/>
          <w:szCs w:val="20"/>
          <w:shd w:val="clear" w:color="auto" w:fill="FFFFFF"/>
          <w:vertAlign w:val="superscript"/>
        </w:rPr>
        <w:t>9</w:t>
      </w:r>
      <w:r w:rsidRPr="00E123E1">
        <w:rPr>
          <w:rFonts w:ascii="Times New Roman" w:hAnsi="Times New Roman" w:cs="Times New Roman"/>
          <w:color w:val="212121"/>
          <w:sz w:val="20"/>
          <w:szCs w:val="20"/>
          <w:shd w:val="clear" w:color="auto" w:fill="FFFFFF"/>
        </w:rPr>
        <w:t xml:space="preserve">.Small intestinal intussusceptions with no </w:t>
      </w:r>
      <w:proofErr w:type="gramStart"/>
      <w:r w:rsidRPr="00E123E1">
        <w:rPr>
          <w:rFonts w:ascii="Times New Roman" w:hAnsi="Times New Roman" w:cs="Times New Roman"/>
          <w:color w:val="212121"/>
          <w:sz w:val="20"/>
          <w:szCs w:val="20"/>
          <w:shd w:val="clear" w:color="auto" w:fill="FFFFFF"/>
        </w:rPr>
        <w:t>obvious  lead</w:t>
      </w:r>
      <w:proofErr w:type="gramEnd"/>
      <w:r w:rsidRPr="00E123E1">
        <w:rPr>
          <w:rFonts w:ascii="Times New Roman" w:hAnsi="Times New Roman" w:cs="Times New Roman"/>
          <w:color w:val="212121"/>
          <w:sz w:val="20"/>
          <w:szCs w:val="20"/>
          <w:shd w:val="clear" w:color="auto" w:fill="FFFFFF"/>
        </w:rPr>
        <w:t xml:space="preserve"> point, wall thickness</w:t>
      </w:r>
      <w:r w:rsidR="00B6497C" w:rsidRPr="00E123E1">
        <w:rPr>
          <w:rFonts w:ascii="Times New Roman" w:hAnsi="Times New Roman" w:cs="Times New Roman"/>
          <w:color w:val="212121"/>
          <w:sz w:val="20"/>
          <w:szCs w:val="20"/>
          <w:shd w:val="clear" w:color="auto" w:fill="FFFFFF"/>
        </w:rPr>
        <w:t xml:space="preserve"> within normal limits, and  </w:t>
      </w:r>
      <w:r w:rsidRPr="00E123E1">
        <w:rPr>
          <w:rFonts w:ascii="Times New Roman" w:hAnsi="Times New Roman" w:cs="Times New Roman"/>
          <w:color w:val="212121"/>
          <w:sz w:val="20"/>
          <w:szCs w:val="20"/>
          <w:shd w:val="clear" w:color="auto" w:fill="FFFFFF"/>
        </w:rPr>
        <w:t xml:space="preserve">length of </w:t>
      </w:r>
      <w:r w:rsidR="00B6497C" w:rsidRPr="00E123E1">
        <w:rPr>
          <w:rFonts w:ascii="Times New Roman" w:hAnsi="Times New Roman" w:cs="Times New Roman"/>
          <w:color w:val="212121"/>
          <w:sz w:val="20"/>
          <w:szCs w:val="20"/>
          <w:shd w:val="clear" w:color="auto" w:fill="FFFFFF"/>
        </w:rPr>
        <w:t xml:space="preserve">&lt;   </w:t>
      </w:r>
      <w:r w:rsidRPr="00E123E1">
        <w:rPr>
          <w:rFonts w:ascii="Times New Roman" w:hAnsi="Times New Roman" w:cs="Times New Roman"/>
          <w:color w:val="212121"/>
          <w:sz w:val="20"/>
          <w:szCs w:val="20"/>
          <w:shd w:val="clear" w:color="auto" w:fill="FFFFFF"/>
        </w:rPr>
        <w:t>3.5cm,normal</w:t>
      </w:r>
      <w:r w:rsidR="001267E1" w:rsidRPr="00E123E1">
        <w:rPr>
          <w:rFonts w:ascii="Times New Roman" w:hAnsi="Times New Roman" w:cs="Times New Roman"/>
          <w:color w:val="212121"/>
          <w:sz w:val="20"/>
          <w:szCs w:val="20"/>
          <w:shd w:val="clear" w:color="auto" w:fill="FFFFFF"/>
        </w:rPr>
        <w:t xml:space="preserve"> proximal bowel, normal vasculari</w:t>
      </w:r>
      <w:r w:rsidRPr="00E123E1">
        <w:rPr>
          <w:rFonts w:ascii="Times New Roman" w:hAnsi="Times New Roman" w:cs="Times New Roman"/>
          <w:color w:val="212121"/>
          <w:sz w:val="20"/>
          <w:szCs w:val="20"/>
          <w:shd w:val="clear" w:color="auto" w:fill="FFFFFF"/>
        </w:rPr>
        <w:t>ty will reduce spontaneously</w:t>
      </w:r>
      <w:r w:rsidRPr="00E123E1">
        <w:rPr>
          <w:rFonts w:ascii="Times New Roman" w:hAnsi="Times New Roman" w:cs="Times New Roman"/>
          <w:color w:val="212121"/>
          <w:sz w:val="20"/>
          <w:szCs w:val="20"/>
          <w:shd w:val="clear" w:color="auto" w:fill="FFFFFF"/>
          <w:vertAlign w:val="superscript"/>
        </w:rPr>
        <w:t>10</w:t>
      </w:r>
    </w:p>
    <w:p w14:paraId="3330008E" w14:textId="70B7772E" w:rsidR="00161398" w:rsidRPr="00E123E1" w:rsidRDefault="001267E1" w:rsidP="00E123E1">
      <w:pPr>
        <w:spacing w:after="0" w:line="360" w:lineRule="auto"/>
        <w:jc w:val="both"/>
        <w:rPr>
          <w:rFonts w:ascii="Times New Roman" w:eastAsia="Times New Roman" w:hAnsi="Times New Roman" w:cs="Times New Roman"/>
          <w:b/>
          <w:bCs/>
          <w:sz w:val="20"/>
          <w:szCs w:val="20"/>
          <w:lang w:eastAsia="en-IN"/>
        </w:rPr>
      </w:pPr>
      <w:r w:rsidRPr="00E123E1">
        <w:rPr>
          <w:rFonts w:ascii="Times New Roman" w:hAnsi="Times New Roman" w:cs="Times New Roman"/>
          <w:color w:val="000000"/>
          <w:sz w:val="20"/>
          <w:szCs w:val="20"/>
          <w:shd w:val="clear" w:color="auto" w:fill="FFFFFF"/>
        </w:rPr>
        <w:t xml:space="preserve">Duodenal intussusception is treated surgically, with the extent of procedure varying depending on the severity of the duodenal pathology and the characteristics of the tumour that caused the intussusception. It can range from excision of causative </w:t>
      </w:r>
      <w:r w:rsidR="00B6497C" w:rsidRPr="00E123E1">
        <w:rPr>
          <w:rFonts w:ascii="Times New Roman" w:hAnsi="Times New Roman" w:cs="Times New Roman"/>
          <w:color w:val="000000"/>
          <w:sz w:val="20"/>
          <w:szCs w:val="20"/>
          <w:shd w:val="clear" w:color="auto" w:fill="FFFFFF"/>
        </w:rPr>
        <w:t>lead point</w:t>
      </w:r>
      <w:r w:rsidRPr="00E123E1">
        <w:rPr>
          <w:rFonts w:ascii="Times New Roman" w:hAnsi="Times New Roman" w:cs="Times New Roman"/>
          <w:color w:val="000000"/>
          <w:sz w:val="20"/>
          <w:szCs w:val="20"/>
          <w:shd w:val="clear" w:color="auto" w:fill="FFFFFF"/>
        </w:rPr>
        <w:t xml:space="preserve"> to resection of the entire or </w:t>
      </w:r>
      <w:r w:rsidR="00B6497C" w:rsidRPr="00E123E1">
        <w:rPr>
          <w:rFonts w:ascii="Times New Roman" w:hAnsi="Times New Roman" w:cs="Times New Roman"/>
          <w:color w:val="000000"/>
          <w:sz w:val="20"/>
          <w:szCs w:val="20"/>
          <w:shd w:val="clear" w:color="auto" w:fill="FFFFFF"/>
        </w:rPr>
        <w:t>part</w:t>
      </w:r>
      <w:r w:rsidRPr="00E123E1">
        <w:rPr>
          <w:rFonts w:ascii="Times New Roman" w:hAnsi="Times New Roman" w:cs="Times New Roman"/>
          <w:color w:val="000000"/>
          <w:sz w:val="20"/>
          <w:szCs w:val="20"/>
          <w:shd w:val="clear" w:color="auto" w:fill="FFFFFF"/>
        </w:rPr>
        <w:t xml:space="preserve"> of the duodenum with anastomosis to reduce intussusception. The treatment in our case required local excision of duodenal polyp and </w:t>
      </w:r>
      <w:proofErr w:type="spellStart"/>
      <w:r w:rsidRPr="00E123E1">
        <w:rPr>
          <w:rFonts w:ascii="Times New Roman" w:hAnsi="Times New Roman" w:cs="Times New Roman"/>
          <w:color w:val="000000"/>
          <w:sz w:val="20"/>
          <w:szCs w:val="20"/>
          <w:shd w:val="clear" w:color="auto" w:fill="FFFFFF"/>
        </w:rPr>
        <w:t>duodenoduodenal</w:t>
      </w:r>
      <w:proofErr w:type="spellEnd"/>
      <w:r w:rsidRPr="00E123E1">
        <w:rPr>
          <w:rFonts w:ascii="Times New Roman" w:hAnsi="Times New Roman" w:cs="Times New Roman"/>
          <w:color w:val="000000"/>
          <w:sz w:val="20"/>
          <w:szCs w:val="20"/>
          <w:shd w:val="clear" w:color="auto" w:fill="FFFFFF"/>
        </w:rPr>
        <w:t xml:space="preserve"> anastomosis.</w:t>
      </w:r>
    </w:p>
    <w:p w14:paraId="1B6486A6" w14:textId="77777777" w:rsidR="00E123E1" w:rsidRDefault="00161398" w:rsidP="00161398">
      <w:pPr>
        <w:spacing w:after="0" w:line="360" w:lineRule="auto"/>
        <w:ind w:right="227"/>
        <w:jc w:val="both"/>
        <w:rPr>
          <w:rFonts w:ascii="Times New Roman" w:hAnsi="Times New Roman" w:cs="Times New Roman"/>
          <w:b/>
          <w:sz w:val="20"/>
          <w:szCs w:val="20"/>
        </w:rPr>
      </w:pPr>
      <w:r w:rsidRPr="00E123E1">
        <w:rPr>
          <w:rFonts w:ascii="Times New Roman" w:hAnsi="Times New Roman" w:cs="Times New Roman"/>
          <w:b/>
          <w:sz w:val="20"/>
          <w:szCs w:val="20"/>
        </w:rPr>
        <w:t xml:space="preserve">Conclusion: </w:t>
      </w:r>
    </w:p>
    <w:p w14:paraId="24E5E921" w14:textId="7A8E3EC8" w:rsidR="00161398" w:rsidRPr="00E123E1" w:rsidRDefault="00161398" w:rsidP="00161398">
      <w:pPr>
        <w:spacing w:after="0" w:line="360" w:lineRule="auto"/>
        <w:ind w:right="227"/>
        <w:jc w:val="both"/>
        <w:rPr>
          <w:rFonts w:ascii="Times New Roman" w:eastAsia="Times New Roman" w:hAnsi="Times New Roman" w:cs="Times New Roman"/>
          <w:sz w:val="20"/>
          <w:szCs w:val="20"/>
          <w:lang w:eastAsia="en-IN"/>
        </w:rPr>
      </w:pPr>
      <w:r w:rsidRPr="00E123E1">
        <w:rPr>
          <w:rFonts w:ascii="Times New Roman" w:eastAsia="Times New Roman" w:hAnsi="Times New Roman" w:cs="Times New Roman"/>
          <w:sz w:val="20"/>
          <w:szCs w:val="20"/>
          <w:lang w:eastAsia="en-IN"/>
        </w:rPr>
        <w:t xml:space="preserve">Diagnosing intussusception is important as there are high risk of complications in intussusception such as bowel ischemia, bowel obstruction, and intraluminal bleeding requiring rapid treatment. Diagnosis is usually missed or delayed because of nonspecific and often chronic or recurrent symptoms. Hence, clinicians and surgeons should be suspicious of intussusception if they encounter a clinical picture suggesting intestinal obstruction, gastric outlet obstruction, duodenal stricture, pancreatitis, or obstructive jaundice. </w:t>
      </w:r>
      <w:r w:rsidRPr="00E123E1">
        <w:rPr>
          <w:rFonts w:ascii="Times New Roman" w:eastAsia="Times New Roman" w:hAnsi="Times New Roman" w:cs="Times New Roman"/>
          <w:sz w:val="20"/>
          <w:szCs w:val="20"/>
          <w:lang w:eastAsia="en-IN"/>
        </w:rPr>
        <w:cr/>
        <w:t>The imaging findings may help clinch the diagnosis for better management of these patients.</w:t>
      </w:r>
      <w:r w:rsidRPr="00E123E1">
        <w:rPr>
          <w:rFonts w:ascii="Times New Roman" w:eastAsia="Times New Roman" w:hAnsi="Times New Roman" w:cs="Times New Roman"/>
          <w:sz w:val="20"/>
          <w:szCs w:val="20"/>
          <w:lang w:eastAsia="en-IN"/>
        </w:rPr>
        <w:cr/>
      </w:r>
    </w:p>
    <w:p w14:paraId="20FA831B" w14:textId="38B74DC6" w:rsidR="00161398" w:rsidRPr="00E123E1" w:rsidRDefault="00161398" w:rsidP="007E2489">
      <w:pPr>
        <w:keepNext/>
        <w:spacing w:after="0" w:line="360" w:lineRule="auto"/>
        <w:jc w:val="both"/>
        <w:textAlignment w:val="baseline"/>
        <w:rPr>
          <w:rFonts w:ascii="Times New Roman" w:hAnsi="Times New Roman" w:cs="Times New Roman"/>
          <w:b/>
          <w:bCs/>
          <w:noProof/>
          <w:position w:val="-24"/>
          <w:sz w:val="20"/>
          <w:szCs w:val="20"/>
        </w:rPr>
      </w:pPr>
      <w:r w:rsidRPr="00E123E1">
        <w:rPr>
          <w:rFonts w:ascii="Times New Roman" w:hAnsi="Times New Roman" w:cs="Times New Roman"/>
          <w:b/>
          <w:bCs/>
          <w:noProof/>
          <w:position w:val="-24"/>
          <w:sz w:val="20"/>
          <w:szCs w:val="20"/>
        </w:rPr>
        <w:lastRenderedPageBreak/>
        <w:t xml:space="preserve">Images </w:t>
      </w:r>
    </w:p>
    <w:p w14:paraId="3864DB14" w14:textId="05AF418F" w:rsidR="00486CE5" w:rsidRPr="00E123E1" w:rsidRDefault="00660150" w:rsidP="007E2489">
      <w:pPr>
        <w:keepNext/>
        <w:spacing w:after="0" w:line="360" w:lineRule="auto"/>
        <w:jc w:val="both"/>
        <w:textAlignment w:val="baseline"/>
        <w:rPr>
          <w:rFonts w:ascii="Times New Roman" w:hAnsi="Times New Roman" w:cs="Times New Roman"/>
          <w:b/>
          <w:bCs/>
          <w:noProof/>
          <w:position w:val="-24"/>
          <w:sz w:val="20"/>
          <w:szCs w:val="20"/>
        </w:rPr>
      </w:pPr>
      <w:r w:rsidRPr="00E123E1">
        <w:rPr>
          <w:rFonts w:ascii="Times New Roman" w:hAnsi="Times New Roman" w:cs="Times New Roman"/>
          <w:b/>
          <w:bCs/>
          <w:noProof/>
          <w:sz w:val="20"/>
          <w:szCs w:val="20"/>
          <w:lang w:eastAsia="en-IN"/>
        </w:rPr>
        <mc:AlternateContent>
          <mc:Choice Requires="wps">
            <w:drawing>
              <wp:anchor distT="0" distB="0" distL="114300" distR="114300" simplePos="0" relativeHeight="251649536" behindDoc="0" locked="0" layoutInCell="1" allowOverlap="1" wp14:anchorId="3A51F50A" wp14:editId="357C8962">
                <wp:simplePos x="0" y="0"/>
                <wp:positionH relativeFrom="column">
                  <wp:posOffset>4495800</wp:posOffset>
                </wp:positionH>
                <wp:positionV relativeFrom="paragraph">
                  <wp:posOffset>1095375</wp:posOffset>
                </wp:positionV>
                <wp:extent cx="205105" cy="111125"/>
                <wp:effectExtent l="27940" t="10160" r="51435" b="32385"/>
                <wp:wrapNone/>
                <wp:docPr id="3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923757">
                          <a:off x="0" y="0"/>
                          <a:ext cx="205105" cy="111125"/>
                        </a:xfrm>
                        <a:prstGeom prst="chevron">
                          <a:avLst>
                            <a:gd name="adj" fmla="val 461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5" o:spid="_x0000_s1026" type="#_x0000_t55" style="position:absolute;margin-left:354pt;margin-top:86.25pt;width:16.15pt;height:8.75pt;rotation:-7292238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"/>
            </w:pict>
          </mc:Fallback>
        </mc:AlternateContent>
      </w:r>
      <w:r w:rsidRPr="00E123E1">
        <w:rPr>
          <w:rFonts w:ascii="Times New Roman" w:hAnsi="Times New Roman" w:cs="Times New Roman"/>
          <w:b/>
          <w:bCs/>
          <w:noProof/>
          <w:sz w:val="20"/>
          <w:szCs w:val="20"/>
          <w:lang w:eastAsia="en-IN"/>
        </w:rPr>
        <mc:AlternateContent>
          <mc:Choice Requires="wps">
            <w:drawing>
              <wp:anchor distT="0" distB="0" distL="114300" distR="114300" simplePos="0" relativeHeight="251648512" behindDoc="0" locked="0" layoutInCell="1" allowOverlap="1" wp14:anchorId="114382D1" wp14:editId="2DC9914E">
                <wp:simplePos x="0" y="0"/>
                <wp:positionH relativeFrom="column">
                  <wp:posOffset>838835</wp:posOffset>
                </wp:positionH>
                <wp:positionV relativeFrom="paragraph">
                  <wp:posOffset>330835</wp:posOffset>
                </wp:positionV>
                <wp:extent cx="161925" cy="126365"/>
                <wp:effectExtent l="46990" t="36830" r="26670" b="1270"/>
                <wp:wrapNone/>
                <wp:docPr id="3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81399">
                          <a:off x="0" y="0"/>
                          <a:ext cx="161925" cy="126365"/>
                        </a:xfrm>
                        <a:prstGeom prst="chevron">
                          <a:avLst>
                            <a:gd name="adj" fmla="val 320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55" style="position:absolute;margin-left:66.05pt;margin-top:26.05pt;width:12.75pt;height:9.95pt;rotation:4130296fd;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"/>
            </w:pict>
          </mc:Fallback>
        </mc:AlternateContent>
      </w:r>
      <w:r w:rsidRPr="00E123E1">
        <w:rPr>
          <w:rFonts w:ascii="Times New Roman" w:hAnsi="Times New Roman" w:cs="Times New Roman"/>
          <w:b/>
          <w:bCs/>
          <w:noProof/>
          <w:sz w:val="20"/>
          <w:szCs w:val="20"/>
          <w:lang w:eastAsia="en-IN"/>
        </w:rPr>
        <mc:AlternateContent>
          <mc:Choice Requires="wps">
            <w:drawing>
              <wp:anchor distT="0" distB="0" distL="114300" distR="114300" simplePos="0" relativeHeight="251647488" behindDoc="0" locked="0" layoutInCell="1" allowOverlap="1" wp14:anchorId="232B7BA6" wp14:editId="3D9C700C">
                <wp:simplePos x="0" y="0"/>
                <wp:positionH relativeFrom="column">
                  <wp:posOffset>3223895</wp:posOffset>
                </wp:positionH>
                <wp:positionV relativeFrom="paragraph">
                  <wp:posOffset>1072515</wp:posOffset>
                </wp:positionV>
                <wp:extent cx="422275" cy="105410"/>
                <wp:effectExtent l="13970" t="34290" r="20955" b="22225"/>
                <wp:wrapNone/>
                <wp:docPr id="2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1040">
                          <a:off x="0" y="0"/>
                          <a:ext cx="422275" cy="105410"/>
                        </a:xfrm>
                        <a:prstGeom prst="rightArrow">
                          <a:avLst>
                            <a:gd name="adj1" fmla="val 50000"/>
                            <a:gd name="adj2" fmla="val 1001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3" o:spid="_x0000_s1026" type="#_x0000_t13" style="position:absolute;margin-left:253.85pt;margin-top:84.45pt;width:33.25pt;height:8.3pt;rotation:-678341fd;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"/>
            </w:pict>
          </mc:Fallback>
        </mc:AlternateContent>
      </w:r>
      <w:r w:rsidRPr="00E123E1">
        <w:rPr>
          <w:rFonts w:ascii="Times New Roman" w:hAnsi="Times New Roman" w:cs="Times New Roman"/>
          <w:b/>
          <w:bCs/>
          <w:noProof/>
          <w:sz w:val="20"/>
          <w:szCs w:val="20"/>
          <w:lang w:eastAsia="en-IN"/>
        </w:rPr>
        <mc:AlternateContent>
          <mc:Choice Requires="wps">
            <w:drawing>
              <wp:anchor distT="0" distB="0" distL="114300" distR="114300" simplePos="0" relativeHeight="251646464" behindDoc="0" locked="0" layoutInCell="1" allowOverlap="1" wp14:anchorId="232B7BA6" wp14:editId="2B38E067">
                <wp:simplePos x="0" y="0"/>
                <wp:positionH relativeFrom="column">
                  <wp:posOffset>480695</wp:posOffset>
                </wp:positionH>
                <wp:positionV relativeFrom="paragraph">
                  <wp:posOffset>1265555</wp:posOffset>
                </wp:positionV>
                <wp:extent cx="422275" cy="105410"/>
                <wp:effectExtent l="13970" t="36830" r="20955" b="29210"/>
                <wp:wrapNone/>
                <wp:docPr id="2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1040">
                          <a:off x="0" y="0"/>
                          <a:ext cx="422275" cy="105410"/>
                        </a:xfrm>
                        <a:prstGeom prst="rightArrow">
                          <a:avLst>
                            <a:gd name="adj1" fmla="val 50000"/>
                            <a:gd name="adj2" fmla="val 1001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6" type="#_x0000_t13" style="position:absolute;margin-left:37.85pt;margin-top:99.65pt;width:33.25pt;height:8.3pt;rotation:-678341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"/>
            </w:pict>
          </mc:Fallback>
        </mc:AlternateContent>
      </w:r>
      <w:r w:rsidR="009015BD" w:rsidRPr="00E123E1">
        <w:rPr>
          <w:rFonts w:ascii="Times New Roman" w:hAnsi="Times New Roman" w:cs="Times New Roman"/>
          <w:b/>
          <w:bCs/>
          <w:noProof/>
          <w:sz w:val="20"/>
          <w:szCs w:val="20"/>
          <w:lang w:eastAsia="en-IN"/>
        </w:rPr>
        <w:drawing>
          <wp:inline distT="0" distB="0" distL="0" distR="0" wp14:anchorId="1F9F08D8" wp14:editId="18187D36">
            <wp:extent cx="2324100" cy="1971675"/>
            <wp:effectExtent l="19050" t="0" r="0" b="0"/>
            <wp:docPr id="6" name="Picture 6" descr="C:\Users\User\AppData\Local\Microsoft\Windows\INetCache\Content.Word\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Picture1.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324100" cy="1971675"/>
                    </a:xfrm>
                    <a:prstGeom prst="rect">
                      <a:avLst/>
                    </a:prstGeom>
                    <a:noFill/>
                    <a:ln w="9525">
                      <a:noFill/>
                      <a:miter lim="800000"/>
                      <a:headEnd/>
                      <a:tailEnd/>
                    </a:ln>
                  </pic:spPr>
                </pic:pic>
              </a:graphicData>
            </a:graphic>
          </wp:inline>
        </w:drawing>
      </w:r>
      <w:r w:rsidR="007E2489" w:rsidRPr="00E123E1">
        <w:rPr>
          <w:rFonts w:ascii="Times New Roman" w:hAnsi="Times New Roman" w:cs="Times New Roman"/>
          <w:b/>
          <w:bCs/>
          <w:noProof/>
          <w:sz w:val="20"/>
          <w:szCs w:val="20"/>
          <w:lang w:eastAsia="en-IN"/>
        </w:rPr>
        <w:drawing>
          <wp:inline distT="0" distB="0" distL="0" distR="0" wp14:anchorId="616DF87B" wp14:editId="7E883597">
            <wp:extent cx="2571750" cy="1970565"/>
            <wp:effectExtent l="19050" t="0" r="0" b="0"/>
            <wp:docPr id="1" name="Picture 49" descr="C:\Users\User\AppData\Local\Microsoft\Windows\INetCache\Content.Word\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INetCache\Content.Word\Picture2.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574029" cy="1972311"/>
                    </a:xfrm>
                    <a:prstGeom prst="rect">
                      <a:avLst/>
                    </a:prstGeom>
                    <a:noFill/>
                    <a:ln w="9525">
                      <a:noFill/>
                      <a:miter lim="800000"/>
                      <a:headEnd/>
                      <a:tailEnd/>
                    </a:ln>
                  </pic:spPr>
                </pic:pic>
              </a:graphicData>
            </a:graphic>
          </wp:inline>
        </w:drawing>
      </w:r>
    </w:p>
    <w:p w14:paraId="16E6BEA8" w14:textId="4EE0149C" w:rsidR="00161398" w:rsidRPr="00E123E1" w:rsidRDefault="00161398" w:rsidP="00161398">
      <w:pPr>
        <w:pStyle w:val="Default"/>
        <w:spacing w:line="360" w:lineRule="auto"/>
        <w:jc w:val="both"/>
        <w:rPr>
          <w:rFonts w:ascii="Times New Roman" w:hAnsi="Times New Roman" w:cs="Times New Roman"/>
          <w:b/>
          <w:bCs/>
          <w:noProof/>
          <w:color w:val="auto"/>
          <w:sz w:val="20"/>
          <w:szCs w:val="20"/>
        </w:rPr>
      </w:pPr>
      <w:r w:rsidRPr="00E123E1">
        <w:rPr>
          <w:rFonts w:ascii="Times New Roman" w:hAnsi="Times New Roman" w:cs="Times New Roman"/>
          <w:noProof/>
          <w:color w:val="auto"/>
          <w:sz w:val="20"/>
          <w:szCs w:val="20"/>
        </w:rPr>
        <w:t>FIGURE 1 : Ultrasonography images (A and B) depicts telescoping of proximal duodenum, MPD and CBD (</w:t>
      </w:r>
      <w:r w:rsidR="00AE7341" w:rsidRPr="00E123E1">
        <w:rPr>
          <w:rFonts w:ascii="Times New Roman" w:hAnsi="Times New Roman" w:cs="Times New Roman"/>
          <w:noProof/>
          <w:color w:val="auto"/>
          <w:sz w:val="20"/>
          <w:szCs w:val="20"/>
        </w:rPr>
        <w:t>arrow</w:t>
      </w:r>
      <w:r w:rsidRPr="00E123E1">
        <w:rPr>
          <w:rFonts w:ascii="Times New Roman" w:hAnsi="Times New Roman" w:cs="Times New Roman"/>
          <w:noProof/>
          <w:color w:val="auto"/>
          <w:sz w:val="20"/>
          <w:szCs w:val="20"/>
        </w:rPr>
        <w:t>) into distal duodenum</w:t>
      </w:r>
      <w:r w:rsidR="00AE7341" w:rsidRPr="00E123E1">
        <w:rPr>
          <w:rFonts w:ascii="Times New Roman" w:hAnsi="Times New Roman" w:cs="Times New Roman"/>
          <w:noProof/>
          <w:color w:val="auto"/>
          <w:sz w:val="20"/>
          <w:szCs w:val="20"/>
        </w:rPr>
        <w:t xml:space="preserve"> (arrow head) </w:t>
      </w:r>
      <w:r w:rsidRPr="00E123E1">
        <w:rPr>
          <w:rFonts w:ascii="Times New Roman" w:hAnsi="Times New Roman" w:cs="Times New Roman"/>
          <w:noProof/>
          <w:color w:val="auto"/>
          <w:sz w:val="20"/>
          <w:szCs w:val="20"/>
        </w:rPr>
        <w:t>forming a sausage shaped mass in left hypochondrium giving donut sign or bowel within bowel appearance</w:t>
      </w:r>
    </w:p>
    <w:p w14:paraId="103558AC" w14:textId="3985998D" w:rsidR="000F377F" w:rsidRPr="00E123E1" w:rsidRDefault="000F377F" w:rsidP="009B446D">
      <w:pPr>
        <w:pStyle w:val="Default"/>
        <w:spacing w:line="360" w:lineRule="auto"/>
        <w:jc w:val="both"/>
        <w:rPr>
          <w:rFonts w:ascii="Times New Roman" w:hAnsi="Times New Roman" w:cs="Times New Roman"/>
          <w:noProof/>
          <w:color w:val="auto"/>
          <w:sz w:val="20"/>
          <w:szCs w:val="20"/>
        </w:rPr>
      </w:pPr>
    </w:p>
    <w:p w14:paraId="14F481B6" w14:textId="77777777" w:rsidR="00161398" w:rsidRPr="00E123E1" w:rsidRDefault="00161398" w:rsidP="009B446D">
      <w:pPr>
        <w:pStyle w:val="Default"/>
        <w:spacing w:line="360" w:lineRule="auto"/>
        <w:jc w:val="both"/>
        <w:rPr>
          <w:rFonts w:ascii="Times New Roman" w:hAnsi="Times New Roman" w:cs="Times New Roman"/>
          <w:noProof/>
          <w:color w:val="auto"/>
          <w:sz w:val="20"/>
          <w:szCs w:val="20"/>
        </w:rPr>
      </w:pPr>
    </w:p>
    <w:p w14:paraId="1F734445" w14:textId="77777777" w:rsidR="00161398" w:rsidRPr="00E123E1" w:rsidRDefault="00161398" w:rsidP="009B446D">
      <w:pPr>
        <w:pStyle w:val="Default"/>
        <w:spacing w:line="360" w:lineRule="auto"/>
        <w:jc w:val="both"/>
        <w:rPr>
          <w:rFonts w:ascii="Times New Roman" w:hAnsi="Times New Roman" w:cs="Times New Roman"/>
          <w:noProof/>
          <w:color w:val="auto"/>
          <w:sz w:val="20"/>
          <w:szCs w:val="20"/>
        </w:rPr>
      </w:pPr>
    </w:p>
    <w:p w14:paraId="67AD60C5" w14:textId="77777777" w:rsidR="00161398" w:rsidRDefault="00161398" w:rsidP="009B446D">
      <w:pPr>
        <w:pStyle w:val="Default"/>
        <w:spacing w:line="360" w:lineRule="auto"/>
        <w:jc w:val="both"/>
        <w:rPr>
          <w:rFonts w:ascii="Times New Roman" w:hAnsi="Times New Roman" w:cs="Times New Roman"/>
          <w:noProof/>
          <w:color w:val="auto"/>
          <w:sz w:val="20"/>
          <w:szCs w:val="20"/>
        </w:rPr>
      </w:pPr>
    </w:p>
    <w:p w14:paraId="56460FA9" w14:textId="77777777" w:rsidR="00E123E1" w:rsidRDefault="00E123E1" w:rsidP="009B446D">
      <w:pPr>
        <w:pStyle w:val="Default"/>
        <w:spacing w:line="360" w:lineRule="auto"/>
        <w:jc w:val="both"/>
        <w:rPr>
          <w:rFonts w:ascii="Times New Roman" w:hAnsi="Times New Roman" w:cs="Times New Roman"/>
          <w:noProof/>
          <w:color w:val="auto"/>
          <w:sz w:val="20"/>
          <w:szCs w:val="20"/>
        </w:rPr>
      </w:pPr>
    </w:p>
    <w:p w14:paraId="58D3B9C8" w14:textId="77777777" w:rsidR="00E123E1" w:rsidRPr="00E123E1" w:rsidRDefault="00E123E1" w:rsidP="009B446D">
      <w:pPr>
        <w:pStyle w:val="Default"/>
        <w:spacing w:line="360" w:lineRule="auto"/>
        <w:jc w:val="both"/>
        <w:rPr>
          <w:rFonts w:ascii="Times New Roman" w:hAnsi="Times New Roman" w:cs="Times New Roman"/>
          <w:noProof/>
          <w:color w:val="auto"/>
          <w:sz w:val="20"/>
          <w:szCs w:val="20"/>
        </w:rPr>
      </w:pPr>
    </w:p>
    <w:p w14:paraId="04062B89" w14:textId="33FD875F" w:rsidR="00594D97" w:rsidRDefault="00594D97" w:rsidP="008D1E9B">
      <w:pPr>
        <w:pStyle w:val="Default"/>
        <w:spacing w:line="360" w:lineRule="auto"/>
        <w:jc w:val="both"/>
        <w:rPr>
          <w:rFonts w:ascii="Times New Roman" w:hAnsi="Times New Roman" w:cs="Times New Roman"/>
          <w:noProof/>
          <w:color w:val="auto"/>
          <w:sz w:val="20"/>
          <w:szCs w:val="20"/>
        </w:rPr>
      </w:pPr>
      <w:r>
        <w:rPr>
          <w:rFonts w:ascii="Times New Roman" w:hAnsi="Times New Roman" w:cs="Times New Roman"/>
          <w:noProof/>
          <w:sz w:val="20"/>
          <w:szCs w:val="20"/>
          <w:lang w:eastAsia="en-IN"/>
        </w:rPr>
        <w:lastRenderedPageBreak/>
        <mc:AlternateContent>
          <mc:Choice Requires="wps">
            <w:drawing>
              <wp:anchor distT="0" distB="0" distL="114300" distR="114300" simplePos="0" relativeHeight="251678208" behindDoc="0" locked="0" layoutInCell="1" allowOverlap="1" wp14:anchorId="203F1BE2" wp14:editId="621F4B95">
                <wp:simplePos x="0" y="0"/>
                <wp:positionH relativeFrom="column">
                  <wp:posOffset>-177800</wp:posOffset>
                </wp:positionH>
                <wp:positionV relativeFrom="paragraph">
                  <wp:posOffset>163195</wp:posOffset>
                </wp:positionV>
                <wp:extent cx="5403850" cy="2279650"/>
                <wp:effectExtent l="0" t="0" r="6350" b="6350"/>
                <wp:wrapNone/>
                <wp:docPr id="33" name="Text Box 33"/>
                <wp:cNvGraphicFramePr/>
                <a:graphic xmlns:a="http://schemas.openxmlformats.org/drawingml/2006/main">
                  <a:graphicData uri="http://schemas.microsoft.com/office/word/2010/wordprocessingShape">
                    <wps:wsp>
                      <wps:cNvSpPr txBox="1"/>
                      <wps:spPr>
                        <a:xfrm>
                          <a:off x="0" y="0"/>
                          <a:ext cx="5403850" cy="227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CB0AE" w14:textId="77777777" w:rsidR="00594D97" w:rsidRPr="00E123E1" w:rsidRDefault="00594D97" w:rsidP="00594D97">
                            <w:pPr>
                              <w:pStyle w:val="Default"/>
                              <w:spacing w:line="360" w:lineRule="auto"/>
                              <w:jc w:val="both"/>
                              <w:rPr>
                                <w:rFonts w:ascii="Times New Roman" w:hAnsi="Times New Roman" w:cs="Times New Roman"/>
                                <w:noProof/>
                                <w:color w:val="auto"/>
                                <w:sz w:val="20"/>
                                <w:szCs w:val="20"/>
                              </w:rPr>
                            </w:pPr>
                            <w:r w:rsidRPr="00E123E1">
                              <w:rPr>
                                <w:rFonts w:ascii="Times New Roman" w:hAnsi="Times New Roman" w:cs="Times New Roman"/>
                                <w:noProof/>
                                <w:color w:val="auto"/>
                                <w:sz w:val="20"/>
                                <w:szCs w:val="20"/>
                              </w:rPr>
                              <w:t>FIGURE 2: Axial contrast enhanced CT images taken at the level of upper abdomen (A to D) shows dilated MPD , CBD (black arrows) along with proximal duodenum and uncinate process of pancreas (white arrow) which is telescoping into distal duodenum (white arrowhead) forming a sausage shaped mass (white arrow heads) in left hypochondrium.</w:t>
                            </w:r>
                            <w:r w:rsidRPr="00E123E1">
                              <w:rPr>
                                <w:rFonts w:ascii="Times New Roman" w:hAnsi="Times New Roman" w:cs="Times New Roman"/>
                                <w:noProof/>
                                <w:color w:val="auto"/>
                                <w:sz w:val="20"/>
                                <w:szCs w:val="20"/>
                              </w:rPr>
                              <w:cr/>
                              <w:t>Figure C demonstrates proximal mild dilatation of D2 segment (white arrow) with beaking as it enters the intussusception</w:t>
                            </w:r>
                            <w:r w:rsidRPr="00E123E1">
                              <w:rPr>
                                <w:rFonts w:ascii="Times New Roman" w:hAnsi="Times New Roman" w:cs="Times New Roman"/>
                                <w:noProof/>
                                <w:color w:val="auto"/>
                                <w:sz w:val="20"/>
                                <w:szCs w:val="20"/>
                              </w:rPr>
                              <w:cr/>
                            </w:r>
                          </w:p>
                          <w:p w14:paraId="7516FC84" w14:textId="77777777" w:rsidR="00594D97" w:rsidRDefault="00594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14pt;margin-top:12.85pt;width:425.5pt;height:179.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" fillcolor="white [3201]" stroked="f" strokeweight=".5pt">
                <v:textbox>
                  <w:txbxContent>
                    <w:p w14:paraId="2D3CB0AE" w14:textId="77777777" w:rsidR="00594D97" w:rsidRPr="00E123E1" w:rsidRDefault="00594D97" w:rsidP="00594D97">
                      <w:pPr>
                        <w:pStyle w:val="Default"/>
                        <w:spacing w:line="360" w:lineRule="auto"/>
                        <w:jc w:val="both"/>
                        <w:rPr>
                          <w:rFonts w:ascii="Times New Roman" w:hAnsi="Times New Roman" w:cs="Times New Roman"/>
                          <w:noProof/>
                          <w:color w:val="auto"/>
                          <w:sz w:val="20"/>
                          <w:szCs w:val="20"/>
                        </w:rPr>
                      </w:pPr>
                      <w:r w:rsidRPr="00E123E1">
                        <w:rPr>
                          <w:rFonts w:ascii="Times New Roman" w:hAnsi="Times New Roman" w:cs="Times New Roman"/>
                          <w:noProof/>
                          <w:color w:val="auto"/>
                          <w:sz w:val="20"/>
                          <w:szCs w:val="20"/>
                        </w:rPr>
                        <w:t>FIGURE 2: Axial contrast enhanced CT images taken at the level of upper abdomen (A to D) shows dilated MPD , CBD (black arrows) along with proximal duodenum and uncinate process of pancreas (white arrow) which is telescoping into distal duodenum (white arrowhead) forming a sausage shaped mass (white arrow heads) in left hypochondrium.</w:t>
                      </w:r>
                      <w:r w:rsidRPr="00E123E1">
                        <w:rPr>
                          <w:rFonts w:ascii="Times New Roman" w:hAnsi="Times New Roman" w:cs="Times New Roman"/>
                          <w:noProof/>
                          <w:color w:val="auto"/>
                          <w:sz w:val="20"/>
                          <w:szCs w:val="20"/>
                        </w:rPr>
                        <w:cr/>
                        <w:t>Figure C demonstrates proximal mild dilatation of D2 segment (white arrow) with beaking as it enters the intussusception</w:t>
                      </w:r>
                      <w:r w:rsidRPr="00E123E1">
                        <w:rPr>
                          <w:rFonts w:ascii="Times New Roman" w:hAnsi="Times New Roman" w:cs="Times New Roman"/>
                          <w:noProof/>
                          <w:color w:val="auto"/>
                          <w:sz w:val="20"/>
                          <w:szCs w:val="20"/>
                        </w:rPr>
                        <w:cr/>
                      </w:r>
                    </w:p>
                    <w:p w14:paraId="7516FC84" w14:textId="77777777" w:rsidR="00594D97" w:rsidRDefault="00594D97"/>
                  </w:txbxContent>
                </v:textbox>
              </v:shape>
            </w:pict>
          </mc:Fallback>
        </mc:AlternateContent>
      </w:r>
      <w:r w:rsidR="006403FE" w:rsidRPr="00E123E1">
        <w:rPr>
          <w:rFonts w:ascii="Times New Roman" w:hAnsi="Times New Roman" w:cs="Times New Roman"/>
          <w:noProof/>
          <w:sz w:val="20"/>
          <w:szCs w:val="20"/>
        </w:rPr>
        <w:pict w14:anchorId="2B9823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left:0;text-align:left;margin-left:214pt;margin-top:312pt;width:9.6pt;height:14.4pt;z-index:251660800;mso-position-horizontal-relative:text;mso-position-vertical-relative:text;mso-width-relative:page;mso-height-relative:page">
            <v:fill r:id="rId11" o:title=""/>
            <v:stroke r:id="rId11" o:title=""/>
            <v:shadow color="#868686"/>
            <v:textpath style="font-family:&quot;Arial Black&quot;;v-text-kern:t" trim="t" fitpath="t" string="D"/>
          </v:shape>
        </w:pict>
      </w:r>
      <w:r w:rsidR="006403FE" w:rsidRPr="00E123E1">
        <w:rPr>
          <w:rFonts w:ascii="Times New Roman" w:hAnsi="Times New Roman" w:cs="Times New Roman"/>
          <w:noProof/>
          <w:sz w:val="20"/>
          <w:szCs w:val="20"/>
        </w:rPr>
        <w:pict w14:anchorId="2B982375">
          <v:shape id="_x0000_s1069" type="#_x0000_t136" style="position:absolute;left:0;text-align:left;margin-left:-9.6pt;margin-top:314pt;width:9.6pt;height:14.4pt;z-index:251659776;mso-position-horizontal-relative:text;mso-position-vertical-relative:text;mso-width-relative:page;mso-height-relative:page">
            <v:fill r:id="rId11" o:title=""/>
            <v:stroke r:id="rId11" o:title=""/>
            <v:shadow color="#868686"/>
            <v:textpath style="font-family:&quot;Arial Black&quot;;v-text-kern:t" trim="t" fitpath="t" string="C"/>
          </v:shape>
        </w:pict>
      </w:r>
      <w:r w:rsidR="00660150" w:rsidRPr="00E123E1">
        <w:rPr>
          <w:rFonts w:ascii="Times New Roman" w:hAnsi="Times New Roman" w:cs="Times New Roman"/>
          <w:noProof/>
          <w:sz w:val="20"/>
          <w:szCs w:val="20"/>
          <w:lang w:eastAsia="en-IN"/>
        </w:rPr>
        <mc:AlternateContent>
          <mc:Choice Requires="wps">
            <w:drawing>
              <wp:anchor distT="0" distB="0" distL="114300" distR="114300" simplePos="0" relativeHeight="251654656" behindDoc="0" locked="0" layoutInCell="1" allowOverlap="1" wp14:anchorId="1F28D232" wp14:editId="7C37A383">
                <wp:simplePos x="0" y="0"/>
                <wp:positionH relativeFrom="column">
                  <wp:posOffset>609600</wp:posOffset>
                </wp:positionH>
                <wp:positionV relativeFrom="paragraph">
                  <wp:posOffset>3119120</wp:posOffset>
                </wp:positionV>
                <wp:extent cx="228600" cy="71120"/>
                <wp:effectExtent l="9525" t="61595" r="28575" b="10160"/>
                <wp:wrapNone/>
                <wp:docPr id="2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71120"/>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 o:spid="_x0000_s1026" type="#_x0000_t32" style="position:absolute;margin-left:48pt;margin-top:245.6pt;width:18pt;height:5.6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" strokecolor="white [3212]">
                <v:stroke endarrow="block"/>
              </v:shape>
            </w:pict>
          </mc:Fallback>
        </mc:AlternateContent>
      </w:r>
      <w:r w:rsidR="00161398" w:rsidRPr="00E123E1">
        <w:rPr>
          <w:rFonts w:ascii="Times New Roman" w:hAnsi="Times New Roman" w:cs="Times New Roman"/>
          <w:noProof/>
          <w:sz w:val="20"/>
          <w:szCs w:val="20"/>
          <w:lang w:eastAsia="en-IN"/>
        </w:rPr>
        <w:drawing>
          <wp:anchor distT="0" distB="0" distL="114300" distR="114300" simplePos="0" relativeHeight="251645440" behindDoc="0" locked="0" layoutInCell="1" allowOverlap="1" wp14:anchorId="7F0D637C" wp14:editId="387C181F">
            <wp:simplePos x="0" y="0"/>
            <wp:positionH relativeFrom="column">
              <wp:posOffset>-177800</wp:posOffset>
            </wp:positionH>
            <wp:positionV relativeFrom="paragraph">
              <wp:posOffset>2178050</wp:posOffset>
            </wp:positionV>
            <wp:extent cx="2905125" cy="2028825"/>
            <wp:effectExtent l="0" t="0" r="0" b="0"/>
            <wp:wrapSquare wrapText="bothSides"/>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12">
                      <a:extLst>
                        <a:ext uri="{28A0092B-C50C-407E-A947-70E740481C1C}">
                          <a14:useLocalDpi xmlns:a14="http://schemas.microsoft.com/office/drawing/2010/main" val="0"/>
                        </a:ext>
                      </a:extLst>
                    </a:blip>
                    <a:srcRect l="11946" t="25180" r="11915" b="25402"/>
                    <a:stretch>
                      <a:fillRect/>
                    </a:stretch>
                  </pic:blipFill>
                  <pic:spPr>
                    <a:xfrm>
                      <a:off x="0" y="0"/>
                      <a:ext cx="2905125" cy="2028825"/>
                    </a:xfrm>
                    <a:prstGeom prst="rect">
                      <a:avLst/>
                    </a:prstGeom>
                  </pic:spPr>
                </pic:pic>
              </a:graphicData>
            </a:graphic>
          </wp:anchor>
        </w:drawing>
      </w:r>
      <w:r w:rsidR="00161398" w:rsidRPr="00E123E1">
        <w:rPr>
          <w:rFonts w:ascii="Times New Roman" w:hAnsi="Times New Roman" w:cs="Times New Roman"/>
          <w:noProof/>
          <w:sz w:val="20"/>
          <w:szCs w:val="20"/>
          <w:lang w:eastAsia="en-IN"/>
        </w:rPr>
        <w:drawing>
          <wp:anchor distT="0" distB="0" distL="114300" distR="114300" simplePos="0" relativeHeight="251638272" behindDoc="0" locked="0" layoutInCell="1" allowOverlap="1" wp14:anchorId="14A7F577" wp14:editId="080E4542">
            <wp:simplePos x="0" y="0"/>
            <wp:positionH relativeFrom="column">
              <wp:posOffset>2574925</wp:posOffset>
            </wp:positionH>
            <wp:positionV relativeFrom="page">
              <wp:posOffset>3111500</wp:posOffset>
            </wp:positionV>
            <wp:extent cx="2578100" cy="2009775"/>
            <wp:effectExtent l="0" t="0" r="0" b="0"/>
            <wp:wrapSquare wrapText="bothSides"/>
            <wp:docPr id="11"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11216" t="26464" r="12646" b="24119"/>
                    <a:stretch>
                      <a:fillRect/>
                    </a:stretch>
                  </pic:blipFill>
                  <pic:spPr>
                    <a:xfrm>
                      <a:off x="0" y="0"/>
                      <a:ext cx="2578100" cy="2009775"/>
                    </a:xfrm>
                    <a:prstGeom prst="rect">
                      <a:avLst/>
                    </a:prstGeom>
                  </pic:spPr>
                </pic:pic>
              </a:graphicData>
            </a:graphic>
            <wp14:sizeRelH relativeFrom="margin">
              <wp14:pctWidth>0</wp14:pctWidth>
            </wp14:sizeRelH>
            <wp14:sizeRelV relativeFrom="margin">
              <wp14:pctHeight>0</wp14:pctHeight>
            </wp14:sizeRelV>
          </wp:anchor>
        </w:drawing>
      </w:r>
      <w:r w:rsidR="00161398" w:rsidRPr="00E123E1">
        <w:rPr>
          <w:rFonts w:ascii="Times New Roman" w:hAnsi="Times New Roman" w:cs="Times New Roman"/>
          <w:noProof/>
          <w:sz w:val="20"/>
          <w:szCs w:val="20"/>
          <w:lang w:eastAsia="en-IN"/>
        </w:rPr>
        <w:drawing>
          <wp:anchor distT="0" distB="0" distL="114300" distR="114300" simplePos="0" relativeHeight="251644416" behindDoc="0" locked="0" layoutInCell="1" allowOverlap="1" wp14:anchorId="74928DD6" wp14:editId="5ABE47D9">
            <wp:simplePos x="0" y="0"/>
            <wp:positionH relativeFrom="column">
              <wp:posOffset>2425700</wp:posOffset>
            </wp:positionH>
            <wp:positionV relativeFrom="paragraph">
              <wp:posOffset>-38100</wp:posOffset>
            </wp:positionV>
            <wp:extent cx="2800350" cy="2343150"/>
            <wp:effectExtent l="0" t="0" r="0" b="0"/>
            <wp:wrapSquare wrapText="bothSides"/>
            <wp:docPr id="2" name="Picture 8"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A picture containing light&#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l="9009" t="21112" r="12589" b="23666"/>
                    <a:stretch>
                      <a:fillRect/>
                    </a:stretch>
                  </pic:blipFill>
                  <pic:spPr>
                    <a:xfrm>
                      <a:off x="0" y="0"/>
                      <a:ext cx="2800350" cy="2343150"/>
                    </a:xfrm>
                    <a:prstGeom prst="rect">
                      <a:avLst/>
                    </a:prstGeom>
                  </pic:spPr>
                </pic:pic>
              </a:graphicData>
            </a:graphic>
            <wp14:sizeRelH relativeFrom="margin">
              <wp14:pctWidth>0</wp14:pctWidth>
            </wp14:sizeRelH>
            <wp14:sizeRelV relativeFrom="margin">
              <wp14:pctHeight>0</wp14:pctHeight>
            </wp14:sizeRelV>
          </wp:anchor>
        </w:drawing>
      </w:r>
      <w:r w:rsidR="00161398" w:rsidRPr="00E123E1">
        <w:rPr>
          <w:rFonts w:ascii="Times New Roman" w:hAnsi="Times New Roman" w:cs="Times New Roman"/>
          <w:noProof/>
          <w:sz w:val="20"/>
          <w:szCs w:val="20"/>
          <w:lang w:eastAsia="en-IN"/>
        </w:rPr>
        <w:drawing>
          <wp:anchor distT="0" distB="0" distL="114300" distR="114300" simplePos="0" relativeHeight="251643392" behindDoc="0" locked="0" layoutInCell="1" allowOverlap="1" wp14:anchorId="0D3A29A6" wp14:editId="3BA46BDC">
            <wp:simplePos x="0" y="0"/>
            <wp:positionH relativeFrom="column">
              <wp:posOffset>-215900</wp:posOffset>
            </wp:positionH>
            <wp:positionV relativeFrom="page">
              <wp:posOffset>914400</wp:posOffset>
            </wp:positionV>
            <wp:extent cx="2766695" cy="2266950"/>
            <wp:effectExtent l="0" t="0" r="0" b="0"/>
            <wp:wrapSquare wrapText="bothSides"/>
            <wp:docPr id="7" name="Picture 6"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ight&#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l="11038" t="19324" r="12420" b="21530"/>
                    <a:stretch>
                      <a:fillRect/>
                    </a:stretch>
                  </pic:blipFill>
                  <pic:spPr>
                    <a:xfrm>
                      <a:off x="0" y="0"/>
                      <a:ext cx="2766695" cy="2266950"/>
                    </a:xfrm>
                    <a:prstGeom prst="rect">
                      <a:avLst/>
                    </a:prstGeom>
                  </pic:spPr>
                </pic:pic>
              </a:graphicData>
            </a:graphic>
            <wp14:sizeRelH relativeFrom="margin">
              <wp14:pctWidth>0</wp14:pctWidth>
            </wp14:sizeRelH>
            <wp14:sizeRelV relativeFrom="margin">
              <wp14:pctHeight>0</wp14:pctHeight>
            </wp14:sizeRelV>
          </wp:anchor>
        </w:drawing>
      </w:r>
    </w:p>
    <w:p w14:paraId="72E93E30" w14:textId="6D2FACEC" w:rsidR="009015BD" w:rsidRPr="00E123E1" w:rsidRDefault="00594D97" w:rsidP="009B446D">
      <w:pPr>
        <w:pStyle w:val="Default"/>
        <w:spacing w:line="360" w:lineRule="auto"/>
        <w:jc w:val="both"/>
        <w:rPr>
          <w:rFonts w:ascii="Times New Roman" w:hAnsi="Times New Roman" w:cs="Times New Roman"/>
          <w:b/>
          <w:bCs/>
          <w:noProof/>
          <w:color w:val="auto"/>
          <w:sz w:val="20"/>
          <w:szCs w:val="20"/>
        </w:rPr>
      </w:pPr>
      <w:r w:rsidRPr="00E123E1">
        <w:rPr>
          <w:rFonts w:ascii="Times New Roman" w:hAnsi="Times New Roman" w:cs="Times New Roman"/>
          <w:b/>
          <w:bCs/>
          <w:noProof/>
          <w:sz w:val="20"/>
          <w:szCs w:val="20"/>
          <w:lang w:eastAsia="en-IN"/>
        </w:rPr>
        <w:lastRenderedPageBreak/>
        <w:drawing>
          <wp:anchor distT="0" distB="0" distL="114300" distR="114300" simplePos="0" relativeHeight="251640320" behindDoc="0" locked="0" layoutInCell="1" allowOverlap="1" wp14:anchorId="6A57BF36" wp14:editId="1513433A">
            <wp:simplePos x="0" y="0"/>
            <wp:positionH relativeFrom="column">
              <wp:posOffset>2908300</wp:posOffset>
            </wp:positionH>
            <wp:positionV relativeFrom="paragraph">
              <wp:posOffset>147320</wp:posOffset>
            </wp:positionV>
            <wp:extent cx="2056130" cy="3467100"/>
            <wp:effectExtent l="0" t="0" r="1270" b="0"/>
            <wp:wrapSquare wrapText="bothSides"/>
            <wp:docPr id="24" name="Picture 24" descr="A picture containing text,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os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6130" cy="3467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60150" w:rsidRPr="00E123E1">
        <w:rPr>
          <w:rFonts w:ascii="Times New Roman" w:hAnsi="Times New Roman" w:cs="Times New Roman"/>
          <w:b/>
          <w:bCs/>
          <w:noProof/>
          <w:sz w:val="20"/>
          <w:szCs w:val="20"/>
          <w:lang w:eastAsia="en-IN"/>
        </w:rPr>
        <mc:AlternateContent>
          <mc:Choice Requires="wps">
            <w:drawing>
              <wp:anchor distT="0" distB="0" distL="114300" distR="114300" simplePos="0" relativeHeight="251665920" behindDoc="0" locked="0" layoutInCell="1" allowOverlap="1" wp14:anchorId="7B39B258" wp14:editId="3FF7E196">
                <wp:simplePos x="0" y="0"/>
                <wp:positionH relativeFrom="column">
                  <wp:posOffset>564515</wp:posOffset>
                </wp:positionH>
                <wp:positionV relativeFrom="paragraph">
                  <wp:posOffset>1544320</wp:posOffset>
                </wp:positionV>
                <wp:extent cx="273050" cy="93980"/>
                <wp:effectExtent l="12065" t="58420" r="38735" b="9525"/>
                <wp:wrapNone/>
                <wp:docPr id="1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050" cy="93980"/>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44.45pt;margin-top:121.6pt;width:21.5pt;height:7.4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" strokecolor="white [3212]">
                <v:stroke endarrow="block"/>
              </v:shape>
            </w:pict>
          </mc:Fallback>
        </mc:AlternateContent>
      </w:r>
      <w:r w:rsidR="00660150" w:rsidRPr="00E123E1">
        <w:rPr>
          <w:rFonts w:ascii="Times New Roman" w:hAnsi="Times New Roman" w:cs="Times New Roman"/>
          <w:b/>
          <w:bCs/>
          <w:noProof/>
          <w:sz w:val="20"/>
          <w:szCs w:val="20"/>
          <w:lang w:eastAsia="en-IN"/>
        </w:rPr>
        <mc:AlternateContent>
          <mc:Choice Requires="wps">
            <w:drawing>
              <wp:anchor distT="0" distB="0" distL="114300" distR="114300" simplePos="0" relativeHeight="251664896" behindDoc="0" locked="0" layoutInCell="1" allowOverlap="1" wp14:anchorId="33DCF184" wp14:editId="1EB2EF5D">
                <wp:simplePos x="0" y="0"/>
                <wp:positionH relativeFrom="column">
                  <wp:posOffset>-1682115</wp:posOffset>
                </wp:positionH>
                <wp:positionV relativeFrom="paragraph">
                  <wp:posOffset>1569720</wp:posOffset>
                </wp:positionV>
                <wp:extent cx="248920" cy="248920"/>
                <wp:effectExtent l="13335" t="45720" r="52070" b="10160"/>
                <wp:wrapNone/>
                <wp:docPr id="1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920" cy="248920"/>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132.45pt;margin-top:123.6pt;width:19.6pt;height:19.6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" strokecolor="white [3212]">
                <v:stroke endarrow="block"/>
              </v:shape>
            </w:pict>
          </mc:Fallback>
        </mc:AlternateContent>
      </w:r>
      <w:r w:rsidR="006403FE" w:rsidRPr="00E123E1">
        <w:rPr>
          <w:rFonts w:ascii="Times New Roman" w:hAnsi="Times New Roman" w:cs="Times New Roman"/>
          <w:b/>
          <w:bCs/>
          <w:noProof/>
          <w:sz w:val="20"/>
          <w:szCs w:val="20"/>
          <w:lang w:eastAsia="en-IN"/>
        </w:rPr>
        <w:pict w14:anchorId="2B982375">
          <v:shape id="_x0000_s1073" type="#_x0000_t136" style="position:absolute;left:0;text-align:left;margin-left:-.4pt;margin-top:265.2pt;width:9.6pt;height:14.4pt;z-index:251663872;mso-position-horizontal-relative:text;mso-position-vertical-relative:text;mso-width-relative:page;mso-height-relative:page">
            <v:fill r:id="rId11" o:title=""/>
            <v:stroke r:id="rId11" o:title=""/>
            <v:shadow color="#868686"/>
            <v:textpath style="font-family:&quot;Arial Black&quot;;v-text-kern:t" trim="t" fitpath="t" string="B"/>
          </v:shape>
        </w:pict>
      </w:r>
      <w:r w:rsidR="006403FE" w:rsidRPr="00E123E1">
        <w:rPr>
          <w:rFonts w:ascii="Times New Roman" w:hAnsi="Times New Roman" w:cs="Times New Roman"/>
          <w:b/>
          <w:bCs/>
          <w:noProof/>
          <w:sz w:val="20"/>
          <w:szCs w:val="20"/>
          <w:lang w:eastAsia="en-IN"/>
        </w:rPr>
        <w:pict w14:anchorId="2B982375">
          <v:shape id="_x0000_s1071" type="#_x0000_t136" style="position:absolute;left:0;text-align:left;margin-left:-237.2pt;margin-top:267.2pt;width:9.6pt;height:14.4pt;z-index:251661824;mso-position-horizontal-relative:text;mso-position-vertical-relative:text;mso-width-relative:page;mso-height-relative:page">
            <v:fill r:id="rId11" o:title=""/>
            <v:stroke r:id="rId11" o:title=""/>
            <v:shadow color="#868686"/>
            <v:textpath style="font-family:&quot;Arial Black&quot;;v-text-kern:t" trim="t" fitpath="t" string="A"/>
          </v:shape>
        </w:pict>
      </w:r>
      <w:r w:rsidR="006403FE" w:rsidRPr="00E123E1">
        <w:rPr>
          <w:rFonts w:ascii="Times New Roman" w:hAnsi="Times New Roman" w:cs="Times New Roman"/>
          <w:b/>
          <w:bCs/>
          <w:noProof/>
          <w:sz w:val="20"/>
          <w:szCs w:val="20"/>
          <w:lang w:eastAsia="en-IN"/>
        </w:rPr>
        <w:pict w14:anchorId="2B982375">
          <v:shape id="_x0000_s1072" type="#_x0000_t136" style="position:absolute;left:0;text-align:left;margin-left:232.4pt;margin-top:274pt;width:9.6pt;height:14.4pt;z-index:251662848;mso-position-horizontal-relative:text;mso-position-vertical-relative:text;mso-width-relative:page;mso-height-relative:page">
            <v:fill r:id="rId11" o:title=""/>
            <v:stroke r:id="rId11" o:title=""/>
            <v:shadow color="#868686"/>
            <v:textpath style="font-family:&quot;Arial Black&quot;;v-text-kern:t" trim="t" fitpath="t" string="B"/>
          </v:shape>
        </w:pict>
      </w:r>
      <w:r w:rsidR="00161398" w:rsidRPr="00E123E1">
        <w:rPr>
          <w:rFonts w:ascii="Times New Roman" w:hAnsi="Times New Roman" w:cs="Times New Roman"/>
          <w:b/>
          <w:bCs/>
          <w:noProof/>
          <w:color w:val="auto"/>
          <w:sz w:val="20"/>
          <w:szCs w:val="20"/>
          <w:lang w:eastAsia="en-IN"/>
        </w:rPr>
        <w:drawing>
          <wp:anchor distT="0" distB="0" distL="114300" distR="114300" simplePos="0" relativeHeight="251639296" behindDoc="0" locked="0" layoutInCell="1" allowOverlap="1" wp14:anchorId="5CB2C78E" wp14:editId="7940CEBF">
            <wp:simplePos x="0" y="0"/>
            <wp:positionH relativeFrom="column">
              <wp:posOffset>-50800</wp:posOffset>
            </wp:positionH>
            <wp:positionV relativeFrom="paragraph">
              <wp:posOffset>149225</wp:posOffset>
            </wp:positionV>
            <wp:extent cx="2959735" cy="3467100"/>
            <wp:effectExtent l="0" t="0" r="0" b="0"/>
            <wp:wrapSquare wrapText="bothSides"/>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9735" cy="3467100"/>
                    </a:xfrm>
                    <a:prstGeom prst="rect">
                      <a:avLst/>
                    </a:prstGeom>
                    <a:noFill/>
                    <a:ln w="9525">
                      <a:noFill/>
                      <a:miter lim="800000"/>
                      <a:headEnd/>
                      <a:tailEnd/>
                    </a:ln>
                  </pic:spPr>
                </pic:pic>
              </a:graphicData>
            </a:graphic>
          </wp:anchor>
        </w:drawing>
      </w:r>
    </w:p>
    <w:p w14:paraId="7903BF81" w14:textId="1BF4C094" w:rsidR="009015BD" w:rsidRPr="00E123E1" w:rsidRDefault="00161398" w:rsidP="009B446D">
      <w:pPr>
        <w:pStyle w:val="Default"/>
        <w:spacing w:line="360" w:lineRule="auto"/>
        <w:jc w:val="both"/>
        <w:rPr>
          <w:rFonts w:ascii="Times New Roman" w:hAnsi="Times New Roman" w:cs="Times New Roman"/>
          <w:noProof/>
          <w:color w:val="auto"/>
          <w:sz w:val="20"/>
          <w:szCs w:val="20"/>
        </w:rPr>
      </w:pPr>
      <w:r w:rsidRPr="00E123E1">
        <w:rPr>
          <w:rFonts w:ascii="Times New Roman" w:hAnsi="Times New Roman" w:cs="Times New Roman"/>
          <w:noProof/>
          <w:color w:val="auto"/>
          <w:sz w:val="20"/>
          <w:szCs w:val="20"/>
        </w:rPr>
        <w:t>FIGURE 3: Contrast enhanced CT abdomen in coronal and sagittal reformatted images (A and B) shows sausage shaped mass  in left hypochondrium forming a bowel within bowel appearance or donut sign on sagittal reformatted images (arrow)</w:t>
      </w:r>
      <w:r w:rsidRPr="00E123E1">
        <w:rPr>
          <w:rFonts w:ascii="Times New Roman" w:hAnsi="Times New Roman" w:cs="Times New Roman"/>
          <w:noProof/>
          <w:color w:val="auto"/>
          <w:sz w:val="20"/>
          <w:szCs w:val="20"/>
        </w:rPr>
        <w:cr/>
      </w:r>
    </w:p>
    <w:p w14:paraId="1FD6B2AC" w14:textId="04CF54F4" w:rsidR="009015BD" w:rsidRPr="00E123E1" w:rsidRDefault="009015BD" w:rsidP="009B446D">
      <w:pPr>
        <w:pStyle w:val="Default"/>
        <w:spacing w:line="360" w:lineRule="auto"/>
        <w:jc w:val="both"/>
        <w:rPr>
          <w:rFonts w:ascii="Times New Roman" w:hAnsi="Times New Roman" w:cs="Times New Roman"/>
          <w:b/>
          <w:bCs/>
          <w:noProof/>
          <w:color w:val="auto"/>
          <w:sz w:val="20"/>
          <w:szCs w:val="20"/>
        </w:rPr>
      </w:pPr>
    </w:p>
    <w:p w14:paraId="20FAC62C" w14:textId="4F913BEF" w:rsidR="00161398" w:rsidRPr="00E123E1" w:rsidRDefault="00161398" w:rsidP="009B446D">
      <w:pPr>
        <w:pStyle w:val="Default"/>
        <w:spacing w:line="360" w:lineRule="auto"/>
        <w:jc w:val="both"/>
        <w:rPr>
          <w:rFonts w:ascii="Times New Roman" w:hAnsi="Times New Roman" w:cs="Times New Roman"/>
          <w:b/>
          <w:bCs/>
          <w:noProof/>
          <w:color w:val="auto"/>
          <w:sz w:val="20"/>
          <w:szCs w:val="20"/>
        </w:rPr>
      </w:pPr>
    </w:p>
    <w:p w14:paraId="11B51146" w14:textId="6A646EE9" w:rsidR="00161398" w:rsidRPr="00E123E1" w:rsidRDefault="00161398" w:rsidP="009B446D">
      <w:pPr>
        <w:pStyle w:val="Default"/>
        <w:spacing w:line="360" w:lineRule="auto"/>
        <w:jc w:val="both"/>
        <w:rPr>
          <w:rFonts w:ascii="Times New Roman" w:hAnsi="Times New Roman" w:cs="Times New Roman"/>
          <w:b/>
          <w:bCs/>
          <w:noProof/>
          <w:color w:val="auto"/>
          <w:sz w:val="20"/>
          <w:szCs w:val="20"/>
        </w:rPr>
      </w:pPr>
    </w:p>
    <w:p w14:paraId="29FFE199" w14:textId="77777777" w:rsidR="00161398" w:rsidRPr="00E123E1" w:rsidRDefault="00161398" w:rsidP="009B446D">
      <w:pPr>
        <w:pStyle w:val="Default"/>
        <w:spacing w:line="360" w:lineRule="auto"/>
        <w:jc w:val="both"/>
        <w:rPr>
          <w:rFonts w:ascii="Times New Roman" w:hAnsi="Times New Roman" w:cs="Times New Roman"/>
          <w:b/>
          <w:bCs/>
          <w:noProof/>
          <w:color w:val="auto"/>
          <w:sz w:val="20"/>
          <w:szCs w:val="20"/>
        </w:rPr>
      </w:pPr>
    </w:p>
    <w:p w14:paraId="419BECC3" w14:textId="60C3F895" w:rsidR="009015BD" w:rsidRPr="00E123E1" w:rsidRDefault="00660150" w:rsidP="00161398">
      <w:pPr>
        <w:pStyle w:val="Default"/>
        <w:spacing w:line="360" w:lineRule="auto"/>
        <w:jc w:val="both"/>
        <w:rPr>
          <w:rFonts w:ascii="Times New Roman" w:hAnsi="Times New Roman" w:cs="Times New Roman"/>
          <w:b/>
          <w:bCs/>
          <w:noProof/>
          <w:color w:val="auto"/>
          <w:sz w:val="20"/>
          <w:szCs w:val="20"/>
        </w:rPr>
      </w:pPr>
      <w:r w:rsidRPr="00E123E1">
        <w:rPr>
          <w:rFonts w:ascii="Times New Roman" w:hAnsi="Times New Roman" w:cs="Times New Roman"/>
          <w:noProof/>
          <w:sz w:val="20"/>
          <w:szCs w:val="20"/>
          <w:lang w:eastAsia="en-IN"/>
        </w:rPr>
        <w:lastRenderedPageBreak/>
        <mc:AlternateContent>
          <mc:Choice Requires="wps">
            <w:drawing>
              <wp:anchor distT="0" distB="0" distL="114300" distR="114300" simplePos="0" relativeHeight="251674112" behindDoc="0" locked="0" layoutInCell="1" allowOverlap="1" wp14:anchorId="26999205" wp14:editId="15470628">
                <wp:simplePos x="0" y="0"/>
                <wp:positionH relativeFrom="column">
                  <wp:posOffset>3873500</wp:posOffset>
                </wp:positionH>
                <wp:positionV relativeFrom="paragraph">
                  <wp:posOffset>349250</wp:posOffset>
                </wp:positionV>
                <wp:extent cx="158750" cy="431800"/>
                <wp:effectExtent l="53975" t="6350" r="6350" b="38100"/>
                <wp:wrapNone/>
                <wp:docPr id="1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431800"/>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305pt;margin-top:27.5pt;width:12.5pt;height:34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" strokecolor="white [3212]">
                <v:stroke endarrow="block"/>
              </v:shape>
            </w:pict>
          </mc:Fallback>
        </mc:AlternateContent>
      </w:r>
      <w:r w:rsidRPr="00E123E1">
        <w:rPr>
          <w:rFonts w:ascii="Times New Roman" w:hAnsi="Times New Roman" w:cs="Times New Roman"/>
          <w:noProof/>
          <w:sz w:val="20"/>
          <w:szCs w:val="20"/>
          <w:lang w:eastAsia="en-IN"/>
        </w:rPr>
        <mc:AlternateContent>
          <mc:Choice Requires="wps">
            <w:drawing>
              <wp:anchor distT="0" distB="0" distL="114300" distR="114300" simplePos="0" relativeHeight="251673088" behindDoc="0" locked="0" layoutInCell="1" allowOverlap="1" wp14:anchorId="508A7C55" wp14:editId="04A505E7">
                <wp:simplePos x="0" y="0"/>
                <wp:positionH relativeFrom="column">
                  <wp:posOffset>3892550</wp:posOffset>
                </wp:positionH>
                <wp:positionV relativeFrom="paragraph">
                  <wp:posOffset>1562100</wp:posOffset>
                </wp:positionV>
                <wp:extent cx="184150" cy="237490"/>
                <wp:effectExtent l="6350" t="47625" r="57150" b="10160"/>
                <wp:wrapNone/>
                <wp:docPr id="1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150" cy="237490"/>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306.5pt;margin-top:123pt;width:14.5pt;height:18.7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" strokecolor="white [3212]">
                <v:stroke endarrow="block"/>
              </v:shape>
            </w:pict>
          </mc:Fallback>
        </mc:AlternateContent>
      </w:r>
      <w:r w:rsidRPr="00E123E1">
        <w:rPr>
          <w:rFonts w:ascii="Times New Roman" w:hAnsi="Times New Roman" w:cs="Times New Roman"/>
          <w:noProof/>
          <w:sz w:val="20"/>
          <w:szCs w:val="20"/>
          <w:lang w:eastAsia="en-IN"/>
        </w:rPr>
        <mc:AlternateContent>
          <mc:Choice Requires="wps">
            <w:drawing>
              <wp:anchor distT="0" distB="0" distL="114300" distR="114300" simplePos="0" relativeHeight="251672064" behindDoc="0" locked="0" layoutInCell="1" allowOverlap="1" wp14:anchorId="0CB61D48" wp14:editId="23BB60CD">
                <wp:simplePos x="0" y="0"/>
                <wp:positionH relativeFrom="column">
                  <wp:posOffset>1708150</wp:posOffset>
                </wp:positionH>
                <wp:positionV relativeFrom="paragraph">
                  <wp:posOffset>184150</wp:posOffset>
                </wp:positionV>
                <wp:extent cx="101600" cy="311150"/>
                <wp:effectExtent l="22225" t="12700" r="19050" b="19050"/>
                <wp:wrapNone/>
                <wp:docPr id="1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311150"/>
                        </a:xfrm>
                        <a:prstGeom prst="downArrow">
                          <a:avLst>
                            <a:gd name="adj1" fmla="val 50000"/>
                            <a:gd name="adj2" fmla="val 7656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67" style="position:absolute;margin-left:134.5pt;margin-top:14.5pt;width:8pt;height:2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">
                <v:textbox style="layout-flow:vertical-ideographic"/>
              </v:shape>
            </w:pict>
          </mc:Fallback>
        </mc:AlternateContent>
      </w:r>
      <w:r w:rsidRPr="00E123E1">
        <w:rPr>
          <w:rFonts w:ascii="Times New Roman" w:hAnsi="Times New Roman" w:cs="Times New Roman"/>
          <w:noProof/>
          <w:sz w:val="20"/>
          <w:szCs w:val="20"/>
          <w:lang w:eastAsia="en-IN"/>
        </w:rPr>
        <mc:AlternateContent>
          <mc:Choice Requires="wps">
            <w:drawing>
              <wp:anchor distT="0" distB="0" distL="114300" distR="114300" simplePos="0" relativeHeight="251671040" behindDoc="0" locked="0" layoutInCell="1" allowOverlap="1" wp14:anchorId="07DF3F67" wp14:editId="760409BB">
                <wp:simplePos x="0" y="0"/>
                <wp:positionH relativeFrom="column">
                  <wp:posOffset>609600</wp:posOffset>
                </wp:positionH>
                <wp:positionV relativeFrom="paragraph">
                  <wp:posOffset>977900</wp:posOffset>
                </wp:positionV>
                <wp:extent cx="247650" cy="247650"/>
                <wp:effectExtent l="9525" t="53975" r="47625" b="12700"/>
                <wp:wrapNone/>
                <wp:docPr id="1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48pt;margin-top:77pt;width:19.5pt;height:19.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">
                <v:stroke endarrow="block"/>
              </v:shape>
            </w:pict>
          </mc:Fallback>
        </mc:AlternateContent>
      </w:r>
      <w:r w:rsidR="006403FE" w:rsidRPr="00E123E1">
        <w:rPr>
          <w:rFonts w:ascii="Times New Roman" w:hAnsi="Times New Roman" w:cs="Times New Roman"/>
          <w:noProof/>
          <w:sz w:val="20"/>
          <w:szCs w:val="20"/>
          <w:lang w:eastAsia="en-IN"/>
        </w:rPr>
        <w:pict w14:anchorId="2B982375">
          <v:shape id="_x0000_s1079" type="#_x0000_t136" style="position:absolute;left:0;text-align:left;margin-left:215.85pt;margin-top:141.2pt;width:9.6pt;height:14.4pt;z-index:251670016;mso-position-horizontal-relative:text;mso-position-vertical-relative:text;mso-width-relative:page;mso-height-relative:page">
            <v:fill r:id="rId11" o:title=""/>
            <v:stroke r:id="rId11" o:title=""/>
            <v:shadow color="#868686"/>
            <v:textpath style="font-family:&quot;Arial Black&quot;;v-text-kern:t" trim="t" fitpath="t" string="C"/>
          </v:shape>
        </w:pict>
      </w:r>
      <w:r w:rsidR="006403FE" w:rsidRPr="00E123E1">
        <w:rPr>
          <w:rFonts w:ascii="Times New Roman" w:hAnsi="Times New Roman" w:cs="Times New Roman"/>
          <w:noProof/>
          <w:sz w:val="20"/>
          <w:szCs w:val="20"/>
          <w:lang w:eastAsia="en-IN"/>
        </w:rPr>
        <w:pict w14:anchorId="2B982375">
          <v:shape id="_x0000_s1076" type="#_x0000_t136" style="position:absolute;left:0;text-align:left;margin-left:3.85pt;margin-top:141.7pt;width:9.6pt;height:14.4pt;z-index:251666944;mso-position-horizontal-relative:text;mso-position-vertical-relative:text;mso-width-relative:page;mso-height-relative:page">
            <v:fill r:id="rId11" o:title=""/>
            <v:stroke r:id="rId11" o:title=""/>
            <v:shadow color="#868686"/>
            <v:textpath style="font-family:&quot;Arial Black&quot;;v-text-kern:t" trim="t" fitpath="t" string="A"/>
          </v:shape>
        </w:pict>
      </w:r>
      <w:r w:rsidR="00161398" w:rsidRPr="00E123E1">
        <w:rPr>
          <w:rFonts w:ascii="Times New Roman" w:hAnsi="Times New Roman" w:cs="Times New Roman"/>
          <w:noProof/>
          <w:sz w:val="20"/>
          <w:szCs w:val="20"/>
          <w:lang w:eastAsia="en-IN"/>
        </w:rPr>
        <w:drawing>
          <wp:anchor distT="0" distB="0" distL="114300" distR="114300" simplePos="0" relativeHeight="251641344" behindDoc="0" locked="0" layoutInCell="1" allowOverlap="1" wp14:anchorId="188E8E0A" wp14:editId="0F803F8A">
            <wp:simplePos x="0" y="0"/>
            <wp:positionH relativeFrom="column">
              <wp:posOffset>2705100</wp:posOffset>
            </wp:positionH>
            <wp:positionV relativeFrom="paragraph">
              <wp:posOffset>0</wp:posOffset>
            </wp:positionV>
            <wp:extent cx="2318224" cy="2016125"/>
            <wp:effectExtent l="0" t="0" r="0" b="0"/>
            <wp:wrapSquare wrapText="bothSides"/>
            <wp:docPr id="12" name="Picture 33" descr="A close-up of a h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3" descr="A close-up of a hand&#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8224" cy="2016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61398" w:rsidRPr="00E123E1">
        <w:rPr>
          <w:rFonts w:ascii="Times New Roman" w:hAnsi="Times New Roman" w:cs="Times New Roman"/>
          <w:b/>
          <w:bCs/>
          <w:noProof/>
          <w:sz w:val="20"/>
          <w:szCs w:val="20"/>
          <w:lang w:eastAsia="en-IN"/>
        </w:rPr>
        <w:drawing>
          <wp:inline distT="0" distB="0" distL="0" distR="0" wp14:anchorId="0B3E0A7D" wp14:editId="1F06D493">
            <wp:extent cx="2678448" cy="1999345"/>
            <wp:effectExtent l="0" t="0" r="0" b="0"/>
            <wp:docPr id="5" name="Picture 27" descr="A close-up of the m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7" descr="A close-up of the moon&#10;&#10;Description automatically generated with medium confidence"/>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693557" cy="2010623"/>
                    </a:xfrm>
                    <a:prstGeom prst="rect">
                      <a:avLst/>
                    </a:prstGeom>
                    <a:noFill/>
                    <a:ln w="9525">
                      <a:noFill/>
                      <a:miter lim="800000"/>
                      <a:headEnd/>
                      <a:tailEnd/>
                    </a:ln>
                  </pic:spPr>
                </pic:pic>
              </a:graphicData>
            </a:graphic>
          </wp:inline>
        </w:drawing>
      </w:r>
    </w:p>
    <w:p w14:paraId="15D6D99F" w14:textId="46DB7858" w:rsidR="002F5FC0" w:rsidRPr="00E123E1" w:rsidRDefault="00660150" w:rsidP="009015BD">
      <w:pPr>
        <w:pStyle w:val="Default"/>
        <w:spacing w:line="360" w:lineRule="auto"/>
        <w:jc w:val="both"/>
        <w:rPr>
          <w:rFonts w:ascii="Times New Roman" w:hAnsi="Times New Roman" w:cs="Times New Roman"/>
          <w:b/>
          <w:bCs/>
          <w:noProof/>
          <w:color w:val="auto"/>
          <w:sz w:val="20"/>
          <w:szCs w:val="20"/>
        </w:rPr>
      </w:pPr>
      <w:r w:rsidRPr="00E123E1">
        <w:rPr>
          <w:rFonts w:ascii="Times New Roman" w:hAnsi="Times New Roman" w:cs="Times New Roman"/>
          <w:noProof/>
          <w:sz w:val="20"/>
          <w:szCs w:val="20"/>
          <w:lang w:eastAsia="en-IN"/>
        </w:rPr>
        <mc:AlternateContent>
          <mc:Choice Requires="wps">
            <w:drawing>
              <wp:anchor distT="0" distB="0" distL="114300" distR="114300" simplePos="0" relativeHeight="251676160" behindDoc="0" locked="0" layoutInCell="1" allowOverlap="1" wp14:anchorId="4728C144" wp14:editId="7D692C75">
                <wp:simplePos x="0" y="0"/>
                <wp:positionH relativeFrom="column">
                  <wp:posOffset>1005205</wp:posOffset>
                </wp:positionH>
                <wp:positionV relativeFrom="paragraph">
                  <wp:posOffset>747395</wp:posOffset>
                </wp:positionV>
                <wp:extent cx="171450" cy="90805"/>
                <wp:effectExtent l="24130" t="13970" r="13970" b="9525"/>
                <wp:wrapNone/>
                <wp:docPr id="1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0805"/>
                        </a:xfrm>
                        <a:prstGeom prst="chevron">
                          <a:avLst>
                            <a:gd name="adj" fmla="val 4720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26" type="#_x0000_t55" style="position:absolute;margin-left:79.15pt;margin-top:58.85pt;width:13.5pt;height:7.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"/>
            </w:pict>
          </mc:Fallback>
        </mc:AlternateContent>
      </w:r>
      <w:r w:rsidRPr="00E123E1">
        <w:rPr>
          <w:rFonts w:ascii="Times New Roman" w:hAnsi="Times New Roman" w:cs="Times New Roman"/>
          <w:noProof/>
          <w:sz w:val="20"/>
          <w:szCs w:val="20"/>
          <w:lang w:eastAsia="en-IN"/>
        </w:rPr>
        <mc:AlternateContent>
          <mc:Choice Requires="wps">
            <w:drawing>
              <wp:anchor distT="0" distB="0" distL="114300" distR="114300" simplePos="0" relativeHeight="251677184" behindDoc="0" locked="0" layoutInCell="1" allowOverlap="1" wp14:anchorId="4728C144" wp14:editId="65E29BB4">
                <wp:simplePos x="0" y="0"/>
                <wp:positionH relativeFrom="column">
                  <wp:posOffset>1128395</wp:posOffset>
                </wp:positionH>
                <wp:positionV relativeFrom="paragraph">
                  <wp:posOffset>1002665</wp:posOffset>
                </wp:positionV>
                <wp:extent cx="164465" cy="100965"/>
                <wp:effectExtent l="55245" t="8890" r="24765" b="36195"/>
                <wp:wrapNone/>
                <wp:docPr id="8"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98184">
                          <a:off x="0" y="0"/>
                          <a:ext cx="164465" cy="100965"/>
                        </a:xfrm>
                        <a:prstGeom prst="chevron">
                          <a:avLst>
                            <a:gd name="adj" fmla="val 4072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6" type="#_x0000_t55" style="position:absolute;margin-left:88.85pt;margin-top:78.95pt;width:12.95pt;height:7.95pt;rotation:-4039403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"/>
            </w:pict>
          </mc:Fallback>
        </mc:AlternateContent>
      </w:r>
      <w:r w:rsidRPr="00E123E1">
        <w:rPr>
          <w:rFonts w:ascii="Times New Roman" w:hAnsi="Times New Roman" w:cs="Times New Roman"/>
          <w:noProof/>
          <w:sz w:val="20"/>
          <w:szCs w:val="20"/>
          <w:lang w:eastAsia="en-IN"/>
        </w:rPr>
        <mc:AlternateContent>
          <mc:Choice Requires="wps">
            <w:drawing>
              <wp:anchor distT="0" distB="0" distL="114300" distR="114300" simplePos="0" relativeHeight="251675136" behindDoc="0" locked="0" layoutInCell="1" allowOverlap="1" wp14:anchorId="709A515A" wp14:editId="097C45B3">
                <wp:simplePos x="0" y="0"/>
                <wp:positionH relativeFrom="column">
                  <wp:posOffset>4254500</wp:posOffset>
                </wp:positionH>
                <wp:positionV relativeFrom="paragraph">
                  <wp:posOffset>1661795</wp:posOffset>
                </wp:positionV>
                <wp:extent cx="355600" cy="203200"/>
                <wp:effectExtent l="15875" t="4445" r="38100" b="20955"/>
                <wp:wrapNone/>
                <wp:docPr id="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22674">
                          <a:off x="0" y="0"/>
                          <a:ext cx="355600" cy="203200"/>
                        </a:xfrm>
                        <a:prstGeom prst="rightArrow">
                          <a:avLst>
                            <a:gd name="adj1" fmla="val 50000"/>
                            <a:gd name="adj2" fmla="val 43750"/>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6" type="#_x0000_t13" style="position:absolute;margin-left:335pt;margin-top:130.85pt;width:28pt;height:16pt;rotation:-4830739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" fillcolor="black [3213]" strokecolor="black [3213]"/>
            </w:pict>
          </mc:Fallback>
        </mc:AlternateContent>
      </w:r>
      <w:r w:rsidR="006403FE" w:rsidRPr="00E123E1">
        <w:rPr>
          <w:rFonts w:ascii="Times New Roman" w:hAnsi="Times New Roman" w:cs="Times New Roman"/>
          <w:noProof/>
          <w:sz w:val="20"/>
          <w:szCs w:val="20"/>
          <w:lang w:eastAsia="en-IN"/>
        </w:rPr>
        <w:pict w14:anchorId="2B982375">
          <v:shape id="_x0000_s1078" type="#_x0000_t136" style="position:absolute;left:0;text-align:left;margin-left:214.85pt;margin-top:148.55pt;width:9.6pt;height:14.4pt;z-index:251668992;mso-position-horizontal-relative:text;mso-position-vertical-relative:text;mso-width-relative:page;mso-height-relative:page">
            <v:fill r:id="rId11" o:title=""/>
            <v:stroke r:id="rId11" o:title=""/>
            <v:shadow color="#868686"/>
            <v:textpath style="font-family:&quot;Arial Black&quot;;v-text-kern:t" trim="t" fitpath="t" string="D"/>
          </v:shape>
        </w:pict>
      </w:r>
      <w:r w:rsidR="006403FE" w:rsidRPr="00E123E1">
        <w:rPr>
          <w:rFonts w:ascii="Times New Roman" w:hAnsi="Times New Roman" w:cs="Times New Roman"/>
          <w:noProof/>
          <w:sz w:val="20"/>
          <w:szCs w:val="20"/>
          <w:lang w:eastAsia="en-IN"/>
        </w:rPr>
        <w:pict w14:anchorId="2B982375">
          <v:shape id="_x0000_s1077" type="#_x0000_t136" style="position:absolute;left:0;text-align:left;margin-left:3.25pt;margin-top:148.55pt;width:9.6pt;height:14.4pt;z-index:251667968;mso-position-horizontal-relative:text;mso-position-vertical-relative:text;mso-width-relative:page;mso-height-relative:page">
            <v:fill r:id="rId11" o:title=""/>
            <v:stroke r:id="rId11" o:title=""/>
            <v:shadow color="#868686"/>
            <v:textpath style="font-family:&quot;Arial Black&quot;;v-text-kern:t" trim="t" fitpath="t" string="B"/>
          </v:shape>
        </w:pict>
      </w:r>
      <w:r w:rsidR="00161398" w:rsidRPr="00E123E1">
        <w:rPr>
          <w:rFonts w:ascii="Times New Roman" w:eastAsia="Arial" w:hAnsi="Times New Roman" w:cs="Times New Roman"/>
          <w:b/>
          <w:noProof/>
          <w:sz w:val="20"/>
          <w:szCs w:val="20"/>
          <w:lang w:eastAsia="en-IN"/>
        </w:rPr>
        <w:drawing>
          <wp:anchor distT="0" distB="0" distL="114300" distR="114300" simplePos="0" relativeHeight="251642368" behindDoc="0" locked="0" layoutInCell="1" allowOverlap="1" wp14:anchorId="50494A29" wp14:editId="2138F364">
            <wp:simplePos x="0" y="0"/>
            <wp:positionH relativeFrom="column">
              <wp:posOffset>2679065</wp:posOffset>
            </wp:positionH>
            <wp:positionV relativeFrom="paragraph">
              <wp:posOffset>7620</wp:posOffset>
            </wp:positionV>
            <wp:extent cx="2344407" cy="20955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4407" cy="2095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61398" w:rsidRPr="00E123E1">
        <w:rPr>
          <w:rFonts w:ascii="Times New Roman" w:hAnsi="Times New Roman" w:cs="Times New Roman"/>
          <w:b/>
          <w:bCs/>
          <w:noProof/>
          <w:sz w:val="20"/>
          <w:szCs w:val="20"/>
          <w:lang w:eastAsia="en-IN"/>
        </w:rPr>
        <w:drawing>
          <wp:inline distT="0" distB="0" distL="0" distR="0" wp14:anchorId="4F4A16B9" wp14:editId="30A371AF">
            <wp:extent cx="2692400" cy="2139315"/>
            <wp:effectExtent l="0" t="0" r="0"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702117" cy="2147036"/>
                    </a:xfrm>
                    <a:prstGeom prst="rect">
                      <a:avLst/>
                    </a:prstGeom>
                    <a:noFill/>
                    <a:ln w="9525">
                      <a:noFill/>
                      <a:miter lim="800000"/>
                      <a:headEnd/>
                      <a:tailEnd/>
                    </a:ln>
                  </pic:spPr>
                </pic:pic>
              </a:graphicData>
            </a:graphic>
          </wp:inline>
        </w:drawing>
      </w:r>
      <w:r w:rsidR="009015BD" w:rsidRPr="00E123E1">
        <w:rPr>
          <w:rFonts w:ascii="Times New Roman" w:eastAsia="Times New Roman" w:hAnsi="Times New Roman" w:cs="Times New Roman"/>
          <w:color w:val="FFFFFF"/>
          <w:sz w:val="20"/>
          <w:szCs w:val="20"/>
          <w:lang w:eastAsia="en-IN"/>
        </w:rPr>
        <w:t>)</w:t>
      </w:r>
      <w:r w:rsidR="008D1E9B" w:rsidRPr="00E123E1">
        <w:rPr>
          <w:rFonts w:ascii="Times New Roman" w:hAnsi="Times New Roman" w:cs="Times New Roman"/>
          <w:b/>
          <w:bCs/>
          <w:noProof/>
          <w:sz w:val="20"/>
          <w:szCs w:val="20"/>
          <w:lang w:eastAsia="en-IN"/>
        </w:rPr>
        <w:t xml:space="preserve"> </w:t>
      </w:r>
    </w:p>
    <w:p w14:paraId="6E676800" w14:textId="54F687DF" w:rsidR="002F5FC0" w:rsidRPr="00E123E1" w:rsidRDefault="00161398" w:rsidP="009B446D">
      <w:pPr>
        <w:pStyle w:val="Default"/>
        <w:spacing w:line="360" w:lineRule="auto"/>
        <w:jc w:val="both"/>
        <w:rPr>
          <w:rFonts w:ascii="Times New Roman" w:hAnsi="Times New Roman" w:cs="Times New Roman"/>
          <w:b/>
          <w:bCs/>
          <w:noProof/>
          <w:color w:val="auto"/>
          <w:sz w:val="20"/>
          <w:szCs w:val="20"/>
        </w:rPr>
      </w:pPr>
      <w:r w:rsidRPr="00E123E1">
        <w:rPr>
          <w:rFonts w:ascii="Times New Roman" w:hAnsi="Times New Roman" w:cs="Times New Roman"/>
          <w:sz w:val="20"/>
          <w:szCs w:val="20"/>
        </w:rPr>
        <w:t>FIGURE 4: Axial T2 (A</w:t>
      </w:r>
      <w:proofErr w:type="gramStart"/>
      <w:r w:rsidRPr="00E123E1">
        <w:rPr>
          <w:rFonts w:ascii="Times New Roman" w:hAnsi="Times New Roman" w:cs="Times New Roman"/>
          <w:sz w:val="20"/>
          <w:szCs w:val="20"/>
        </w:rPr>
        <w:t>) ,BTFE</w:t>
      </w:r>
      <w:proofErr w:type="gramEnd"/>
      <w:r w:rsidRPr="00E123E1">
        <w:rPr>
          <w:rFonts w:ascii="Times New Roman" w:hAnsi="Times New Roman" w:cs="Times New Roman"/>
          <w:sz w:val="20"/>
          <w:szCs w:val="20"/>
        </w:rPr>
        <w:t xml:space="preserve"> (B) and coronal T2 (D) images show dilated MPD and CBD (</w:t>
      </w:r>
      <w:r w:rsidR="00BB0E1C" w:rsidRPr="00E123E1">
        <w:rPr>
          <w:rFonts w:ascii="Times New Roman" w:hAnsi="Times New Roman" w:cs="Times New Roman"/>
          <w:sz w:val="20"/>
          <w:szCs w:val="20"/>
        </w:rPr>
        <w:t>White arrow heads</w:t>
      </w:r>
      <w:r w:rsidRPr="00E123E1">
        <w:rPr>
          <w:rFonts w:ascii="Times New Roman" w:hAnsi="Times New Roman" w:cs="Times New Roman"/>
          <w:sz w:val="20"/>
          <w:szCs w:val="20"/>
        </w:rPr>
        <w:t>) with D2 segment of duodenum (black arrow) telescoping into the distal duodenum and jejunum forming a sausage shaped mass (</w:t>
      </w:r>
      <w:r w:rsidR="00BB0E1C" w:rsidRPr="00E123E1">
        <w:rPr>
          <w:rFonts w:ascii="Times New Roman" w:hAnsi="Times New Roman" w:cs="Times New Roman"/>
          <w:sz w:val="20"/>
          <w:szCs w:val="20"/>
        </w:rPr>
        <w:t>black arrow</w:t>
      </w:r>
      <w:r w:rsidRPr="00E123E1">
        <w:rPr>
          <w:rFonts w:ascii="Times New Roman" w:hAnsi="Times New Roman" w:cs="Times New Roman"/>
          <w:sz w:val="20"/>
          <w:szCs w:val="20"/>
        </w:rPr>
        <w:t xml:space="preserve">). </w:t>
      </w:r>
      <w:r w:rsidRPr="00E123E1">
        <w:rPr>
          <w:rFonts w:ascii="Times New Roman" w:hAnsi="Times New Roman" w:cs="Times New Roman"/>
          <w:sz w:val="20"/>
          <w:szCs w:val="20"/>
        </w:rPr>
        <w:cr/>
        <w:t>Coronal reformatted MRCP MIP image (Image C) shows dilated CBD and MPD (</w:t>
      </w:r>
      <w:r w:rsidR="00BB0E1C" w:rsidRPr="00E123E1">
        <w:rPr>
          <w:rFonts w:ascii="Times New Roman" w:hAnsi="Times New Roman" w:cs="Times New Roman"/>
          <w:sz w:val="20"/>
          <w:szCs w:val="20"/>
        </w:rPr>
        <w:t>white</w:t>
      </w:r>
      <w:r w:rsidRPr="00E123E1">
        <w:rPr>
          <w:rFonts w:ascii="Times New Roman" w:hAnsi="Times New Roman" w:cs="Times New Roman"/>
          <w:sz w:val="20"/>
          <w:szCs w:val="20"/>
        </w:rPr>
        <w:t xml:space="preserve"> arrow</w:t>
      </w:r>
      <w:r w:rsidR="00BB0E1C" w:rsidRPr="00E123E1">
        <w:rPr>
          <w:rFonts w:ascii="Times New Roman" w:hAnsi="Times New Roman" w:cs="Times New Roman"/>
          <w:sz w:val="20"/>
          <w:szCs w:val="20"/>
        </w:rPr>
        <w:t>s</w:t>
      </w:r>
      <w:r w:rsidRPr="00E123E1">
        <w:rPr>
          <w:rFonts w:ascii="Times New Roman" w:hAnsi="Times New Roman" w:cs="Times New Roman"/>
          <w:sz w:val="20"/>
          <w:szCs w:val="20"/>
        </w:rPr>
        <w:t xml:space="preserve">) pulled into the intussusception. </w:t>
      </w:r>
      <w:r w:rsidRPr="00E123E1">
        <w:rPr>
          <w:rFonts w:ascii="Times New Roman" w:hAnsi="Times New Roman" w:cs="Times New Roman"/>
          <w:sz w:val="20"/>
          <w:szCs w:val="20"/>
        </w:rPr>
        <w:cr/>
      </w:r>
    </w:p>
    <w:p w14:paraId="100DAD88" w14:textId="27784BF6" w:rsidR="002F5FC0" w:rsidRPr="00E123E1" w:rsidRDefault="002F5FC0" w:rsidP="008D1E9B">
      <w:pPr>
        <w:rPr>
          <w:rFonts w:ascii="Times New Roman" w:hAnsi="Times New Roman" w:cs="Times New Roman"/>
          <w:sz w:val="20"/>
          <w:szCs w:val="20"/>
        </w:rPr>
      </w:pPr>
    </w:p>
    <w:p w14:paraId="77C6F2AD" w14:textId="77777777" w:rsidR="002F5FC0" w:rsidRPr="00E123E1" w:rsidRDefault="002F5FC0" w:rsidP="009B446D">
      <w:pPr>
        <w:pStyle w:val="Default"/>
        <w:spacing w:line="360" w:lineRule="auto"/>
        <w:jc w:val="both"/>
        <w:rPr>
          <w:rFonts w:ascii="Times New Roman" w:hAnsi="Times New Roman" w:cs="Times New Roman"/>
          <w:b/>
          <w:bCs/>
          <w:noProof/>
          <w:color w:val="auto"/>
          <w:sz w:val="20"/>
          <w:szCs w:val="20"/>
        </w:rPr>
      </w:pPr>
    </w:p>
    <w:p w14:paraId="2658C080" w14:textId="77777777" w:rsidR="002F5FC0" w:rsidRPr="00E123E1" w:rsidRDefault="002F5FC0" w:rsidP="009B446D">
      <w:pPr>
        <w:pStyle w:val="Default"/>
        <w:spacing w:line="360" w:lineRule="auto"/>
        <w:jc w:val="both"/>
        <w:rPr>
          <w:rFonts w:ascii="Times New Roman" w:hAnsi="Times New Roman" w:cs="Times New Roman"/>
          <w:b/>
          <w:bCs/>
          <w:noProof/>
          <w:color w:val="auto"/>
          <w:sz w:val="20"/>
          <w:szCs w:val="20"/>
        </w:rPr>
      </w:pPr>
    </w:p>
    <w:p w14:paraId="35DDA679" w14:textId="6F2A0118" w:rsidR="002F5FC0" w:rsidRPr="00E123E1" w:rsidRDefault="002F5FC0" w:rsidP="009B446D">
      <w:pPr>
        <w:pStyle w:val="Default"/>
        <w:spacing w:line="360" w:lineRule="auto"/>
        <w:jc w:val="both"/>
        <w:rPr>
          <w:rFonts w:ascii="Times New Roman" w:hAnsi="Times New Roman" w:cs="Times New Roman"/>
          <w:b/>
          <w:bCs/>
          <w:noProof/>
          <w:color w:val="auto"/>
          <w:sz w:val="20"/>
          <w:szCs w:val="20"/>
        </w:rPr>
      </w:pPr>
    </w:p>
    <w:p w14:paraId="13483DBC" w14:textId="77777777" w:rsidR="000F377F" w:rsidRPr="00E123E1" w:rsidRDefault="000F377F" w:rsidP="009B446D">
      <w:pPr>
        <w:spacing w:after="0" w:line="360" w:lineRule="auto"/>
        <w:jc w:val="both"/>
        <w:rPr>
          <w:rFonts w:ascii="Times New Roman" w:hAnsi="Times New Roman" w:cs="Times New Roman"/>
          <w:b/>
          <w:bCs/>
          <w:noProof/>
          <w:sz w:val="20"/>
          <w:szCs w:val="20"/>
        </w:rPr>
      </w:pPr>
    </w:p>
    <w:p w14:paraId="42A3F7BF" w14:textId="77777777" w:rsidR="00486CE5" w:rsidRPr="00E123E1" w:rsidRDefault="00486CE5" w:rsidP="009B446D">
      <w:pPr>
        <w:keepNext/>
        <w:keepLines/>
        <w:spacing w:after="0" w:line="360" w:lineRule="auto"/>
        <w:jc w:val="both"/>
        <w:outlineLvl w:val="1"/>
        <w:rPr>
          <w:rFonts w:ascii="Times New Roman" w:hAnsi="Times New Roman" w:cs="Times New Roman"/>
          <w:b/>
          <w:sz w:val="20"/>
          <w:szCs w:val="20"/>
        </w:rPr>
      </w:pPr>
    </w:p>
    <w:p w14:paraId="54308FDB" w14:textId="77777777" w:rsidR="000A35E8" w:rsidRPr="00E123E1" w:rsidRDefault="000A35E8" w:rsidP="009B446D">
      <w:pPr>
        <w:pStyle w:val="Default"/>
        <w:spacing w:line="360" w:lineRule="auto"/>
        <w:rPr>
          <w:rFonts w:ascii="Times New Roman" w:hAnsi="Times New Roman" w:cs="Times New Roman"/>
          <w:b/>
          <w:bCs/>
          <w:color w:val="auto"/>
          <w:sz w:val="20"/>
          <w:szCs w:val="20"/>
        </w:rPr>
      </w:pPr>
    </w:p>
    <w:p w14:paraId="660BA8E3" w14:textId="77777777" w:rsidR="008117F5" w:rsidRPr="00E123E1" w:rsidRDefault="00DB7C1A" w:rsidP="009B446D">
      <w:pPr>
        <w:pStyle w:val="Default"/>
        <w:spacing w:line="360" w:lineRule="auto"/>
        <w:rPr>
          <w:rFonts w:ascii="Times New Roman" w:hAnsi="Times New Roman" w:cs="Times New Roman"/>
          <w:b/>
          <w:bCs/>
          <w:color w:val="auto"/>
          <w:sz w:val="20"/>
          <w:szCs w:val="20"/>
        </w:rPr>
      </w:pPr>
      <w:r w:rsidRPr="00E123E1">
        <w:rPr>
          <w:rFonts w:ascii="Times New Roman" w:hAnsi="Times New Roman" w:cs="Times New Roman"/>
          <w:b/>
          <w:bCs/>
          <w:color w:val="auto"/>
          <w:sz w:val="20"/>
          <w:szCs w:val="20"/>
        </w:rPr>
        <w:lastRenderedPageBreak/>
        <w:t xml:space="preserve">References: </w:t>
      </w:r>
    </w:p>
    <w:p w14:paraId="685AEE9E" w14:textId="77777777" w:rsidR="00A052C9" w:rsidRPr="00E123E1" w:rsidRDefault="00A052C9" w:rsidP="00A052C9">
      <w:pPr>
        <w:pStyle w:val="ListParagraph"/>
        <w:numPr>
          <w:ilvl w:val="0"/>
          <w:numId w:val="13"/>
        </w:numPr>
        <w:tabs>
          <w:tab w:val="left" w:pos="720"/>
          <w:tab w:val="left" w:pos="1110"/>
        </w:tabs>
        <w:spacing w:line="360" w:lineRule="auto"/>
        <w:rPr>
          <w:sz w:val="18"/>
          <w:szCs w:val="18"/>
        </w:rPr>
      </w:pPr>
      <w:proofErr w:type="spellStart"/>
      <w:r w:rsidRPr="00E123E1">
        <w:rPr>
          <w:sz w:val="18"/>
          <w:szCs w:val="18"/>
          <w:shd w:val="clear" w:color="auto" w:fill="FFFFFF"/>
        </w:rPr>
        <w:t>Jeon</w:t>
      </w:r>
      <w:proofErr w:type="spellEnd"/>
      <w:r w:rsidRPr="00E123E1">
        <w:rPr>
          <w:sz w:val="18"/>
          <w:szCs w:val="18"/>
          <w:shd w:val="clear" w:color="auto" w:fill="FFFFFF"/>
        </w:rPr>
        <w:t xml:space="preserve"> SJ, Yoon SE, Lee YH, Yoon KH, Kim EA, </w:t>
      </w:r>
      <w:proofErr w:type="spellStart"/>
      <w:r w:rsidRPr="00E123E1">
        <w:rPr>
          <w:sz w:val="18"/>
          <w:szCs w:val="18"/>
          <w:shd w:val="clear" w:color="auto" w:fill="FFFFFF"/>
        </w:rPr>
        <w:t>Juhng</w:t>
      </w:r>
      <w:proofErr w:type="spellEnd"/>
      <w:r w:rsidRPr="00E123E1">
        <w:rPr>
          <w:sz w:val="18"/>
          <w:szCs w:val="18"/>
          <w:shd w:val="clear" w:color="auto" w:fill="FFFFFF"/>
        </w:rPr>
        <w:t xml:space="preserve"> SK. Acute pancreatitis secondary to </w:t>
      </w:r>
      <w:proofErr w:type="spellStart"/>
      <w:r w:rsidR="000C6ED0" w:rsidRPr="00E123E1">
        <w:rPr>
          <w:sz w:val="18"/>
          <w:szCs w:val="18"/>
          <w:shd w:val="clear" w:color="auto" w:fill="FFFFFF"/>
        </w:rPr>
        <w:t>duodenoduodenal</w:t>
      </w:r>
      <w:proofErr w:type="spellEnd"/>
      <w:r w:rsidRPr="00E123E1">
        <w:rPr>
          <w:sz w:val="18"/>
          <w:szCs w:val="18"/>
          <w:shd w:val="clear" w:color="auto" w:fill="FFFFFF"/>
        </w:rPr>
        <w:t xml:space="preserve"> intussusception in </w:t>
      </w:r>
      <w:proofErr w:type="spellStart"/>
      <w:r w:rsidRPr="00E123E1">
        <w:rPr>
          <w:sz w:val="18"/>
          <w:szCs w:val="18"/>
          <w:shd w:val="clear" w:color="auto" w:fill="FFFFFF"/>
        </w:rPr>
        <w:t>Peutz-Jegher</w:t>
      </w:r>
      <w:proofErr w:type="spellEnd"/>
      <w:r w:rsidRPr="00E123E1">
        <w:rPr>
          <w:sz w:val="18"/>
          <w:szCs w:val="18"/>
          <w:shd w:val="clear" w:color="auto" w:fill="FFFFFF"/>
        </w:rPr>
        <w:t xml:space="preserve"> syndrome. </w:t>
      </w:r>
      <w:proofErr w:type="spellStart"/>
      <w:r w:rsidRPr="00E123E1">
        <w:rPr>
          <w:sz w:val="18"/>
          <w:szCs w:val="18"/>
          <w:shd w:val="clear" w:color="auto" w:fill="FFFFFF"/>
        </w:rPr>
        <w:t>Clin</w:t>
      </w:r>
      <w:proofErr w:type="spellEnd"/>
      <w:r w:rsidRPr="00E123E1">
        <w:rPr>
          <w:sz w:val="18"/>
          <w:szCs w:val="18"/>
          <w:shd w:val="clear" w:color="auto" w:fill="FFFFFF"/>
        </w:rPr>
        <w:t xml:space="preserve"> </w:t>
      </w:r>
      <w:proofErr w:type="spellStart"/>
      <w:r w:rsidRPr="00E123E1">
        <w:rPr>
          <w:sz w:val="18"/>
          <w:szCs w:val="18"/>
          <w:shd w:val="clear" w:color="auto" w:fill="FFFFFF"/>
        </w:rPr>
        <w:t>Radiol</w:t>
      </w:r>
      <w:proofErr w:type="spellEnd"/>
      <w:r w:rsidRPr="00E123E1">
        <w:rPr>
          <w:sz w:val="18"/>
          <w:szCs w:val="18"/>
          <w:shd w:val="clear" w:color="auto" w:fill="FFFFFF"/>
        </w:rPr>
        <w:t xml:space="preserve"> 2007</w:t>
      </w:r>
      <w:proofErr w:type="gramStart"/>
      <w:r w:rsidRPr="00E123E1">
        <w:rPr>
          <w:sz w:val="18"/>
          <w:szCs w:val="18"/>
          <w:shd w:val="clear" w:color="auto" w:fill="FFFFFF"/>
        </w:rPr>
        <w:t>;62:88</w:t>
      </w:r>
      <w:proofErr w:type="gramEnd"/>
      <w:r w:rsidRPr="00E123E1">
        <w:rPr>
          <w:sz w:val="18"/>
          <w:szCs w:val="18"/>
          <w:shd w:val="clear" w:color="auto" w:fill="FFFFFF"/>
        </w:rPr>
        <w:t>-91.</w:t>
      </w:r>
    </w:p>
    <w:p w14:paraId="038121A8" w14:textId="77777777" w:rsidR="00A052C9" w:rsidRPr="00E123E1" w:rsidRDefault="00A052C9" w:rsidP="00A052C9">
      <w:pPr>
        <w:pStyle w:val="ListParagraph"/>
        <w:numPr>
          <w:ilvl w:val="0"/>
          <w:numId w:val="13"/>
        </w:numPr>
        <w:tabs>
          <w:tab w:val="left" w:pos="720"/>
          <w:tab w:val="left" w:pos="1110"/>
        </w:tabs>
        <w:spacing w:line="360" w:lineRule="auto"/>
        <w:rPr>
          <w:sz w:val="18"/>
          <w:szCs w:val="18"/>
        </w:rPr>
      </w:pPr>
      <w:r w:rsidRPr="00E123E1">
        <w:rPr>
          <w:sz w:val="18"/>
          <w:szCs w:val="18"/>
          <w:shd w:val="clear" w:color="auto" w:fill="FFFFFF"/>
        </w:rPr>
        <w:t xml:space="preserve"> O'Connor PA, McGrath FP, Lane BE. Duodenal intussusception secondary to an internal duodenal duplication. </w:t>
      </w:r>
      <w:proofErr w:type="spellStart"/>
      <w:r w:rsidRPr="00E123E1">
        <w:rPr>
          <w:sz w:val="18"/>
          <w:szCs w:val="18"/>
          <w:shd w:val="clear" w:color="auto" w:fill="FFFFFF"/>
        </w:rPr>
        <w:t>Clin</w:t>
      </w:r>
      <w:proofErr w:type="spellEnd"/>
      <w:r w:rsidRPr="00E123E1">
        <w:rPr>
          <w:sz w:val="18"/>
          <w:szCs w:val="18"/>
          <w:shd w:val="clear" w:color="auto" w:fill="FFFFFF"/>
        </w:rPr>
        <w:t xml:space="preserve"> </w:t>
      </w:r>
      <w:proofErr w:type="spellStart"/>
      <w:r w:rsidRPr="00E123E1">
        <w:rPr>
          <w:sz w:val="18"/>
          <w:szCs w:val="18"/>
          <w:shd w:val="clear" w:color="auto" w:fill="FFFFFF"/>
        </w:rPr>
        <w:t>Radiol</w:t>
      </w:r>
      <w:proofErr w:type="spellEnd"/>
      <w:r w:rsidRPr="00E123E1">
        <w:rPr>
          <w:sz w:val="18"/>
          <w:szCs w:val="18"/>
          <w:shd w:val="clear" w:color="auto" w:fill="FFFFFF"/>
        </w:rPr>
        <w:t xml:space="preserve"> 1999</w:t>
      </w:r>
      <w:proofErr w:type="gramStart"/>
      <w:r w:rsidRPr="00E123E1">
        <w:rPr>
          <w:sz w:val="18"/>
          <w:szCs w:val="18"/>
          <w:shd w:val="clear" w:color="auto" w:fill="FFFFFF"/>
        </w:rPr>
        <w:t>;54:69</w:t>
      </w:r>
      <w:proofErr w:type="gramEnd"/>
      <w:r w:rsidRPr="00E123E1">
        <w:rPr>
          <w:sz w:val="18"/>
          <w:szCs w:val="18"/>
          <w:shd w:val="clear" w:color="auto" w:fill="FFFFFF"/>
        </w:rPr>
        <w:t xml:space="preserve">-70. </w:t>
      </w:r>
    </w:p>
    <w:p w14:paraId="0BF4DFFC" w14:textId="77777777" w:rsidR="00A052C9" w:rsidRPr="00E123E1" w:rsidRDefault="00A052C9" w:rsidP="00A052C9">
      <w:pPr>
        <w:pStyle w:val="ListParagraph"/>
        <w:numPr>
          <w:ilvl w:val="0"/>
          <w:numId w:val="13"/>
        </w:numPr>
        <w:tabs>
          <w:tab w:val="left" w:pos="720"/>
          <w:tab w:val="left" w:pos="1110"/>
        </w:tabs>
        <w:spacing w:line="360" w:lineRule="auto"/>
        <w:rPr>
          <w:sz w:val="18"/>
          <w:szCs w:val="18"/>
        </w:rPr>
      </w:pPr>
      <w:proofErr w:type="spellStart"/>
      <w:r w:rsidRPr="00E123E1">
        <w:rPr>
          <w:sz w:val="18"/>
          <w:szCs w:val="18"/>
          <w:shd w:val="clear" w:color="auto" w:fill="FFFFFF"/>
        </w:rPr>
        <w:t>Yalamarthi</w:t>
      </w:r>
      <w:proofErr w:type="spellEnd"/>
      <w:r w:rsidRPr="00E123E1">
        <w:rPr>
          <w:sz w:val="18"/>
          <w:szCs w:val="18"/>
          <w:shd w:val="clear" w:color="auto" w:fill="FFFFFF"/>
        </w:rPr>
        <w:t xml:space="preserve"> S, Smith RC. Adult intussusception: Case reports and review of literature Postgrad Med J 2005</w:t>
      </w:r>
      <w:proofErr w:type="gramStart"/>
      <w:r w:rsidRPr="00E123E1">
        <w:rPr>
          <w:sz w:val="18"/>
          <w:szCs w:val="18"/>
          <w:shd w:val="clear" w:color="auto" w:fill="FFFFFF"/>
        </w:rPr>
        <w:t>;81:174</w:t>
      </w:r>
      <w:proofErr w:type="gramEnd"/>
      <w:r w:rsidRPr="00E123E1">
        <w:rPr>
          <w:sz w:val="18"/>
          <w:szCs w:val="18"/>
          <w:shd w:val="clear" w:color="auto" w:fill="FFFFFF"/>
        </w:rPr>
        <w:t xml:space="preserve">-7. </w:t>
      </w:r>
    </w:p>
    <w:p w14:paraId="4C4171A1" w14:textId="77777777" w:rsidR="00A052C9" w:rsidRPr="00E123E1" w:rsidRDefault="00A052C9" w:rsidP="00A052C9">
      <w:pPr>
        <w:pStyle w:val="ListParagraph"/>
        <w:numPr>
          <w:ilvl w:val="0"/>
          <w:numId w:val="13"/>
        </w:numPr>
        <w:tabs>
          <w:tab w:val="left" w:pos="720"/>
          <w:tab w:val="left" w:pos="1110"/>
        </w:tabs>
        <w:spacing w:line="360" w:lineRule="auto"/>
        <w:rPr>
          <w:sz w:val="18"/>
          <w:szCs w:val="18"/>
        </w:rPr>
      </w:pPr>
      <w:r w:rsidRPr="00E123E1">
        <w:rPr>
          <w:sz w:val="18"/>
          <w:szCs w:val="18"/>
          <w:shd w:val="clear" w:color="auto" w:fill="FFFFFF"/>
        </w:rPr>
        <w:t xml:space="preserve">Gayer G, </w:t>
      </w:r>
      <w:proofErr w:type="spellStart"/>
      <w:r w:rsidRPr="00E123E1">
        <w:rPr>
          <w:sz w:val="18"/>
          <w:szCs w:val="18"/>
          <w:shd w:val="clear" w:color="auto" w:fill="FFFFFF"/>
        </w:rPr>
        <w:t>Apter</w:t>
      </w:r>
      <w:proofErr w:type="spellEnd"/>
      <w:r w:rsidRPr="00E123E1">
        <w:rPr>
          <w:sz w:val="18"/>
          <w:szCs w:val="18"/>
          <w:shd w:val="clear" w:color="auto" w:fill="FFFFFF"/>
        </w:rPr>
        <w:t xml:space="preserve"> S, Hofmann C, </w:t>
      </w:r>
      <w:proofErr w:type="spellStart"/>
      <w:r w:rsidRPr="00E123E1">
        <w:rPr>
          <w:sz w:val="18"/>
          <w:szCs w:val="18"/>
          <w:shd w:val="clear" w:color="auto" w:fill="FFFFFF"/>
        </w:rPr>
        <w:t>Nass</w:t>
      </w:r>
      <w:proofErr w:type="spellEnd"/>
      <w:r w:rsidRPr="00E123E1">
        <w:rPr>
          <w:sz w:val="18"/>
          <w:szCs w:val="18"/>
          <w:shd w:val="clear" w:color="auto" w:fill="FFFFFF"/>
        </w:rPr>
        <w:t xml:space="preserve"> S, </w:t>
      </w:r>
      <w:proofErr w:type="spellStart"/>
      <w:r w:rsidRPr="00E123E1">
        <w:rPr>
          <w:sz w:val="18"/>
          <w:szCs w:val="18"/>
          <w:shd w:val="clear" w:color="auto" w:fill="FFFFFF"/>
        </w:rPr>
        <w:t>Amitai</w:t>
      </w:r>
      <w:proofErr w:type="spellEnd"/>
      <w:r w:rsidRPr="00E123E1">
        <w:rPr>
          <w:sz w:val="18"/>
          <w:szCs w:val="18"/>
          <w:shd w:val="clear" w:color="auto" w:fill="FFFFFF"/>
        </w:rPr>
        <w:t xml:space="preserve"> M, </w:t>
      </w:r>
      <w:proofErr w:type="spellStart"/>
      <w:r w:rsidRPr="00E123E1">
        <w:rPr>
          <w:sz w:val="18"/>
          <w:szCs w:val="18"/>
          <w:shd w:val="clear" w:color="auto" w:fill="FFFFFF"/>
        </w:rPr>
        <w:t>Zissin</w:t>
      </w:r>
      <w:proofErr w:type="spellEnd"/>
      <w:r w:rsidRPr="00E123E1">
        <w:rPr>
          <w:sz w:val="18"/>
          <w:szCs w:val="18"/>
          <w:shd w:val="clear" w:color="auto" w:fill="FFFFFF"/>
        </w:rPr>
        <w:t xml:space="preserve"> R, et al. Intussusception in adults: CT diagnosis. </w:t>
      </w:r>
      <w:proofErr w:type="spellStart"/>
      <w:r w:rsidRPr="00E123E1">
        <w:rPr>
          <w:sz w:val="18"/>
          <w:szCs w:val="18"/>
          <w:shd w:val="clear" w:color="auto" w:fill="FFFFFF"/>
        </w:rPr>
        <w:t>Clin</w:t>
      </w:r>
      <w:proofErr w:type="spellEnd"/>
      <w:r w:rsidRPr="00E123E1">
        <w:rPr>
          <w:sz w:val="18"/>
          <w:szCs w:val="18"/>
          <w:shd w:val="clear" w:color="auto" w:fill="FFFFFF"/>
        </w:rPr>
        <w:t xml:space="preserve"> </w:t>
      </w:r>
      <w:proofErr w:type="spellStart"/>
      <w:r w:rsidRPr="00E123E1">
        <w:rPr>
          <w:sz w:val="18"/>
          <w:szCs w:val="18"/>
          <w:shd w:val="clear" w:color="auto" w:fill="FFFFFF"/>
        </w:rPr>
        <w:t>Radiol</w:t>
      </w:r>
      <w:proofErr w:type="spellEnd"/>
      <w:r w:rsidRPr="00E123E1">
        <w:rPr>
          <w:sz w:val="18"/>
          <w:szCs w:val="18"/>
          <w:shd w:val="clear" w:color="auto" w:fill="FFFFFF"/>
        </w:rPr>
        <w:t xml:space="preserve"> 1998</w:t>
      </w:r>
      <w:proofErr w:type="gramStart"/>
      <w:r w:rsidRPr="00E123E1">
        <w:rPr>
          <w:sz w:val="18"/>
          <w:szCs w:val="18"/>
          <w:shd w:val="clear" w:color="auto" w:fill="FFFFFF"/>
        </w:rPr>
        <w:t>;53:53</w:t>
      </w:r>
      <w:proofErr w:type="gramEnd"/>
      <w:r w:rsidRPr="00E123E1">
        <w:rPr>
          <w:sz w:val="18"/>
          <w:szCs w:val="18"/>
          <w:shd w:val="clear" w:color="auto" w:fill="FFFFFF"/>
        </w:rPr>
        <w:t xml:space="preserve">-7. </w:t>
      </w:r>
      <w:r w:rsidRPr="00E123E1">
        <w:rPr>
          <w:sz w:val="18"/>
          <w:szCs w:val="18"/>
          <w:shd w:val="clear" w:color="auto" w:fill="FFFFFF"/>
        </w:rPr>
        <w:tab/>
      </w:r>
    </w:p>
    <w:p w14:paraId="05B11857" w14:textId="77777777" w:rsidR="00A052C9" w:rsidRPr="00E123E1" w:rsidRDefault="00A052C9" w:rsidP="00A052C9">
      <w:pPr>
        <w:pStyle w:val="ListParagraph"/>
        <w:numPr>
          <w:ilvl w:val="0"/>
          <w:numId w:val="13"/>
        </w:numPr>
        <w:tabs>
          <w:tab w:val="left" w:pos="720"/>
          <w:tab w:val="left" w:pos="1110"/>
        </w:tabs>
        <w:spacing w:line="360" w:lineRule="auto"/>
        <w:rPr>
          <w:sz w:val="18"/>
          <w:szCs w:val="18"/>
        </w:rPr>
      </w:pPr>
      <w:proofErr w:type="spellStart"/>
      <w:r w:rsidRPr="00E123E1">
        <w:rPr>
          <w:sz w:val="18"/>
          <w:szCs w:val="18"/>
          <w:shd w:val="clear" w:color="auto" w:fill="FFFFFF"/>
        </w:rPr>
        <w:t>Stubenbord</w:t>
      </w:r>
      <w:proofErr w:type="spellEnd"/>
      <w:r w:rsidRPr="00E123E1">
        <w:rPr>
          <w:sz w:val="18"/>
          <w:szCs w:val="18"/>
          <w:shd w:val="clear" w:color="auto" w:fill="FFFFFF"/>
        </w:rPr>
        <w:t xml:space="preserve"> WT, </w:t>
      </w:r>
      <w:proofErr w:type="spellStart"/>
      <w:r w:rsidRPr="00E123E1">
        <w:rPr>
          <w:sz w:val="18"/>
          <w:szCs w:val="18"/>
          <w:shd w:val="clear" w:color="auto" w:fill="FFFFFF"/>
        </w:rPr>
        <w:t>Thorbjarnarson</w:t>
      </w:r>
      <w:proofErr w:type="spellEnd"/>
      <w:r w:rsidRPr="00E123E1">
        <w:rPr>
          <w:sz w:val="18"/>
          <w:szCs w:val="18"/>
          <w:shd w:val="clear" w:color="auto" w:fill="FFFFFF"/>
        </w:rPr>
        <w:t xml:space="preserve"> B. Intussusception in adults. Ann </w:t>
      </w:r>
      <w:proofErr w:type="spellStart"/>
      <w:r w:rsidRPr="00E123E1">
        <w:rPr>
          <w:sz w:val="18"/>
          <w:szCs w:val="18"/>
          <w:shd w:val="clear" w:color="auto" w:fill="FFFFFF"/>
        </w:rPr>
        <w:t>Surg</w:t>
      </w:r>
      <w:proofErr w:type="spellEnd"/>
      <w:r w:rsidRPr="00E123E1">
        <w:rPr>
          <w:sz w:val="18"/>
          <w:szCs w:val="18"/>
          <w:shd w:val="clear" w:color="auto" w:fill="FFFFFF"/>
        </w:rPr>
        <w:t xml:space="preserve"> 1970</w:t>
      </w:r>
      <w:proofErr w:type="gramStart"/>
      <w:r w:rsidRPr="00E123E1">
        <w:rPr>
          <w:sz w:val="18"/>
          <w:szCs w:val="18"/>
          <w:shd w:val="clear" w:color="auto" w:fill="FFFFFF"/>
        </w:rPr>
        <w:t>;172:306</w:t>
      </w:r>
      <w:proofErr w:type="gramEnd"/>
      <w:r w:rsidRPr="00E123E1">
        <w:rPr>
          <w:sz w:val="18"/>
          <w:szCs w:val="18"/>
          <w:shd w:val="clear" w:color="auto" w:fill="FFFFFF"/>
        </w:rPr>
        <w:t xml:space="preserve">-10. </w:t>
      </w:r>
    </w:p>
    <w:p w14:paraId="75FF75D4" w14:textId="77777777" w:rsidR="00A052C9" w:rsidRPr="00E123E1" w:rsidRDefault="00A052C9" w:rsidP="00A052C9">
      <w:pPr>
        <w:pStyle w:val="ListParagraph"/>
        <w:numPr>
          <w:ilvl w:val="0"/>
          <w:numId w:val="13"/>
        </w:numPr>
        <w:tabs>
          <w:tab w:val="left" w:pos="720"/>
          <w:tab w:val="left" w:pos="1110"/>
        </w:tabs>
        <w:spacing w:line="360" w:lineRule="auto"/>
        <w:rPr>
          <w:sz w:val="18"/>
          <w:szCs w:val="18"/>
        </w:rPr>
      </w:pPr>
      <w:proofErr w:type="spellStart"/>
      <w:r w:rsidRPr="00E123E1">
        <w:rPr>
          <w:sz w:val="18"/>
          <w:szCs w:val="18"/>
          <w:shd w:val="clear" w:color="auto" w:fill="FFFFFF"/>
        </w:rPr>
        <w:t>Reijnen</w:t>
      </w:r>
      <w:proofErr w:type="spellEnd"/>
      <w:r w:rsidRPr="00E123E1">
        <w:rPr>
          <w:sz w:val="18"/>
          <w:szCs w:val="18"/>
          <w:shd w:val="clear" w:color="auto" w:fill="FFFFFF"/>
        </w:rPr>
        <w:t xml:space="preserve"> HA, </w:t>
      </w:r>
      <w:proofErr w:type="spellStart"/>
      <w:r w:rsidRPr="00E123E1">
        <w:rPr>
          <w:sz w:val="18"/>
          <w:szCs w:val="18"/>
          <w:shd w:val="clear" w:color="auto" w:fill="FFFFFF"/>
        </w:rPr>
        <w:t>Joosten</w:t>
      </w:r>
      <w:proofErr w:type="spellEnd"/>
      <w:r w:rsidRPr="00E123E1">
        <w:rPr>
          <w:sz w:val="18"/>
          <w:szCs w:val="18"/>
          <w:shd w:val="clear" w:color="auto" w:fill="FFFFFF"/>
        </w:rPr>
        <w:t xml:space="preserve"> HJ, de Boer HH. Diagnosis and treatment of adult intussusception. Am J </w:t>
      </w:r>
      <w:proofErr w:type="spellStart"/>
      <w:r w:rsidRPr="00E123E1">
        <w:rPr>
          <w:sz w:val="18"/>
          <w:szCs w:val="18"/>
          <w:shd w:val="clear" w:color="auto" w:fill="FFFFFF"/>
        </w:rPr>
        <w:t>Surg</w:t>
      </w:r>
      <w:proofErr w:type="spellEnd"/>
      <w:r w:rsidRPr="00E123E1">
        <w:rPr>
          <w:sz w:val="18"/>
          <w:szCs w:val="18"/>
          <w:shd w:val="clear" w:color="auto" w:fill="FFFFFF"/>
        </w:rPr>
        <w:t xml:space="preserve"> 1989</w:t>
      </w:r>
      <w:proofErr w:type="gramStart"/>
      <w:r w:rsidRPr="00E123E1">
        <w:rPr>
          <w:sz w:val="18"/>
          <w:szCs w:val="18"/>
          <w:shd w:val="clear" w:color="auto" w:fill="FFFFFF"/>
        </w:rPr>
        <w:t>;158:25</w:t>
      </w:r>
      <w:proofErr w:type="gramEnd"/>
      <w:r w:rsidRPr="00E123E1">
        <w:rPr>
          <w:sz w:val="18"/>
          <w:szCs w:val="18"/>
          <w:shd w:val="clear" w:color="auto" w:fill="FFFFFF"/>
        </w:rPr>
        <w:t xml:space="preserve">-8. </w:t>
      </w:r>
    </w:p>
    <w:p w14:paraId="64583701" w14:textId="77777777" w:rsidR="00A052C9" w:rsidRPr="00E123E1" w:rsidRDefault="00A052C9" w:rsidP="00A052C9">
      <w:pPr>
        <w:pStyle w:val="ListParagraph"/>
        <w:numPr>
          <w:ilvl w:val="0"/>
          <w:numId w:val="13"/>
        </w:numPr>
        <w:tabs>
          <w:tab w:val="left" w:pos="720"/>
          <w:tab w:val="left" w:pos="1110"/>
        </w:tabs>
        <w:spacing w:line="360" w:lineRule="auto"/>
        <w:rPr>
          <w:sz w:val="18"/>
          <w:szCs w:val="18"/>
        </w:rPr>
      </w:pPr>
      <w:proofErr w:type="spellStart"/>
      <w:r w:rsidRPr="00E123E1">
        <w:rPr>
          <w:sz w:val="18"/>
          <w:szCs w:val="18"/>
          <w:shd w:val="clear" w:color="auto" w:fill="FFFFFF"/>
        </w:rPr>
        <w:t>Uggowitzer</w:t>
      </w:r>
      <w:proofErr w:type="spellEnd"/>
      <w:r w:rsidRPr="00E123E1">
        <w:rPr>
          <w:sz w:val="18"/>
          <w:szCs w:val="18"/>
          <w:shd w:val="clear" w:color="auto" w:fill="FFFFFF"/>
        </w:rPr>
        <w:t xml:space="preserve"> M, </w:t>
      </w:r>
      <w:proofErr w:type="spellStart"/>
      <w:r w:rsidRPr="00E123E1">
        <w:rPr>
          <w:sz w:val="18"/>
          <w:szCs w:val="18"/>
          <w:shd w:val="clear" w:color="auto" w:fill="FFFFFF"/>
        </w:rPr>
        <w:t>Kugler</w:t>
      </w:r>
      <w:proofErr w:type="spellEnd"/>
      <w:r w:rsidRPr="00E123E1">
        <w:rPr>
          <w:sz w:val="18"/>
          <w:szCs w:val="18"/>
          <w:shd w:val="clear" w:color="auto" w:fill="FFFFFF"/>
        </w:rPr>
        <w:t xml:space="preserve"> C, </w:t>
      </w:r>
      <w:proofErr w:type="spellStart"/>
      <w:r w:rsidRPr="00E123E1">
        <w:rPr>
          <w:sz w:val="18"/>
          <w:szCs w:val="18"/>
          <w:shd w:val="clear" w:color="auto" w:fill="FFFFFF"/>
        </w:rPr>
        <w:t>Aschauer</w:t>
      </w:r>
      <w:proofErr w:type="spellEnd"/>
      <w:r w:rsidRPr="00E123E1">
        <w:rPr>
          <w:sz w:val="18"/>
          <w:szCs w:val="18"/>
          <w:shd w:val="clear" w:color="auto" w:fill="FFFFFF"/>
        </w:rPr>
        <w:t xml:space="preserve"> M, </w:t>
      </w:r>
      <w:proofErr w:type="spellStart"/>
      <w:r w:rsidRPr="00E123E1">
        <w:rPr>
          <w:sz w:val="18"/>
          <w:szCs w:val="18"/>
          <w:shd w:val="clear" w:color="auto" w:fill="FFFFFF"/>
        </w:rPr>
        <w:t>Hausegger</w:t>
      </w:r>
      <w:proofErr w:type="spellEnd"/>
      <w:r w:rsidRPr="00E123E1">
        <w:rPr>
          <w:sz w:val="18"/>
          <w:szCs w:val="18"/>
          <w:shd w:val="clear" w:color="auto" w:fill="FFFFFF"/>
        </w:rPr>
        <w:t xml:space="preserve"> K, </w:t>
      </w:r>
      <w:proofErr w:type="spellStart"/>
      <w:r w:rsidRPr="00E123E1">
        <w:rPr>
          <w:sz w:val="18"/>
          <w:szCs w:val="18"/>
          <w:shd w:val="clear" w:color="auto" w:fill="FFFFFF"/>
        </w:rPr>
        <w:t>Mischinger</w:t>
      </w:r>
      <w:proofErr w:type="spellEnd"/>
      <w:r w:rsidRPr="00E123E1">
        <w:rPr>
          <w:sz w:val="18"/>
          <w:szCs w:val="18"/>
          <w:shd w:val="clear" w:color="auto" w:fill="FFFFFF"/>
        </w:rPr>
        <w:t xml:space="preserve"> H, </w:t>
      </w:r>
      <w:proofErr w:type="spellStart"/>
      <w:r w:rsidRPr="00E123E1">
        <w:rPr>
          <w:sz w:val="18"/>
          <w:szCs w:val="18"/>
          <w:shd w:val="clear" w:color="auto" w:fill="FFFFFF"/>
        </w:rPr>
        <w:t>Klimpfinger</w:t>
      </w:r>
      <w:proofErr w:type="spellEnd"/>
      <w:r w:rsidRPr="00E123E1">
        <w:rPr>
          <w:sz w:val="18"/>
          <w:szCs w:val="18"/>
          <w:shd w:val="clear" w:color="auto" w:fill="FFFFFF"/>
        </w:rPr>
        <w:t xml:space="preserve"> M. </w:t>
      </w:r>
      <w:proofErr w:type="spellStart"/>
      <w:r w:rsidR="000C6ED0" w:rsidRPr="00E123E1">
        <w:rPr>
          <w:sz w:val="18"/>
          <w:szCs w:val="18"/>
          <w:shd w:val="clear" w:color="auto" w:fill="FFFFFF"/>
        </w:rPr>
        <w:t>Duodenoduodenal</w:t>
      </w:r>
      <w:proofErr w:type="spellEnd"/>
      <w:r w:rsidRPr="00E123E1">
        <w:rPr>
          <w:sz w:val="18"/>
          <w:szCs w:val="18"/>
          <w:shd w:val="clear" w:color="auto" w:fill="FFFFFF"/>
        </w:rPr>
        <w:t xml:space="preserve"> intussusception with biliary obstruction and atrophy of the pancreas. </w:t>
      </w:r>
      <w:proofErr w:type="spellStart"/>
      <w:r w:rsidRPr="00E123E1">
        <w:rPr>
          <w:sz w:val="18"/>
          <w:szCs w:val="18"/>
          <w:shd w:val="clear" w:color="auto" w:fill="FFFFFF"/>
        </w:rPr>
        <w:t>Abdom</w:t>
      </w:r>
      <w:proofErr w:type="spellEnd"/>
      <w:r w:rsidRPr="00E123E1">
        <w:rPr>
          <w:sz w:val="18"/>
          <w:szCs w:val="18"/>
          <w:shd w:val="clear" w:color="auto" w:fill="FFFFFF"/>
        </w:rPr>
        <w:t xml:space="preserve"> Imaging 1996</w:t>
      </w:r>
      <w:proofErr w:type="gramStart"/>
      <w:r w:rsidRPr="00E123E1">
        <w:rPr>
          <w:sz w:val="18"/>
          <w:szCs w:val="18"/>
          <w:shd w:val="clear" w:color="auto" w:fill="FFFFFF"/>
        </w:rPr>
        <w:t>;21:240</w:t>
      </w:r>
      <w:proofErr w:type="gramEnd"/>
      <w:r w:rsidRPr="00E123E1">
        <w:rPr>
          <w:sz w:val="18"/>
          <w:szCs w:val="18"/>
          <w:shd w:val="clear" w:color="auto" w:fill="FFFFFF"/>
        </w:rPr>
        <w:t xml:space="preserve">-2. </w:t>
      </w:r>
    </w:p>
    <w:p w14:paraId="27431E45" w14:textId="77777777" w:rsidR="00A052C9" w:rsidRPr="00E123E1" w:rsidRDefault="00A052C9" w:rsidP="00A052C9">
      <w:pPr>
        <w:pStyle w:val="ListParagraph"/>
        <w:numPr>
          <w:ilvl w:val="0"/>
          <w:numId w:val="13"/>
        </w:numPr>
        <w:tabs>
          <w:tab w:val="left" w:pos="720"/>
          <w:tab w:val="left" w:pos="1110"/>
        </w:tabs>
        <w:spacing w:line="360" w:lineRule="auto"/>
        <w:rPr>
          <w:sz w:val="18"/>
          <w:szCs w:val="18"/>
        </w:rPr>
      </w:pPr>
      <w:proofErr w:type="spellStart"/>
      <w:r w:rsidRPr="00E123E1">
        <w:rPr>
          <w:sz w:val="18"/>
          <w:szCs w:val="18"/>
          <w:shd w:val="clear" w:color="auto" w:fill="FFFFFF"/>
        </w:rPr>
        <w:t>Warshauer</w:t>
      </w:r>
      <w:proofErr w:type="spellEnd"/>
      <w:r w:rsidRPr="00E123E1">
        <w:rPr>
          <w:sz w:val="18"/>
          <w:szCs w:val="18"/>
          <w:shd w:val="clear" w:color="auto" w:fill="FFFFFF"/>
        </w:rPr>
        <w:t xml:space="preserve"> DM, Lee JK. Adult intussusception detected at CT or MR Imaging: Clinical-imaging correlation. Radiology 1999</w:t>
      </w:r>
      <w:proofErr w:type="gramStart"/>
      <w:r w:rsidRPr="00E123E1">
        <w:rPr>
          <w:sz w:val="18"/>
          <w:szCs w:val="18"/>
          <w:shd w:val="clear" w:color="auto" w:fill="FFFFFF"/>
        </w:rPr>
        <w:t>;212:853</w:t>
      </w:r>
      <w:proofErr w:type="gramEnd"/>
      <w:r w:rsidRPr="00E123E1">
        <w:rPr>
          <w:sz w:val="18"/>
          <w:szCs w:val="18"/>
          <w:shd w:val="clear" w:color="auto" w:fill="FFFFFF"/>
        </w:rPr>
        <w:t xml:space="preserve">-60.  </w:t>
      </w:r>
    </w:p>
    <w:p w14:paraId="54ED0F09" w14:textId="77777777" w:rsidR="00A052C9" w:rsidRPr="00E123E1" w:rsidRDefault="00A052C9" w:rsidP="00A052C9">
      <w:pPr>
        <w:pStyle w:val="ListParagraph"/>
        <w:numPr>
          <w:ilvl w:val="0"/>
          <w:numId w:val="13"/>
        </w:numPr>
        <w:tabs>
          <w:tab w:val="left" w:pos="720"/>
          <w:tab w:val="left" w:pos="1110"/>
        </w:tabs>
        <w:spacing w:line="360" w:lineRule="auto"/>
        <w:rPr>
          <w:sz w:val="18"/>
          <w:szCs w:val="18"/>
        </w:rPr>
      </w:pPr>
      <w:proofErr w:type="spellStart"/>
      <w:r w:rsidRPr="00E123E1">
        <w:rPr>
          <w:sz w:val="18"/>
          <w:szCs w:val="18"/>
          <w:shd w:val="clear" w:color="auto" w:fill="FFFFFF"/>
        </w:rPr>
        <w:t>Lvoff</w:t>
      </w:r>
      <w:proofErr w:type="spellEnd"/>
      <w:r w:rsidRPr="00E123E1">
        <w:rPr>
          <w:sz w:val="18"/>
          <w:szCs w:val="18"/>
          <w:shd w:val="clear" w:color="auto" w:fill="FFFFFF"/>
        </w:rPr>
        <w:t xml:space="preserve"> N, </w:t>
      </w:r>
      <w:proofErr w:type="spellStart"/>
      <w:r w:rsidRPr="00E123E1">
        <w:rPr>
          <w:sz w:val="18"/>
          <w:szCs w:val="18"/>
          <w:shd w:val="clear" w:color="auto" w:fill="FFFFFF"/>
        </w:rPr>
        <w:t>Breiman</w:t>
      </w:r>
      <w:proofErr w:type="spellEnd"/>
      <w:r w:rsidRPr="00E123E1">
        <w:rPr>
          <w:sz w:val="18"/>
          <w:szCs w:val="18"/>
          <w:shd w:val="clear" w:color="auto" w:fill="FFFFFF"/>
        </w:rPr>
        <w:t xml:space="preserve"> RS, </w:t>
      </w:r>
      <w:proofErr w:type="spellStart"/>
      <w:r w:rsidRPr="00E123E1">
        <w:rPr>
          <w:sz w:val="18"/>
          <w:szCs w:val="18"/>
          <w:shd w:val="clear" w:color="auto" w:fill="FFFFFF"/>
        </w:rPr>
        <w:t>Coakley</w:t>
      </w:r>
      <w:proofErr w:type="spellEnd"/>
      <w:r w:rsidRPr="00E123E1">
        <w:rPr>
          <w:sz w:val="18"/>
          <w:szCs w:val="18"/>
          <w:shd w:val="clear" w:color="auto" w:fill="FFFFFF"/>
        </w:rPr>
        <w:t xml:space="preserve"> FV, Lu Y, Warren RS. Distinguishing features of self-limiting adult small-bowel intussusception identified at CT. Radiology 2003</w:t>
      </w:r>
      <w:proofErr w:type="gramStart"/>
      <w:r w:rsidRPr="00E123E1">
        <w:rPr>
          <w:sz w:val="18"/>
          <w:szCs w:val="18"/>
          <w:shd w:val="clear" w:color="auto" w:fill="FFFFFF"/>
        </w:rPr>
        <w:t>;227:68</w:t>
      </w:r>
      <w:proofErr w:type="gramEnd"/>
      <w:r w:rsidRPr="00E123E1">
        <w:rPr>
          <w:sz w:val="18"/>
          <w:szCs w:val="18"/>
          <w:shd w:val="clear" w:color="auto" w:fill="FFFFFF"/>
        </w:rPr>
        <w:t xml:space="preserve">-72. </w:t>
      </w:r>
    </w:p>
    <w:p w14:paraId="2566C189" w14:textId="77777777" w:rsidR="00A052C9" w:rsidRPr="00E123E1" w:rsidRDefault="00A052C9" w:rsidP="00A052C9">
      <w:pPr>
        <w:pStyle w:val="ListParagraph"/>
        <w:numPr>
          <w:ilvl w:val="0"/>
          <w:numId w:val="13"/>
        </w:numPr>
        <w:tabs>
          <w:tab w:val="left" w:pos="720"/>
          <w:tab w:val="left" w:pos="1110"/>
        </w:tabs>
        <w:spacing w:line="360" w:lineRule="auto"/>
        <w:rPr>
          <w:sz w:val="18"/>
          <w:szCs w:val="18"/>
        </w:rPr>
      </w:pPr>
      <w:proofErr w:type="spellStart"/>
      <w:r w:rsidRPr="00E123E1">
        <w:rPr>
          <w:sz w:val="18"/>
          <w:szCs w:val="18"/>
          <w:shd w:val="clear" w:color="auto" w:fill="FFFFFF"/>
        </w:rPr>
        <w:t>Mateen</w:t>
      </w:r>
      <w:proofErr w:type="spellEnd"/>
      <w:r w:rsidRPr="00E123E1">
        <w:rPr>
          <w:sz w:val="18"/>
          <w:szCs w:val="18"/>
          <w:shd w:val="clear" w:color="auto" w:fill="FFFFFF"/>
        </w:rPr>
        <w:t xml:space="preserve"> MA, </w:t>
      </w:r>
      <w:proofErr w:type="spellStart"/>
      <w:r w:rsidRPr="00E123E1">
        <w:rPr>
          <w:sz w:val="18"/>
          <w:szCs w:val="18"/>
          <w:shd w:val="clear" w:color="auto" w:fill="FFFFFF"/>
        </w:rPr>
        <w:t>Saleem</w:t>
      </w:r>
      <w:proofErr w:type="spellEnd"/>
      <w:r w:rsidRPr="00E123E1">
        <w:rPr>
          <w:sz w:val="18"/>
          <w:szCs w:val="18"/>
          <w:shd w:val="clear" w:color="auto" w:fill="FFFFFF"/>
        </w:rPr>
        <w:t xml:space="preserve"> S, </w:t>
      </w:r>
      <w:proofErr w:type="spellStart"/>
      <w:r w:rsidRPr="00E123E1">
        <w:rPr>
          <w:sz w:val="18"/>
          <w:szCs w:val="18"/>
          <w:shd w:val="clear" w:color="auto" w:fill="FFFFFF"/>
        </w:rPr>
        <w:t>Rao</w:t>
      </w:r>
      <w:proofErr w:type="spellEnd"/>
      <w:r w:rsidRPr="00E123E1">
        <w:rPr>
          <w:sz w:val="18"/>
          <w:szCs w:val="18"/>
          <w:shd w:val="clear" w:color="auto" w:fill="FFFFFF"/>
        </w:rPr>
        <w:t xml:space="preserve"> PC, </w:t>
      </w:r>
      <w:proofErr w:type="spellStart"/>
      <w:r w:rsidRPr="00E123E1">
        <w:rPr>
          <w:sz w:val="18"/>
          <w:szCs w:val="18"/>
          <w:shd w:val="clear" w:color="auto" w:fill="FFFFFF"/>
        </w:rPr>
        <w:t>Gangadhar</w:t>
      </w:r>
      <w:proofErr w:type="spellEnd"/>
      <w:r w:rsidRPr="00E123E1">
        <w:rPr>
          <w:sz w:val="18"/>
          <w:szCs w:val="18"/>
          <w:shd w:val="clear" w:color="auto" w:fill="FFFFFF"/>
        </w:rPr>
        <w:t xml:space="preserve"> V, Reddy DN. Transient small bowel intussusceptions: Ultrasound findings and clinical significance. </w:t>
      </w:r>
      <w:proofErr w:type="spellStart"/>
      <w:r w:rsidRPr="00E123E1">
        <w:rPr>
          <w:sz w:val="18"/>
          <w:szCs w:val="18"/>
          <w:shd w:val="clear" w:color="auto" w:fill="FFFFFF"/>
        </w:rPr>
        <w:t>Abdom</w:t>
      </w:r>
      <w:proofErr w:type="spellEnd"/>
      <w:r w:rsidRPr="00E123E1">
        <w:rPr>
          <w:sz w:val="18"/>
          <w:szCs w:val="18"/>
          <w:shd w:val="clear" w:color="auto" w:fill="FFFFFF"/>
        </w:rPr>
        <w:t xml:space="preserve"> Imaging 2006</w:t>
      </w:r>
      <w:proofErr w:type="gramStart"/>
      <w:r w:rsidRPr="00E123E1">
        <w:rPr>
          <w:sz w:val="18"/>
          <w:szCs w:val="18"/>
          <w:shd w:val="clear" w:color="auto" w:fill="FFFFFF"/>
        </w:rPr>
        <w:t>;31:410</w:t>
      </w:r>
      <w:proofErr w:type="gramEnd"/>
      <w:r w:rsidRPr="00E123E1">
        <w:rPr>
          <w:sz w:val="18"/>
          <w:szCs w:val="18"/>
          <w:shd w:val="clear" w:color="auto" w:fill="FFFFFF"/>
        </w:rPr>
        <w:t xml:space="preserve">-16. </w:t>
      </w:r>
    </w:p>
    <w:p w14:paraId="721B6282" w14:textId="5FD3ECDB" w:rsidR="00DB7C1A" w:rsidRPr="00E123E1" w:rsidRDefault="00A052C9" w:rsidP="00A052C9">
      <w:pPr>
        <w:pStyle w:val="ListParagraph"/>
        <w:numPr>
          <w:ilvl w:val="0"/>
          <w:numId w:val="13"/>
        </w:numPr>
        <w:tabs>
          <w:tab w:val="left" w:pos="720"/>
          <w:tab w:val="left" w:pos="1110"/>
        </w:tabs>
        <w:spacing w:line="360" w:lineRule="auto"/>
        <w:rPr>
          <w:sz w:val="18"/>
          <w:szCs w:val="18"/>
        </w:rPr>
      </w:pPr>
      <w:proofErr w:type="spellStart"/>
      <w:r w:rsidRPr="00E123E1">
        <w:rPr>
          <w:sz w:val="18"/>
          <w:szCs w:val="18"/>
          <w:shd w:val="clear" w:color="auto" w:fill="FFFFFF"/>
        </w:rPr>
        <w:t>Sandrasegaran</w:t>
      </w:r>
      <w:proofErr w:type="spellEnd"/>
      <w:r w:rsidRPr="00E123E1">
        <w:rPr>
          <w:sz w:val="18"/>
          <w:szCs w:val="18"/>
          <w:shd w:val="clear" w:color="auto" w:fill="FFFFFF"/>
        </w:rPr>
        <w:t xml:space="preserve"> K, </w:t>
      </w:r>
      <w:proofErr w:type="spellStart"/>
      <w:r w:rsidRPr="00E123E1">
        <w:rPr>
          <w:sz w:val="18"/>
          <w:szCs w:val="18"/>
          <w:shd w:val="clear" w:color="auto" w:fill="FFFFFF"/>
        </w:rPr>
        <w:t>Kopecky</w:t>
      </w:r>
      <w:proofErr w:type="spellEnd"/>
      <w:r w:rsidRPr="00E123E1">
        <w:rPr>
          <w:sz w:val="18"/>
          <w:szCs w:val="18"/>
          <w:shd w:val="clear" w:color="auto" w:fill="FFFFFF"/>
        </w:rPr>
        <w:t xml:space="preserve"> KK, Rajesh A, </w:t>
      </w:r>
      <w:proofErr w:type="spellStart"/>
      <w:r w:rsidRPr="00E123E1">
        <w:rPr>
          <w:sz w:val="18"/>
          <w:szCs w:val="18"/>
          <w:shd w:val="clear" w:color="auto" w:fill="FFFFFF"/>
        </w:rPr>
        <w:t>Lappas</w:t>
      </w:r>
      <w:proofErr w:type="spellEnd"/>
      <w:r w:rsidRPr="00E123E1">
        <w:rPr>
          <w:sz w:val="18"/>
          <w:szCs w:val="18"/>
          <w:shd w:val="clear" w:color="auto" w:fill="FFFFFF"/>
        </w:rPr>
        <w:t xml:space="preserve"> J. Proximal small bowel intussusceptions in adults: CT appearance and clinical significance. </w:t>
      </w:r>
      <w:proofErr w:type="spellStart"/>
      <w:r w:rsidRPr="00E123E1">
        <w:rPr>
          <w:sz w:val="18"/>
          <w:szCs w:val="18"/>
          <w:shd w:val="clear" w:color="auto" w:fill="FFFFFF"/>
        </w:rPr>
        <w:t>Abdom</w:t>
      </w:r>
      <w:proofErr w:type="spellEnd"/>
      <w:r w:rsidRPr="00E123E1">
        <w:rPr>
          <w:sz w:val="18"/>
          <w:szCs w:val="18"/>
          <w:shd w:val="clear" w:color="auto" w:fill="FFFFFF"/>
        </w:rPr>
        <w:t xml:space="preserve"> Imaging </w:t>
      </w:r>
      <w:r w:rsidR="00E123E1" w:rsidRPr="00E123E1">
        <w:rPr>
          <w:sz w:val="18"/>
          <w:szCs w:val="18"/>
          <w:shd w:val="clear" w:color="auto" w:fill="FFFFFF"/>
        </w:rPr>
        <w:t>2004;29:653-55</w:t>
      </w:r>
    </w:p>
    <w:sectPr w:rsidR="00DB7C1A" w:rsidRPr="00E123E1" w:rsidSect="00E123E1">
      <w:headerReference w:type="default" r:id="rId22"/>
      <w:footerReference w:type="default" r:id="rId23"/>
      <w:pgSz w:w="10800" w:h="14400"/>
      <w:pgMar w:top="1440" w:right="1440" w:bottom="1440" w:left="1440" w:header="720" w:footer="720" w:gutter="0"/>
      <w:pgNumType w:start="14"/>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9E2684" w14:textId="77777777" w:rsidR="006403FE" w:rsidRDefault="006403FE" w:rsidP="00F524B1">
      <w:pPr>
        <w:spacing w:after="0" w:line="240" w:lineRule="auto"/>
      </w:pPr>
      <w:r>
        <w:separator/>
      </w:r>
    </w:p>
  </w:endnote>
  <w:endnote w:type="continuationSeparator" w:id="0">
    <w:p w14:paraId="49387F04" w14:textId="77777777" w:rsidR="006403FE" w:rsidRDefault="006403FE" w:rsidP="00F52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FFC000" w:themeColor="accent4"/>
      </w:tblBorders>
      <w:tblLook w:val="04A0" w:firstRow="1" w:lastRow="0" w:firstColumn="1" w:lastColumn="0" w:noHBand="0" w:noVBand="1"/>
    </w:tblPr>
    <w:tblGrid>
      <w:gridCol w:w="5695"/>
      <w:gridCol w:w="2441"/>
    </w:tblGrid>
    <w:tr w:rsidR="00E123E1" w14:paraId="068EFD2F" w14:textId="77777777">
      <w:trPr>
        <w:trHeight w:val="360"/>
      </w:trPr>
      <w:tc>
        <w:tcPr>
          <w:tcW w:w="3500" w:type="pct"/>
        </w:tcPr>
        <w:p w14:paraId="1DAC5DEA" w14:textId="032C2CD3" w:rsidR="00E123E1" w:rsidRDefault="00E123E1">
          <w:pPr>
            <w:pStyle w:val="Footer"/>
            <w:jc w:val="right"/>
          </w:pPr>
          <w:r w:rsidRPr="00E123E1">
            <w:rPr>
              <w:rFonts w:ascii="Times New Roman" w:eastAsia="Times New Roman" w:hAnsi="Times New Roman" w:cs="Times New Roman"/>
              <w:color w:val="000000"/>
              <w:sz w:val="20"/>
              <w:szCs w:val="24"/>
              <w:lang w:eastAsia="en-GB"/>
            </w:rPr>
            <w:t>www.ijbamr.com   P ISSN: 2250-284X, E ISSN: 2250-2858</w:t>
          </w:r>
        </w:p>
      </w:tc>
      <w:tc>
        <w:tcPr>
          <w:tcW w:w="1500" w:type="pct"/>
          <w:shd w:val="clear" w:color="auto" w:fill="FFC000" w:themeFill="accent4"/>
        </w:tcPr>
        <w:p w14:paraId="789BA828" w14:textId="77777777" w:rsidR="00E123E1" w:rsidRDefault="00E123E1">
          <w:pPr>
            <w:pStyle w:val="Footer"/>
            <w:jc w:val="right"/>
            <w:rPr>
              <w:color w:val="FFFFFF" w:themeColor="background1"/>
            </w:rPr>
          </w:pPr>
          <w:r>
            <w:fldChar w:fldCharType="begin"/>
          </w:r>
          <w:r>
            <w:instrText xml:space="preserve"> PAGE    \* MERGEFORMAT </w:instrText>
          </w:r>
          <w:r>
            <w:fldChar w:fldCharType="separate"/>
          </w:r>
          <w:r w:rsidR="00594D97" w:rsidRPr="00594D97">
            <w:rPr>
              <w:noProof/>
              <w:color w:val="FFFFFF" w:themeColor="background1"/>
            </w:rPr>
            <w:t>21</w:t>
          </w:r>
          <w:r>
            <w:rPr>
              <w:noProof/>
              <w:color w:val="FFFFFF" w:themeColor="background1"/>
            </w:rPr>
            <w:fldChar w:fldCharType="end"/>
          </w:r>
        </w:p>
      </w:tc>
    </w:tr>
  </w:tbl>
  <w:p w14:paraId="1DD95D1B" w14:textId="77777777" w:rsidR="00E123E1" w:rsidRDefault="00E123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FB37BE" w14:textId="77777777" w:rsidR="006403FE" w:rsidRDefault="006403FE" w:rsidP="00F524B1">
      <w:pPr>
        <w:spacing w:after="0" w:line="240" w:lineRule="auto"/>
      </w:pPr>
      <w:r>
        <w:separator/>
      </w:r>
    </w:p>
  </w:footnote>
  <w:footnote w:type="continuationSeparator" w:id="0">
    <w:p w14:paraId="0ED99614" w14:textId="77777777" w:rsidR="006403FE" w:rsidRDefault="006403FE" w:rsidP="00F524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668A3" w14:textId="2E92E799" w:rsidR="00E123E1" w:rsidRPr="00E123E1" w:rsidRDefault="00E123E1" w:rsidP="00E123E1">
    <w:pPr>
      <w:tabs>
        <w:tab w:val="left" w:pos="496"/>
        <w:tab w:val="center" w:pos="4680"/>
        <w:tab w:val="right" w:pos="9360"/>
      </w:tabs>
      <w:spacing w:after="0" w:line="240" w:lineRule="auto"/>
      <w:ind w:right="-567"/>
      <w:rPr>
        <w:rFonts w:ascii="Cambria" w:eastAsia="Cambria" w:hAnsi="Cambria"/>
        <w:sz w:val="20"/>
        <w:szCs w:val="20"/>
        <w:lang w:val="en-US"/>
      </w:rPr>
    </w:pPr>
    <w:r w:rsidRPr="00E123E1">
      <w:rPr>
        <w:rFonts w:ascii="Cambria" w:eastAsia="Cambria" w:hAnsi="Cambria"/>
        <w:sz w:val="20"/>
        <w:szCs w:val="20"/>
        <w:lang w:val="en-US"/>
      </w:rPr>
      <w:t xml:space="preserve">Indian Journal of Basic and Applied Medical Research; March 2022: Vol.-11, Issue- 2, P. </w:t>
    </w:r>
    <w:r w:rsidR="00594D97">
      <w:rPr>
        <w:rFonts w:ascii="Cambria" w:eastAsia="Cambria" w:hAnsi="Cambria"/>
        <w:sz w:val="20"/>
        <w:szCs w:val="20"/>
        <w:lang w:val="en-US"/>
      </w:rPr>
      <w:t>14 - 21</w:t>
    </w:r>
  </w:p>
  <w:p w14:paraId="3B5909CF" w14:textId="498B154F" w:rsidR="00E123E1" w:rsidRPr="00E123E1" w:rsidRDefault="00E123E1" w:rsidP="00E123E1">
    <w:pPr>
      <w:tabs>
        <w:tab w:val="left" w:pos="496"/>
        <w:tab w:val="center" w:pos="4680"/>
        <w:tab w:val="right" w:pos="9360"/>
      </w:tabs>
      <w:spacing w:after="0" w:line="240" w:lineRule="auto"/>
      <w:ind w:right="-567"/>
      <w:rPr>
        <w:rFonts w:ascii="Cambria" w:eastAsia="Calibri" w:hAnsi="Cambria"/>
        <w:sz w:val="20"/>
        <w:szCs w:val="20"/>
        <w:lang w:val="en-US"/>
      </w:rPr>
    </w:pPr>
    <w:r w:rsidRPr="00E123E1">
      <w:rPr>
        <w:rFonts w:ascii="Cambria" w:eastAsia="Calibri" w:hAnsi="Cambria" w:cs="Calibri Light"/>
        <w:bCs/>
        <w:sz w:val="20"/>
        <w:szCs w:val="20"/>
        <w:shd w:val="clear" w:color="auto" w:fill="FFFFFF"/>
        <w:lang w:val="en-US"/>
      </w:rPr>
      <w:t xml:space="preserve">DOI: </w:t>
    </w:r>
    <w:r>
      <w:rPr>
        <w:rFonts w:ascii="Cambria" w:eastAsia="Calibri" w:hAnsi="Cambria" w:cs="Calibri Light"/>
        <w:bCs/>
        <w:sz w:val="20"/>
        <w:szCs w:val="20"/>
        <w:shd w:val="clear" w:color="auto" w:fill="FFFFFF"/>
        <w:lang w:val="en-US"/>
      </w:rPr>
      <w:t>10.36855/IJBAMR/2022/30215.55580</w:t>
    </w:r>
  </w:p>
  <w:p w14:paraId="3BB433CC" w14:textId="77777777" w:rsidR="00E123E1" w:rsidRDefault="00E123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A1067"/>
    <w:multiLevelType w:val="hybridMultilevel"/>
    <w:tmpl w:val="0A9C6C6C"/>
    <w:lvl w:ilvl="0" w:tplc="F2C043EE">
      <w:start w:val="1"/>
      <w:numFmt w:val="bullet"/>
      <w:lvlText w:val="•"/>
      <w:lvlJc w:val="left"/>
      <w:pPr>
        <w:ind w:left="705"/>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1" w:tplc="5FC80038">
      <w:start w:val="1"/>
      <w:numFmt w:val="bullet"/>
      <w:lvlText w:val="o"/>
      <w:lvlJc w:val="left"/>
      <w:pPr>
        <w:ind w:left="144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2" w:tplc="CE24C9B2">
      <w:start w:val="1"/>
      <w:numFmt w:val="bullet"/>
      <w:lvlText w:val="▪"/>
      <w:lvlJc w:val="left"/>
      <w:pPr>
        <w:ind w:left="21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3" w:tplc="6AFE06E8">
      <w:start w:val="1"/>
      <w:numFmt w:val="bullet"/>
      <w:lvlText w:val="•"/>
      <w:lvlJc w:val="left"/>
      <w:pPr>
        <w:ind w:left="288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4" w:tplc="480E968C">
      <w:start w:val="1"/>
      <w:numFmt w:val="bullet"/>
      <w:lvlText w:val="o"/>
      <w:lvlJc w:val="left"/>
      <w:pPr>
        <w:ind w:left="360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5" w:tplc="0CBCE376">
      <w:start w:val="1"/>
      <w:numFmt w:val="bullet"/>
      <w:lvlText w:val="▪"/>
      <w:lvlJc w:val="left"/>
      <w:pPr>
        <w:ind w:left="432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6" w:tplc="A192D188">
      <w:start w:val="1"/>
      <w:numFmt w:val="bullet"/>
      <w:lvlText w:val="•"/>
      <w:lvlJc w:val="left"/>
      <w:pPr>
        <w:ind w:left="504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7" w:tplc="EB4AF348">
      <w:start w:val="1"/>
      <w:numFmt w:val="bullet"/>
      <w:lvlText w:val="o"/>
      <w:lvlJc w:val="left"/>
      <w:pPr>
        <w:ind w:left="57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8" w:tplc="DC0C4186">
      <w:start w:val="1"/>
      <w:numFmt w:val="bullet"/>
      <w:lvlText w:val="▪"/>
      <w:lvlJc w:val="left"/>
      <w:pPr>
        <w:ind w:left="648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abstractNum>
  <w:abstractNum w:abstractNumId="1">
    <w:nsid w:val="162365E4"/>
    <w:multiLevelType w:val="multilevel"/>
    <w:tmpl w:val="6510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F54F1D"/>
    <w:multiLevelType w:val="multilevel"/>
    <w:tmpl w:val="892CF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DB7624"/>
    <w:multiLevelType w:val="hybridMultilevel"/>
    <w:tmpl w:val="41EA24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06A03A4"/>
    <w:multiLevelType w:val="hybridMultilevel"/>
    <w:tmpl w:val="84BA42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9C046FB"/>
    <w:multiLevelType w:val="multilevel"/>
    <w:tmpl w:val="BC6A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3942B9"/>
    <w:multiLevelType w:val="multilevel"/>
    <w:tmpl w:val="D29E7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DE58E4"/>
    <w:multiLevelType w:val="hybridMultilevel"/>
    <w:tmpl w:val="DAF44E1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66F224D"/>
    <w:multiLevelType w:val="hybridMultilevel"/>
    <w:tmpl w:val="0F6C1508"/>
    <w:lvl w:ilvl="0" w:tplc="8F0087F4">
      <w:start w:val="1"/>
      <w:numFmt w:val="bullet"/>
      <w:lvlText w:val=""/>
      <w:lvlJc w:val="left"/>
      <w:pPr>
        <w:ind w:left="355" w:hanging="360"/>
      </w:pPr>
      <w:rPr>
        <w:rFonts w:ascii="Symbol" w:eastAsia="Cambria" w:hAnsi="Symbol" w:cs="Times New Roman" w:hint="default"/>
      </w:rPr>
    </w:lvl>
    <w:lvl w:ilvl="1" w:tplc="40090003" w:tentative="1">
      <w:start w:val="1"/>
      <w:numFmt w:val="bullet"/>
      <w:lvlText w:val="o"/>
      <w:lvlJc w:val="left"/>
      <w:pPr>
        <w:ind w:left="1075" w:hanging="360"/>
      </w:pPr>
      <w:rPr>
        <w:rFonts w:ascii="Courier New" w:hAnsi="Courier New" w:cs="Courier New" w:hint="default"/>
      </w:rPr>
    </w:lvl>
    <w:lvl w:ilvl="2" w:tplc="40090005" w:tentative="1">
      <w:start w:val="1"/>
      <w:numFmt w:val="bullet"/>
      <w:lvlText w:val=""/>
      <w:lvlJc w:val="left"/>
      <w:pPr>
        <w:ind w:left="1795" w:hanging="360"/>
      </w:pPr>
      <w:rPr>
        <w:rFonts w:ascii="Wingdings" w:hAnsi="Wingdings" w:hint="default"/>
      </w:rPr>
    </w:lvl>
    <w:lvl w:ilvl="3" w:tplc="40090001" w:tentative="1">
      <w:start w:val="1"/>
      <w:numFmt w:val="bullet"/>
      <w:lvlText w:val=""/>
      <w:lvlJc w:val="left"/>
      <w:pPr>
        <w:ind w:left="2515" w:hanging="360"/>
      </w:pPr>
      <w:rPr>
        <w:rFonts w:ascii="Symbol" w:hAnsi="Symbol" w:hint="default"/>
      </w:rPr>
    </w:lvl>
    <w:lvl w:ilvl="4" w:tplc="40090003" w:tentative="1">
      <w:start w:val="1"/>
      <w:numFmt w:val="bullet"/>
      <w:lvlText w:val="o"/>
      <w:lvlJc w:val="left"/>
      <w:pPr>
        <w:ind w:left="3235" w:hanging="360"/>
      </w:pPr>
      <w:rPr>
        <w:rFonts w:ascii="Courier New" w:hAnsi="Courier New" w:cs="Courier New" w:hint="default"/>
      </w:rPr>
    </w:lvl>
    <w:lvl w:ilvl="5" w:tplc="40090005" w:tentative="1">
      <w:start w:val="1"/>
      <w:numFmt w:val="bullet"/>
      <w:lvlText w:val=""/>
      <w:lvlJc w:val="left"/>
      <w:pPr>
        <w:ind w:left="3955" w:hanging="360"/>
      </w:pPr>
      <w:rPr>
        <w:rFonts w:ascii="Wingdings" w:hAnsi="Wingdings" w:hint="default"/>
      </w:rPr>
    </w:lvl>
    <w:lvl w:ilvl="6" w:tplc="40090001" w:tentative="1">
      <w:start w:val="1"/>
      <w:numFmt w:val="bullet"/>
      <w:lvlText w:val=""/>
      <w:lvlJc w:val="left"/>
      <w:pPr>
        <w:ind w:left="4675" w:hanging="360"/>
      </w:pPr>
      <w:rPr>
        <w:rFonts w:ascii="Symbol" w:hAnsi="Symbol" w:hint="default"/>
      </w:rPr>
    </w:lvl>
    <w:lvl w:ilvl="7" w:tplc="40090003" w:tentative="1">
      <w:start w:val="1"/>
      <w:numFmt w:val="bullet"/>
      <w:lvlText w:val="o"/>
      <w:lvlJc w:val="left"/>
      <w:pPr>
        <w:ind w:left="5395" w:hanging="360"/>
      </w:pPr>
      <w:rPr>
        <w:rFonts w:ascii="Courier New" w:hAnsi="Courier New" w:cs="Courier New" w:hint="default"/>
      </w:rPr>
    </w:lvl>
    <w:lvl w:ilvl="8" w:tplc="40090005" w:tentative="1">
      <w:start w:val="1"/>
      <w:numFmt w:val="bullet"/>
      <w:lvlText w:val=""/>
      <w:lvlJc w:val="left"/>
      <w:pPr>
        <w:ind w:left="6115" w:hanging="360"/>
      </w:pPr>
      <w:rPr>
        <w:rFonts w:ascii="Wingdings" w:hAnsi="Wingdings" w:hint="default"/>
      </w:rPr>
    </w:lvl>
  </w:abstractNum>
  <w:abstractNum w:abstractNumId="9">
    <w:nsid w:val="6AD95302"/>
    <w:multiLevelType w:val="multilevel"/>
    <w:tmpl w:val="81A8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EA5AF5"/>
    <w:multiLevelType w:val="multilevel"/>
    <w:tmpl w:val="7A7C4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3C6A73"/>
    <w:multiLevelType w:val="hybridMultilevel"/>
    <w:tmpl w:val="DAF44E1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79C835AC"/>
    <w:multiLevelType w:val="multilevel"/>
    <w:tmpl w:val="99CC8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3B622B"/>
    <w:multiLevelType w:val="hybridMultilevel"/>
    <w:tmpl w:val="DAF44E1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9"/>
  </w:num>
  <w:num w:numId="3">
    <w:abstractNumId w:val="1"/>
  </w:num>
  <w:num w:numId="4">
    <w:abstractNumId w:val="5"/>
  </w:num>
  <w:num w:numId="5">
    <w:abstractNumId w:val="12"/>
  </w:num>
  <w:num w:numId="6">
    <w:abstractNumId w:val="6"/>
  </w:num>
  <w:num w:numId="7">
    <w:abstractNumId w:val="2"/>
  </w:num>
  <w:num w:numId="8">
    <w:abstractNumId w:val="7"/>
  </w:num>
  <w:num w:numId="9">
    <w:abstractNumId w:val="0"/>
  </w:num>
  <w:num w:numId="10">
    <w:abstractNumId w:val="11"/>
  </w:num>
  <w:num w:numId="11">
    <w:abstractNumId w:val="13"/>
  </w:num>
  <w:num w:numId="12">
    <w:abstractNumId w:val="3"/>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zQxtDSwMDI1sjAzMLZU0lEKTi0uzszPAykwqQUAYejuCiwAAAA="/>
  </w:docVars>
  <w:rsids>
    <w:rsidRoot w:val="00183C63"/>
    <w:rsid w:val="00000590"/>
    <w:rsid w:val="00006AFC"/>
    <w:rsid w:val="00007589"/>
    <w:rsid w:val="000152B3"/>
    <w:rsid w:val="000200FE"/>
    <w:rsid w:val="00025B63"/>
    <w:rsid w:val="00030995"/>
    <w:rsid w:val="00036C19"/>
    <w:rsid w:val="00046D84"/>
    <w:rsid w:val="0005064D"/>
    <w:rsid w:val="00070F24"/>
    <w:rsid w:val="000775B0"/>
    <w:rsid w:val="00080FBD"/>
    <w:rsid w:val="00081043"/>
    <w:rsid w:val="000A35E8"/>
    <w:rsid w:val="000B1BB0"/>
    <w:rsid w:val="000B3141"/>
    <w:rsid w:val="000C6ED0"/>
    <w:rsid w:val="000E19B0"/>
    <w:rsid w:val="000E571E"/>
    <w:rsid w:val="000E626B"/>
    <w:rsid w:val="000F16D1"/>
    <w:rsid w:val="000F377F"/>
    <w:rsid w:val="000F4F0C"/>
    <w:rsid w:val="00112181"/>
    <w:rsid w:val="00113C58"/>
    <w:rsid w:val="00124E54"/>
    <w:rsid w:val="001267E1"/>
    <w:rsid w:val="0012695A"/>
    <w:rsid w:val="00152AD1"/>
    <w:rsid w:val="00160632"/>
    <w:rsid w:val="00161398"/>
    <w:rsid w:val="00167B0D"/>
    <w:rsid w:val="0017150A"/>
    <w:rsid w:val="00183C63"/>
    <w:rsid w:val="001948E4"/>
    <w:rsid w:val="0019757E"/>
    <w:rsid w:val="001C2F11"/>
    <w:rsid w:val="001C7F97"/>
    <w:rsid w:val="001D04F5"/>
    <w:rsid w:val="001D0922"/>
    <w:rsid w:val="001E055B"/>
    <w:rsid w:val="001E1314"/>
    <w:rsid w:val="001E7A6B"/>
    <w:rsid w:val="001F6CD5"/>
    <w:rsid w:val="001F6E65"/>
    <w:rsid w:val="00217DA9"/>
    <w:rsid w:val="0022711D"/>
    <w:rsid w:val="00227D5A"/>
    <w:rsid w:val="0024387B"/>
    <w:rsid w:val="0024698E"/>
    <w:rsid w:val="002624F8"/>
    <w:rsid w:val="002710CF"/>
    <w:rsid w:val="002763CD"/>
    <w:rsid w:val="00297563"/>
    <w:rsid w:val="002A60DE"/>
    <w:rsid w:val="002B2D09"/>
    <w:rsid w:val="002C3E21"/>
    <w:rsid w:val="002C5316"/>
    <w:rsid w:val="002C602F"/>
    <w:rsid w:val="002D1483"/>
    <w:rsid w:val="002D3C0F"/>
    <w:rsid w:val="002D452F"/>
    <w:rsid w:val="002D4EDA"/>
    <w:rsid w:val="002E0441"/>
    <w:rsid w:val="002E5C84"/>
    <w:rsid w:val="002F1D8A"/>
    <w:rsid w:val="002F5AF3"/>
    <w:rsid w:val="002F5FC0"/>
    <w:rsid w:val="002F6BB8"/>
    <w:rsid w:val="00311CD9"/>
    <w:rsid w:val="00341D63"/>
    <w:rsid w:val="003543C3"/>
    <w:rsid w:val="0035500A"/>
    <w:rsid w:val="00362896"/>
    <w:rsid w:val="0037177F"/>
    <w:rsid w:val="0038584D"/>
    <w:rsid w:val="003944BD"/>
    <w:rsid w:val="003A0379"/>
    <w:rsid w:val="003A3C78"/>
    <w:rsid w:val="003A668B"/>
    <w:rsid w:val="003B0384"/>
    <w:rsid w:val="003B40B1"/>
    <w:rsid w:val="003C4661"/>
    <w:rsid w:val="003C484F"/>
    <w:rsid w:val="003D3AF9"/>
    <w:rsid w:val="003E0535"/>
    <w:rsid w:val="003F2DB6"/>
    <w:rsid w:val="00415618"/>
    <w:rsid w:val="0042182B"/>
    <w:rsid w:val="00424519"/>
    <w:rsid w:val="004315D5"/>
    <w:rsid w:val="00432FC9"/>
    <w:rsid w:val="00433B2D"/>
    <w:rsid w:val="004362C7"/>
    <w:rsid w:val="00442BB0"/>
    <w:rsid w:val="00445E27"/>
    <w:rsid w:val="0045153D"/>
    <w:rsid w:val="00453A66"/>
    <w:rsid w:val="00453B94"/>
    <w:rsid w:val="00476168"/>
    <w:rsid w:val="0047698D"/>
    <w:rsid w:val="0048328B"/>
    <w:rsid w:val="004853C1"/>
    <w:rsid w:val="00486CE5"/>
    <w:rsid w:val="004952D3"/>
    <w:rsid w:val="004A2C5B"/>
    <w:rsid w:val="004B6F7B"/>
    <w:rsid w:val="004C791E"/>
    <w:rsid w:val="004E2DF9"/>
    <w:rsid w:val="004E3FA0"/>
    <w:rsid w:val="004F3014"/>
    <w:rsid w:val="004F4478"/>
    <w:rsid w:val="004F5175"/>
    <w:rsid w:val="004F518F"/>
    <w:rsid w:val="004F59C4"/>
    <w:rsid w:val="004F6D63"/>
    <w:rsid w:val="00512B72"/>
    <w:rsid w:val="00513B62"/>
    <w:rsid w:val="005153E2"/>
    <w:rsid w:val="00524270"/>
    <w:rsid w:val="005257A8"/>
    <w:rsid w:val="00530AEE"/>
    <w:rsid w:val="00535880"/>
    <w:rsid w:val="00543738"/>
    <w:rsid w:val="00544B0D"/>
    <w:rsid w:val="00556175"/>
    <w:rsid w:val="00567431"/>
    <w:rsid w:val="00567A8F"/>
    <w:rsid w:val="00580CB2"/>
    <w:rsid w:val="00582704"/>
    <w:rsid w:val="00587C94"/>
    <w:rsid w:val="00590F0B"/>
    <w:rsid w:val="00594D97"/>
    <w:rsid w:val="0059594A"/>
    <w:rsid w:val="005969D5"/>
    <w:rsid w:val="005B4470"/>
    <w:rsid w:val="005C6CAB"/>
    <w:rsid w:val="005D34EC"/>
    <w:rsid w:val="005D5AD6"/>
    <w:rsid w:val="005E622F"/>
    <w:rsid w:val="00605AE6"/>
    <w:rsid w:val="0060603D"/>
    <w:rsid w:val="00607214"/>
    <w:rsid w:val="00610C2A"/>
    <w:rsid w:val="0061412D"/>
    <w:rsid w:val="00617742"/>
    <w:rsid w:val="00621F24"/>
    <w:rsid w:val="006403FE"/>
    <w:rsid w:val="00643881"/>
    <w:rsid w:val="0064594A"/>
    <w:rsid w:val="00660150"/>
    <w:rsid w:val="006644EB"/>
    <w:rsid w:val="0069032A"/>
    <w:rsid w:val="006B2E5E"/>
    <w:rsid w:val="006C04D2"/>
    <w:rsid w:val="006C2DAA"/>
    <w:rsid w:val="006C65AA"/>
    <w:rsid w:val="006F4B89"/>
    <w:rsid w:val="006F59AB"/>
    <w:rsid w:val="007213FA"/>
    <w:rsid w:val="00726247"/>
    <w:rsid w:val="00734B31"/>
    <w:rsid w:val="00746304"/>
    <w:rsid w:val="00754C7A"/>
    <w:rsid w:val="00771826"/>
    <w:rsid w:val="007751B4"/>
    <w:rsid w:val="00780486"/>
    <w:rsid w:val="00790CD6"/>
    <w:rsid w:val="007A31A4"/>
    <w:rsid w:val="007A4A3B"/>
    <w:rsid w:val="007A59A9"/>
    <w:rsid w:val="007A71D5"/>
    <w:rsid w:val="007B6862"/>
    <w:rsid w:val="007D52F3"/>
    <w:rsid w:val="007E0170"/>
    <w:rsid w:val="007E2489"/>
    <w:rsid w:val="0080204E"/>
    <w:rsid w:val="0080413D"/>
    <w:rsid w:val="008070E6"/>
    <w:rsid w:val="00807C6F"/>
    <w:rsid w:val="00810F41"/>
    <w:rsid w:val="008117F5"/>
    <w:rsid w:val="00813F63"/>
    <w:rsid w:val="0083430A"/>
    <w:rsid w:val="008347ED"/>
    <w:rsid w:val="0084374D"/>
    <w:rsid w:val="00851C97"/>
    <w:rsid w:val="00862C0D"/>
    <w:rsid w:val="008768B3"/>
    <w:rsid w:val="008921E5"/>
    <w:rsid w:val="008A3181"/>
    <w:rsid w:val="008B7310"/>
    <w:rsid w:val="008C6688"/>
    <w:rsid w:val="008D00BE"/>
    <w:rsid w:val="008D1E96"/>
    <w:rsid w:val="008D1E9B"/>
    <w:rsid w:val="008E1E36"/>
    <w:rsid w:val="008E4629"/>
    <w:rsid w:val="008E78C9"/>
    <w:rsid w:val="009015BD"/>
    <w:rsid w:val="00901E6E"/>
    <w:rsid w:val="00902468"/>
    <w:rsid w:val="0090482A"/>
    <w:rsid w:val="0090496D"/>
    <w:rsid w:val="0092337F"/>
    <w:rsid w:val="00931F43"/>
    <w:rsid w:val="00936FD1"/>
    <w:rsid w:val="00943540"/>
    <w:rsid w:val="00943C96"/>
    <w:rsid w:val="009479C5"/>
    <w:rsid w:val="009600C1"/>
    <w:rsid w:val="00967C28"/>
    <w:rsid w:val="00981B52"/>
    <w:rsid w:val="00982E62"/>
    <w:rsid w:val="00984AC2"/>
    <w:rsid w:val="00985C95"/>
    <w:rsid w:val="0099210A"/>
    <w:rsid w:val="00997DF9"/>
    <w:rsid w:val="00997EF1"/>
    <w:rsid w:val="009B446D"/>
    <w:rsid w:val="009C384E"/>
    <w:rsid w:val="009E30AE"/>
    <w:rsid w:val="009E76F7"/>
    <w:rsid w:val="00A01DDD"/>
    <w:rsid w:val="00A03B3B"/>
    <w:rsid w:val="00A03EBD"/>
    <w:rsid w:val="00A052C9"/>
    <w:rsid w:val="00A30DB6"/>
    <w:rsid w:val="00A50627"/>
    <w:rsid w:val="00A518AA"/>
    <w:rsid w:val="00A5287B"/>
    <w:rsid w:val="00A5715B"/>
    <w:rsid w:val="00A63918"/>
    <w:rsid w:val="00A63A48"/>
    <w:rsid w:val="00A9098C"/>
    <w:rsid w:val="00A93174"/>
    <w:rsid w:val="00A972A7"/>
    <w:rsid w:val="00AA1912"/>
    <w:rsid w:val="00AB2FD0"/>
    <w:rsid w:val="00AB4F17"/>
    <w:rsid w:val="00AC7083"/>
    <w:rsid w:val="00AD0230"/>
    <w:rsid w:val="00AD185F"/>
    <w:rsid w:val="00AE59E8"/>
    <w:rsid w:val="00AE7341"/>
    <w:rsid w:val="00AF0ABC"/>
    <w:rsid w:val="00B012EB"/>
    <w:rsid w:val="00B101AC"/>
    <w:rsid w:val="00B11485"/>
    <w:rsid w:val="00B12844"/>
    <w:rsid w:val="00B17AF2"/>
    <w:rsid w:val="00B2368F"/>
    <w:rsid w:val="00B247D8"/>
    <w:rsid w:val="00B247FB"/>
    <w:rsid w:val="00B3255D"/>
    <w:rsid w:val="00B433B2"/>
    <w:rsid w:val="00B43F79"/>
    <w:rsid w:val="00B55C82"/>
    <w:rsid w:val="00B644DC"/>
    <w:rsid w:val="00B6497C"/>
    <w:rsid w:val="00B71A83"/>
    <w:rsid w:val="00B82F19"/>
    <w:rsid w:val="00B8668C"/>
    <w:rsid w:val="00B86A70"/>
    <w:rsid w:val="00B87B7A"/>
    <w:rsid w:val="00B93ECF"/>
    <w:rsid w:val="00BB0E1C"/>
    <w:rsid w:val="00BB1AA7"/>
    <w:rsid w:val="00BB68E5"/>
    <w:rsid w:val="00BC4CB7"/>
    <w:rsid w:val="00BE0E7F"/>
    <w:rsid w:val="00BF235E"/>
    <w:rsid w:val="00BF5D71"/>
    <w:rsid w:val="00C25732"/>
    <w:rsid w:val="00C33CAF"/>
    <w:rsid w:val="00C45FA9"/>
    <w:rsid w:val="00C4782C"/>
    <w:rsid w:val="00C514CA"/>
    <w:rsid w:val="00C56BF1"/>
    <w:rsid w:val="00C61E6F"/>
    <w:rsid w:val="00C80F44"/>
    <w:rsid w:val="00C83C7C"/>
    <w:rsid w:val="00C9306F"/>
    <w:rsid w:val="00C94AF1"/>
    <w:rsid w:val="00C9551D"/>
    <w:rsid w:val="00C95C00"/>
    <w:rsid w:val="00C97F89"/>
    <w:rsid w:val="00CA30C4"/>
    <w:rsid w:val="00CA564E"/>
    <w:rsid w:val="00CC28EF"/>
    <w:rsid w:val="00CC363D"/>
    <w:rsid w:val="00CD5EFF"/>
    <w:rsid w:val="00CF4811"/>
    <w:rsid w:val="00CF7CB2"/>
    <w:rsid w:val="00D0311B"/>
    <w:rsid w:val="00D11556"/>
    <w:rsid w:val="00D15CDE"/>
    <w:rsid w:val="00D27671"/>
    <w:rsid w:val="00D55EC5"/>
    <w:rsid w:val="00D627E8"/>
    <w:rsid w:val="00D62CDF"/>
    <w:rsid w:val="00D62D6E"/>
    <w:rsid w:val="00D70DC7"/>
    <w:rsid w:val="00D859B9"/>
    <w:rsid w:val="00DA746D"/>
    <w:rsid w:val="00DB46C2"/>
    <w:rsid w:val="00DB7C1A"/>
    <w:rsid w:val="00DC5F58"/>
    <w:rsid w:val="00DD6D16"/>
    <w:rsid w:val="00DE7E35"/>
    <w:rsid w:val="00DF067C"/>
    <w:rsid w:val="00DF0DD4"/>
    <w:rsid w:val="00E10AF9"/>
    <w:rsid w:val="00E123E1"/>
    <w:rsid w:val="00E300B3"/>
    <w:rsid w:val="00E30620"/>
    <w:rsid w:val="00E35B6F"/>
    <w:rsid w:val="00E4204C"/>
    <w:rsid w:val="00E53A0E"/>
    <w:rsid w:val="00E601B0"/>
    <w:rsid w:val="00E96C7C"/>
    <w:rsid w:val="00ED16F8"/>
    <w:rsid w:val="00ED5ED5"/>
    <w:rsid w:val="00ED6C33"/>
    <w:rsid w:val="00EE2637"/>
    <w:rsid w:val="00F00647"/>
    <w:rsid w:val="00F1799E"/>
    <w:rsid w:val="00F21F9F"/>
    <w:rsid w:val="00F43B58"/>
    <w:rsid w:val="00F478ED"/>
    <w:rsid w:val="00F524B1"/>
    <w:rsid w:val="00F7339F"/>
    <w:rsid w:val="00F800C8"/>
    <w:rsid w:val="00FB13FB"/>
    <w:rsid w:val="00FD3D1B"/>
    <w:rsid w:val="00FD6642"/>
    <w:rsid w:val="00FD7862"/>
    <w:rsid w:val="00FE05D5"/>
    <w:rsid w:val="00FF47DC"/>
    <w:rsid w:val="00FF66F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14:docId w14:val="09297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50A"/>
  </w:style>
  <w:style w:type="paragraph" w:styleId="Heading1">
    <w:name w:val="heading 1"/>
    <w:basedOn w:val="Normal"/>
    <w:link w:val="Heading1Char"/>
    <w:uiPriority w:val="9"/>
    <w:qFormat/>
    <w:rsid w:val="0084374D"/>
    <w:pPr>
      <w:widowControl w:val="0"/>
      <w:autoSpaceDE w:val="0"/>
      <w:autoSpaceDN w:val="0"/>
      <w:spacing w:before="118" w:after="0" w:line="240" w:lineRule="auto"/>
      <w:ind w:left="480" w:right="233"/>
      <w:jc w:val="center"/>
      <w:outlineLvl w:val="0"/>
    </w:pPr>
    <w:rPr>
      <w:rFonts w:ascii="Times New Roman" w:eastAsia="Times New Roman" w:hAnsi="Times New Roman" w:cs="Times New Roman"/>
      <w:b/>
      <w:bCs/>
      <w:sz w:val="28"/>
      <w:szCs w:val="28"/>
      <w:u w:val="single"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B6862"/>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7B6862"/>
    <w:rPr>
      <w:rFonts w:ascii="Times New Roman" w:eastAsia="Times New Roman" w:hAnsi="Times New Roman" w:cs="Times New Roman"/>
      <w:sz w:val="24"/>
      <w:szCs w:val="24"/>
      <w:lang w:val="en-US"/>
    </w:rPr>
  </w:style>
  <w:style w:type="paragraph" w:customStyle="1" w:styleId="Default">
    <w:name w:val="Default"/>
    <w:rsid w:val="00DB7C1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DB7C1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DB7C1A"/>
    <w:rPr>
      <w:b/>
      <w:bCs/>
    </w:rPr>
  </w:style>
  <w:style w:type="character" w:styleId="Hyperlink">
    <w:name w:val="Hyperlink"/>
    <w:basedOn w:val="DefaultParagraphFont"/>
    <w:uiPriority w:val="99"/>
    <w:semiHidden/>
    <w:unhideWhenUsed/>
    <w:rsid w:val="00DB7C1A"/>
    <w:rPr>
      <w:color w:val="0000FF"/>
      <w:u w:val="single"/>
    </w:rPr>
  </w:style>
  <w:style w:type="character" w:customStyle="1" w:styleId="Heading1Char">
    <w:name w:val="Heading 1 Char"/>
    <w:basedOn w:val="DefaultParagraphFont"/>
    <w:link w:val="Heading1"/>
    <w:uiPriority w:val="9"/>
    <w:rsid w:val="0084374D"/>
    <w:rPr>
      <w:rFonts w:ascii="Times New Roman" w:eastAsia="Times New Roman" w:hAnsi="Times New Roman" w:cs="Times New Roman"/>
      <w:b/>
      <w:bCs/>
      <w:sz w:val="28"/>
      <w:szCs w:val="28"/>
      <w:u w:val="single" w:color="000000"/>
      <w:lang w:val="en-US"/>
    </w:rPr>
  </w:style>
  <w:style w:type="paragraph" w:styleId="Header">
    <w:name w:val="header"/>
    <w:basedOn w:val="Normal"/>
    <w:link w:val="HeaderChar"/>
    <w:uiPriority w:val="99"/>
    <w:unhideWhenUsed/>
    <w:rsid w:val="00F524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4B1"/>
  </w:style>
  <w:style w:type="paragraph" w:styleId="Footer">
    <w:name w:val="footer"/>
    <w:basedOn w:val="Normal"/>
    <w:link w:val="FooterChar"/>
    <w:uiPriority w:val="99"/>
    <w:unhideWhenUsed/>
    <w:rsid w:val="00F524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4B1"/>
  </w:style>
  <w:style w:type="paragraph" w:styleId="ListParagraph">
    <w:name w:val="List Paragraph"/>
    <w:basedOn w:val="Normal"/>
    <w:uiPriority w:val="34"/>
    <w:qFormat/>
    <w:rsid w:val="00544B0D"/>
    <w:pPr>
      <w:widowControl w:val="0"/>
      <w:autoSpaceDE w:val="0"/>
      <w:autoSpaceDN w:val="0"/>
      <w:spacing w:after="0" w:line="240" w:lineRule="auto"/>
      <w:ind w:left="1110" w:right="229" w:hanging="360"/>
      <w:jc w:val="both"/>
    </w:pPr>
    <w:rPr>
      <w:rFonts w:ascii="Times New Roman" w:eastAsia="Times New Roman" w:hAnsi="Times New Roman" w:cs="Times New Roman"/>
      <w:lang w:val="en-US"/>
    </w:rPr>
  </w:style>
  <w:style w:type="table" w:styleId="TableGrid">
    <w:name w:val="Table Grid"/>
    <w:basedOn w:val="TableNormal"/>
    <w:uiPriority w:val="39"/>
    <w:rsid w:val="000E62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B4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4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50A"/>
  </w:style>
  <w:style w:type="paragraph" w:styleId="Heading1">
    <w:name w:val="heading 1"/>
    <w:basedOn w:val="Normal"/>
    <w:link w:val="Heading1Char"/>
    <w:uiPriority w:val="9"/>
    <w:qFormat/>
    <w:rsid w:val="0084374D"/>
    <w:pPr>
      <w:widowControl w:val="0"/>
      <w:autoSpaceDE w:val="0"/>
      <w:autoSpaceDN w:val="0"/>
      <w:spacing w:before="118" w:after="0" w:line="240" w:lineRule="auto"/>
      <w:ind w:left="480" w:right="233"/>
      <w:jc w:val="center"/>
      <w:outlineLvl w:val="0"/>
    </w:pPr>
    <w:rPr>
      <w:rFonts w:ascii="Times New Roman" w:eastAsia="Times New Roman" w:hAnsi="Times New Roman" w:cs="Times New Roman"/>
      <w:b/>
      <w:bCs/>
      <w:sz w:val="28"/>
      <w:szCs w:val="28"/>
      <w:u w:val="single"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B6862"/>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7B6862"/>
    <w:rPr>
      <w:rFonts w:ascii="Times New Roman" w:eastAsia="Times New Roman" w:hAnsi="Times New Roman" w:cs="Times New Roman"/>
      <w:sz w:val="24"/>
      <w:szCs w:val="24"/>
      <w:lang w:val="en-US"/>
    </w:rPr>
  </w:style>
  <w:style w:type="paragraph" w:customStyle="1" w:styleId="Default">
    <w:name w:val="Default"/>
    <w:rsid w:val="00DB7C1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DB7C1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DB7C1A"/>
    <w:rPr>
      <w:b/>
      <w:bCs/>
    </w:rPr>
  </w:style>
  <w:style w:type="character" w:styleId="Hyperlink">
    <w:name w:val="Hyperlink"/>
    <w:basedOn w:val="DefaultParagraphFont"/>
    <w:uiPriority w:val="99"/>
    <w:semiHidden/>
    <w:unhideWhenUsed/>
    <w:rsid w:val="00DB7C1A"/>
    <w:rPr>
      <w:color w:val="0000FF"/>
      <w:u w:val="single"/>
    </w:rPr>
  </w:style>
  <w:style w:type="character" w:customStyle="1" w:styleId="Heading1Char">
    <w:name w:val="Heading 1 Char"/>
    <w:basedOn w:val="DefaultParagraphFont"/>
    <w:link w:val="Heading1"/>
    <w:uiPriority w:val="9"/>
    <w:rsid w:val="0084374D"/>
    <w:rPr>
      <w:rFonts w:ascii="Times New Roman" w:eastAsia="Times New Roman" w:hAnsi="Times New Roman" w:cs="Times New Roman"/>
      <w:b/>
      <w:bCs/>
      <w:sz w:val="28"/>
      <w:szCs w:val="28"/>
      <w:u w:val="single" w:color="000000"/>
      <w:lang w:val="en-US"/>
    </w:rPr>
  </w:style>
  <w:style w:type="paragraph" w:styleId="Header">
    <w:name w:val="header"/>
    <w:basedOn w:val="Normal"/>
    <w:link w:val="HeaderChar"/>
    <w:uiPriority w:val="99"/>
    <w:unhideWhenUsed/>
    <w:rsid w:val="00F524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4B1"/>
  </w:style>
  <w:style w:type="paragraph" w:styleId="Footer">
    <w:name w:val="footer"/>
    <w:basedOn w:val="Normal"/>
    <w:link w:val="FooterChar"/>
    <w:uiPriority w:val="99"/>
    <w:unhideWhenUsed/>
    <w:rsid w:val="00F524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4B1"/>
  </w:style>
  <w:style w:type="paragraph" w:styleId="ListParagraph">
    <w:name w:val="List Paragraph"/>
    <w:basedOn w:val="Normal"/>
    <w:uiPriority w:val="34"/>
    <w:qFormat/>
    <w:rsid w:val="00544B0D"/>
    <w:pPr>
      <w:widowControl w:val="0"/>
      <w:autoSpaceDE w:val="0"/>
      <w:autoSpaceDN w:val="0"/>
      <w:spacing w:after="0" w:line="240" w:lineRule="auto"/>
      <w:ind w:left="1110" w:right="229" w:hanging="360"/>
      <w:jc w:val="both"/>
    </w:pPr>
    <w:rPr>
      <w:rFonts w:ascii="Times New Roman" w:eastAsia="Times New Roman" w:hAnsi="Times New Roman" w:cs="Times New Roman"/>
      <w:lang w:val="en-US"/>
    </w:rPr>
  </w:style>
  <w:style w:type="table" w:styleId="TableGrid">
    <w:name w:val="Table Grid"/>
    <w:basedOn w:val="TableNormal"/>
    <w:uiPriority w:val="39"/>
    <w:rsid w:val="000E62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B4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4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672901">
      <w:bodyDiv w:val="1"/>
      <w:marLeft w:val="0"/>
      <w:marRight w:val="0"/>
      <w:marTop w:val="0"/>
      <w:marBottom w:val="0"/>
      <w:divBdr>
        <w:top w:val="none" w:sz="0" w:space="0" w:color="auto"/>
        <w:left w:val="none" w:sz="0" w:space="0" w:color="auto"/>
        <w:bottom w:val="none" w:sz="0" w:space="0" w:color="auto"/>
        <w:right w:val="none" w:sz="0" w:space="0" w:color="auto"/>
      </w:divBdr>
      <w:divsChild>
        <w:div w:id="1789857360">
          <w:marLeft w:val="0"/>
          <w:marRight w:val="0"/>
          <w:marTop w:val="0"/>
          <w:marBottom w:val="0"/>
          <w:divBdr>
            <w:top w:val="none" w:sz="0" w:space="0" w:color="auto"/>
            <w:left w:val="none" w:sz="0" w:space="0" w:color="auto"/>
            <w:bottom w:val="none" w:sz="0" w:space="0" w:color="auto"/>
            <w:right w:val="none" w:sz="0" w:space="0" w:color="auto"/>
          </w:divBdr>
        </w:div>
      </w:divsChild>
    </w:div>
    <w:div w:id="498355077">
      <w:bodyDiv w:val="1"/>
      <w:marLeft w:val="0"/>
      <w:marRight w:val="0"/>
      <w:marTop w:val="0"/>
      <w:marBottom w:val="0"/>
      <w:divBdr>
        <w:top w:val="none" w:sz="0" w:space="0" w:color="auto"/>
        <w:left w:val="none" w:sz="0" w:space="0" w:color="auto"/>
        <w:bottom w:val="none" w:sz="0" w:space="0" w:color="auto"/>
        <w:right w:val="none" w:sz="0" w:space="0" w:color="auto"/>
      </w:divBdr>
      <w:divsChild>
        <w:div w:id="1600409205">
          <w:marLeft w:val="0"/>
          <w:marRight w:val="0"/>
          <w:marTop w:val="0"/>
          <w:marBottom w:val="0"/>
          <w:divBdr>
            <w:top w:val="none" w:sz="0" w:space="0" w:color="auto"/>
            <w:left w:val="none" w:sz="0" w:space="0" w:color="auto"/>
            <w:bottom w:val="none" w:sz="0" w:space="0" w:color="auto"/>
            <w:right w:val="none" w:sz="0" w:space="0" w:color="auto"/>
          </w:divBdr>
        </w:div>
        <w:div w:id="1828470625">
          <w:marLeft w:val="0"/>
          <w:marRight w:val="0"/>
          <w:marTop w:val="0"/>
          <w:marBottom w:val="0"/>
          <w:divBdr>
            <w:top w:val="none" w:sz="0" w:space="0" w:color="auto"/>
            <w:left w:val="none" w:sz="0" w:space="0" w:color="auto"/>
            <w:bottom w:val="none" w:sz="0" w:space="0" w:color="auto"/>
            <w:right w:val="none" w:sz="0" w:space="0" w:color="auto"/>
          </w:divBdr>
        </w:div>
        <w:div w:id="2003242153">
          <w:marLeft w:val="0"/>
          <w:marRight w:val="0"/>
          <w:marTop w:val="0"/>
          <w:marBottom w:val="0"/>
          <w:divBdr>
            <w:top w:val="none" w:sz="0" w:space="0" w:color="auto"/>
            <w:left w:val="none" w:sz="0" w:space="0" w:color="auto"/>
            <w:bottom w:val="none" w:sz="0" w:space="0" w:color="auto"/>
            <w:right w:val="none" w:sz="0" w:space="0" w:color="auto"/>
          </w:divBdr>
        </w:div>
        <w:div w:id="1270118047">
          <w:marLeft w:val="0"/>
          <w:marRight w:val="0"/>
          <w:marTop w:val="0"/>
          <w:marBottom w:val="0"/>
          <w:divBdr>
            <w:top w:val="none" w:sz="0" w:space="0" w:color="auto"/>
            <w:left w:val="none" w:sz="0" w:space="0" w:color="auto"/>
            <w:bottom w:val="none" w:sz="0" w:space="0" w:color="auto"/>
            <w:right w:val="none" w:sz="0" w:space="0" w:color="auto"/>
          </w:divBdr>
        </w:div>
        <w:div w:id="1777479340">
          <w:marLeft w:val="0"/>
          <w:marRight w:val="0"/>
          <w:marTop w:val="0"/>
          <w:marBottom w:val="0"/>
          <w:divBdr>
            <w:top w:val="none" w:sz="0" w:space="0" w:color="auto"/>
            <w:left w:val="none" w:sz="0" w:space="0" w:color="auto"/>
            <w:bottom w:val="none" w:sz="0" w:space="0" w:color="auto"/>
            <w:right w:val="none" w:sz="0" w:space="0" w:color="auto"/>
          </w:divBdr>
        </w:div>
        <w:div w:id="52899724">
          <w:marLeft w:val="0"/>
          <w:marRight w:val="0"/>
          <w:marTop w:val="0"/>
          <w:marBottom w:val="0"/>
          <w:divBdr>
            <w:top w:val="none" w:sz="0" w:space="0" w:color="auto"/>
            <w:left w:val="none" w:sz="0" w:space="0" w:color="auto"/>
            <w:bottom w:val="none" w:sz="0" w:space="0" w:color="auto"/>
            <w:right w:val="none" w:sz="0" w:space="0" w:color="auto"/>
          </w:divBdr>
        </w:div>
        <w:div w:id="398090281">
          <w:marLeft w:val="0"/>
          <w:marRight w:val="0"/>
          <w:marTop w:val="0"/>
          <w:marBottom w:val="0"/>
          <w:divBdr>
            <w:top w:val="none" w:sz="0" w:space="0" w:color="auto"/>
            <w:left w:val="none" w:sz="0" w:space="0" w:color="auto"/>
            <w:bottom w:val="none" w:sz="0" w:space="0" w:color="auto"/>
            <w:right w:val="none" w:sz="0" w:space="0" w:color="auto"/>
          </w:divBdr>
        </w:div>
        <w:div w:id="540438291">
          <w:marLeft w:val="0"/>
          <w:marRight w:val="0"/>
          <w:marTop w:val="0"/>
          <w:marBottom w:val="0"/>
          <w:divBdr>
            <w:top w:val="none" w:sz="0" w:space="0" w:color="auto"/>
            <w:left w:val="none" w:sz="0" w:space="0" w:color="auto"/>
            <w:bottom w:val="none" w:sz="0" w:space="0" w:color="auto"/>
            <w:right w:val="none" w:sz="0" w:space="0" w:color="auto"/>
          </w:divBdr>
        </w:div>
        <w:div w:id="1169249078">
          <w:marLeft w:val="0"/>
          <w:marRight w:val="0"/>
          <w:marTop w:val="0"/>
          <w:marBottom w:val="0"/>
          <w:divBdr>
            <w:top w:val="none" w:sz="0" w:space="0" w:color="auto"/>
            <w:left w:val="none" w:sz="0" w:space="0" w:color="auto"/>
            <w:bottom w:val="none" w:sz="0" w:space="0" w:color="auto"/>
            <w:right w:val="none" w:sz="0" w:space="0" w:color="auto"/>
          </w:divBdr>
        </w:div>
        <w:div w:id="1749689695">
          <w:marLeft w:val="0"/>
          <w:marRight w:val="0"/>
          <w:marTop w:val="0"/>
          <w:marBottom w:val="0"/>
          <w:divBdr>
            <w:top w:val="none" w:sz="0" w:space="0" w:color="auto"/>
            <w:left w:val="none" w:sz="0" w:space="0" w:color="auto"/>
            <w:bottom w:val="none" w:sz="0" w:space="0" w:color="auto"/>
            <w:right w:val="none" w:sz="0" w:space="0" w:color="auto"/>
          </w:divBdr>
        </w:div>
        <w:div w:id="1303003204">
          <w:marLeft w:val="0"/>
          <w:marRight w:val="0"/>
          <w:marTop w:val="0"/>
          <w:marBottom w:val="0"/>
          <w:divBdr>
            <w:top w:val="none" w:sz="0" w:space="0" w:color="auto"/>
            <w:left w:val="none" w:sz="0" w:space="0" w:color="auto"/>
            <w:bottom w:val="none" w:sz="0" w:space="0" w:color="auto"/>
            <w:right w:val="none" w:sz="0" w:space="0" w:color="auto"/>
          </w:divBdr>
        </w:div>
      </w:divsChild>
    </w:div>
    <w:div w:id="597257927">
      <w:bodyDiv w:val="1"/>
      <w:marLeft w:val="0"/>
      <w:marRight w:val="0"/>
      <w:marTop w:val="0"/>
      <w:marBottom w:val="0"/>
      <w:divBdr>
        <w:top w:val="none" w:sz="0" w:space="0" w:color="auto"/>
        <w:left w:val="none" w:sz="0" w:space="0" w:color="auto"/>
        <w:bottom w:val="none" w:sz="0" w:space="0" w:color="auto"/>
        <w:right w:val="none" w:sz="0" w:space="0" w:color="auto"/>
      </w:divBdr>
      <w:divsChild>
        <w:div w:id="174535311">
          <w:marLeft w:val="0"/>
          <w:marRight w:val="0"/>
          <w:marTop w:val="0"/>
          <w:marBottom w:val="0"/>
          <w:divBdr>
            <w:top w:val="none" w:sz="0" w:space="0" w:color="auto"/>
            <w:left w:val="none" w:sz="0" w:space="0" w:color="auto"/>
            <w:bottom w:val="none" w:sz="0" w:space="0" w:color="auto"/>
            <w:right w:val="none" w:sz="0" w:space="0" w:color="auto"/>
          </w:divBdr>
        </w:div>
      </w:divsChild>
    </w:div>
    <w:div w:id="994457233">
      <w:bodyDiv w:val="1"/>
      <w:marLeft w:val="0"/>
      <w:marRight w:val="0"/>
      <w:marTop w:val="0"/>
      <w:marBottom w:val="0"/>
      <w:divBdr>
        <w:top w:val="none" w:sz="0" w:space="0" w:color="auto"/>
        <w:left w:val="none" w:sz="0" w:space="0" w:color="auto"/>
        <w:bottom w:val="none" w:sz="0" w:space="0" w:color="auto"/>
        <w:right w:val="none" w:sz="0" w:space="0" w:color="auto"/>
      </w:divBdr>
      <w:divsChild>
        <w:div w:id="932081546">
          <w:marLeft w:val="0"/>
          <w:marRight w:val="0"/>
          <w:marTop w:val="0"/>
          <w:marBottom w:val="0"/>
          <w:divBdr>
            <w:top w:val="none" w:sz="0" w:space="0" w:color="auto"/>
            <w:left w:val="none" w:sz="0" w:space="0" w:color="auto"/>
            <w:bottom w:val="none" w:sz="0" w:space="0" w:color="auto"/>
            <w:right w:val="none" w:sz="0" w:space="0" w:color="auto"/>
          </w:divBdr>
        </w:div>
      </w:divsChild>
    </w:div>
    <w:div w:id="999427267">
      <w:bodyDiv w:val="1"/>
      <w:marLeft w:val="0"/>
      <w:marRight w:val="0"/>
      <w:marTop w:val="0"/>
      <w:marBottom w:val="0"/>
      <w:divBdr>
        <w:top w:val="none" w:sz="0" w:space="0" w:color="auto"/>
        <w:left w:val="none" w:sz="0" w:space="0" w:color="auto"/>
        <w:bottom w:val="none" w:sz="0" w:space="0" w:color="auto"/>
        <w:right w:val="none" w:sz="0" w:space="0" w:color="auto"/>
      </w:divBdr>
      <w:divsChild>
        <w:div w:id="1068527978">
          <w:marLeft w:val="0"/>
          <w:marRight w:val="0"/>
          <w:marTop w:val="0"/>
          <w:marBottom w:val="0"/>
          <w:divBdr>
            <w:top w:val="none" w:sz="0" w:space="0" w:color="auto"/>
            <w:left w:val="none" w:sz="0" w:space="0" w:color="auto"/>
            <w:bottom w:val="none" w:sz="0" w:space="0" w:color="auto"/>
            <w:right w:val="none" w:sz="0" w:space="0" w:color="auto"/>
          </w:divBdr>
        </w:div>
        <w:div w:id="516968736">
          <w:marLeft w:val="0"/>
          <w:marRight w:val="0"/>
          <w:marTop w:val="0"/>
          <w:marBottom w:val="0"/>
          <w:divBdr>
            <w:top w:val="none" w:sz="0" w:space="0" w:color="auto"/>
            <w:left w:val="none" w:sz="0" w:space="0" w:color="auto"/>
            <w:bottom w:val="none" w:sz="0" w:space="0" w:color="auto"/>
            <w:right w:val="none" w:sz="0" w:space="0" w:color="auto"/>
          </w:divBdr>
        </w:div>
        <w:div w:id="1683584188">
          <w:marLeft w:val="0"/>
          <w:marRight w:val="0"/>
          <w:marTop w:val="0"/>
          <w:marBottom w:val="0"/>
          <w:divBdr>
            <w:top w:val="none" w:sz="0" w:space="0" w:color="auto"/>
            <w:left w:val="none" w:sz="0" w:space="0" w:color="auto"/>
            <w:bottom w:val="none" w:sz="0" w:space="0" w:color="auto"/>
            <w:right w:val="none" w:sz="0" w:space="0" w:color="auto"/>
          </w:divBdr>
        </w:div>
        <w:div w:id="174422687">
          <w:marLeft w:val="0"/>
          <w:marRight w:val="0"/>
          <w:marTop w:val="0"/>
          <w:marBottom w:val="0"/>
          <w:divBdr>
            <w:top w:val="none" w:sz="0" w:space="0" w:color="auto"/>
            <w:left w:val="none" w:sz="0" w:space="0" w:color="auto"/>
            <w:bottom w:val="none" w:sz="0" w:space="0" w:color="auto"/>
            <w:right w:val="none" w:sz="0" w:space="0" w:color="auto"/>
          </w:divBdr>
        </w:div>
        <w:div w:id="1613974222">
          <w:marLeft w:val="0"/>
          <w:marRight w:val="0"/>
          <w:marTop w:val="0"/>
          <w:marBottom w:val="0"/>
          <w:divBdr>
            <w:top w:val="none" w:sz="0" w:space="0" w:color="auto"/>
            <w:left w:val="none" w:sz="0" w:space="0" w:color="auto"/>
            <w:bottom w:val="none" w:sz="0" w:space="0" w:color="auto"/>
            <w:right w:val="none" w:sz="0" w:space="0" w:color="auto"/>
          </w:divBdr>
        </w:div>
        <w:div w:id="1812669502">
          <w:marLeft w:val="0"/>
          <w:marRight w:val="0"/>
          <w:marTop w:val="0"/>
          <w:marBottom w:val="0"/>
          <w:divBdr>
            <w:top w:val="none" w:sz="0" w:space="0" w:color="auto"/>
            <w:left w:val="none" w:sz="0" w:space="0" w:color="auto"/>
            <w:bottom w:val="none" w:sz="0" w:space="0" w:color="auto"/>
            <w:right w:val="none" w:sz="0" w:space="0" w:color="auto"/>
          </w:divBdr>
        </w:div>
        <w:div w:id="1883783449">
          <w:marLeft w:val="0"/>
          <w:marRight w:val="0"/>
          <w:marTop w:val="0"/>
          <w:marBottom w:val="0"/>
          <w:divBdr>
            <w:top w:val="none" w:sz="0" w:space="0" w:color="auto"/>
            <w:left w:val="none" w:sz="0" w:space="0" w:color="auto"/>
            <w:bottom w:val="none" w:sz="0" w:space="0" w:color="auto"/>
            <w:right w:val="none" w:sz="0" w:space="0" w:color="auto"/>
          </w:divBdr>
        </w:div>
        <w:div w:id="2018650366">
          <w:marLeft w:val="0"/>
          <w:marRight w:val="0"/>
          <w:marTop w:val="0"/>
          <w:marBottom w:val="0"/>
          <w:divBdr>
            <w:top w:val="none" w:sz="0" w:space="0" w:color="auto"/>
            <w:left w:val="none" w:sz="0" w:space="0" w:color="auto"/>
            <w:bottom w:val="none" w:sz="0" w:space="0" w:color="auto"/>
            <w:right w:val="none" w:sz="0" w:space="0" w:color="auto"/>
          </w:divBdr>
        </w:div>
        <w:div w:id="812059529">
          <w:marLeft w:val="0"/>
          <w:marRight w:val="0"/>
          <w:marTop w:val="0"/>
          <w:marBottom w:val="0"/>
          <w:divBdr>
            <w:top w:val="none" w:sz="0" w:space="0" w:color="auto"/>
            <w:left w:val="none" w:sz="0" w:space="0" w:color="auto"/>
            <w:bottom w:val="none" w:sz="0" w:space="0" w:color="auto"/>
            <w:right w:val="none" w:sz="0" w:space="0" w:color="auto"/>
          </w:divBdr>
        </w:div>
        <w:div w:id="174542765">
          <w:marLeft w:val="0"/>
          <w:marRight w:val="0"/>
          <w:marTop w:val="0"/>
          <w:marBottom w:val="0"/>
          <w:divBdr>
            <w:top w:val="none" w:sz="0" w:space="0" w:color="auto"/>
            <w:left w:val="none" w:sz="0" w:space="0" w:color="auto"/>
            <w:bottom w:val="none" w:sz="0" w:space="0" w:color="auto"/>
            <w:right w:val="none" w:sz="0" w:space="0" w:color="auto"/>
          </w:divBdr>
        </w:div>
        <w:div w:id="1387604983">
          <w:marLeft w:val="0"/>
          <w:marRight w:val="0"/>
          <w:marTop w:val="0"/>
          <w:marBottom w:val="0"/>
          <w:divBdr>
            <w:top w:val="none" w:sz="0" w:space="0" w:color="auto"/>
            <w:left w:val="none" w:sz="0" w:space="0" w:color="auto"/>
            <w:bottom w:val="none" w:sz="0" w:space="0" w:color="auto"/>
            <w:right w:val="none" w:sz="0" w:space="0" w:color="auto"/>
          </w:divBdr>
        </w:div>
        <w:div w:id="978269510">
          <w:marLeft w:val="0"/>
          <w:marRight w:val="0"/>
          <w:marTop w:val="0"/>
          <w:marBottom w:val="0"/>
          <w:divBdr>
            <w:top w:val="none" w:sz="0" w:space="0" w:color="auto"/>
            <w:left w:val="none" w:sz="0" w:space="0" w:color="auto"/>
            <w:bottom w:val="none" w:sz="0" w:space="0" w:color="auto"/>
            <w:right w:val="none" w:sz="0" w:space="0" w:color="auto"/>
          </w:divBdr>
        </w:div>
        <w:div w:id="1208175963">
          <w:marLeft w:val="0"/>
          <w:marRight w:val="0"/>
          <w:marTop w:val="0"/>
          <w:marBottom w:val="0"/>
          <w:divBdr>
            <w:top w:val="none" w:sz="0" w:space="0" w:color="auto"/>
            <w:left w:val="none" w:sz="0" w:space="0" w:color="auto"/>
            <w:bottom w:val="none" w:sz="0" w:space="0" w:color="auto"/>
            <w:right w:val="none" w:sz="0" w:space="0" w:color="auto"/>
          </w:divBdr>
        </w:div>
      </w:divsChild>
    </w:div>
    <w:div w:id="1228497706">
      <w:bodyDiv w:val="1"/>
      <w:marLeft w:val="0"/>
      <w:marRight w:val="0"/>
      <w:marTop w:val="0"/>
      <w:marBottom w:val="0"/>
      <w:divBdr>
        <w:top w:val="none" w:sz="0" w:space="0" w:color="auto"/>
        <w:left w:val="none" w:sz="0" w:space="0" w:color="auto"/>
        <w:bottom w:val="none" w:sz="0" w:space="0" w:color="auto"/>
        <w:right w:val="none" w:sz="0" w:space="0" w:color="auto"/>
      </w:divBdr>
    </w:div>
    <w:div w:id="1310742911">
      <w:bodyDiv w:val="1"/>
      <w:marLeft w:val="0"/>
      <w:marRight w:val="0"/>
      <w:marTop w:val="0"/>
      <w:marBottom w:val="0"/>
      <w:divBdr>
        <w:top w:val="none" w:sz="0" w:space="0" w:color="auto"/>
        <w:left w:val="none" w:sz="0" w:space="0" w:color="auto"/>
        <w:bottom w:val="none" w:sz="0" w:space="0" w:color="auto"/>
        <w:right w:val="none" w:sz="0" w:space="0" w:color="auto"/>
      </w:divBdr>
      <w:divsChild>
        <w:div w:id="223833093">
          <w:marLeft w:val="0"/>
          <w:marRight w:val="0"/>
          <w:marTop w:val="0"/>
          <w:marBottom w:val="0"/>
          <w:divBdr>
            <w:top w:val="none" w:sz="0" w:space="0" w:color="auto"/>
            <w:left w:val="none" w:sz="0" w:space="0" w:color="auto"/>
            <w:bottom w:val="none" w:sz="0" w:space="0" w:color="auto"/>
            <w:right w:val="none" w:sz="0" w:space="0" w:color="auto"/>
          </w:divBdr>
          <w:divsChild>
            <w:div w:id="273633523">
              <w:marLeft w:val="0"/>
              <w:marRight w:val="0"/>
              <w:marTop w:val="0"/>
              <w:marBottom w:val="0"/>
              <w:divBdr>
                <w:top w:val="none" w:sz="0" w:space="0" w:color="auto"/>
                <w:left w:val="none" w:sz="0" w:space="0" w:color="auto"/>
                <w:bottom w:val="none" w:sz="0" w:space="0" w:color="auto"/>
                <w:right w:val="none" w:sz="0" w:space="0" w:color="auto"/>
              </w:divBdr>
              <w:divsChild>
                <w:div w:id="5455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4685">
          <w:marLeft w:val="0"/>
          <w:marRight w:val="0"/>
          <w:marTop w:val="0"/>
          <w:marBottom w:val="0"/>
          <w:divBdr>
            <w:top w:val="none" w:sz="0" w:space="0" w:color="auto"/>
            <w:left w:val="none" w:sz="0" w:space="0" w:color="auto"/>
            <w:bottom w:val="none" w:sz="0" w:space="0" w:color="auto"/>
            <w:right w:val="none" w:sz="0" w:space="0" w:color="auto"/>
          </w:divBdr>
          <w:divsChild>
            <w:div w:id="592786209">
              <w:marLeft w:val="0"/>
              <w:marRight w:val="0"/>
              <w:marTop w:val="0"/>
              <w:marBottom w:val="0"/>
              <w:divBdr>
                <w:top w:val="none" w:sz="0" w:space="0" w:color="auto"/>
                <w:left w:val="none" w:sz="0" w:space="0" w:color="auto"/>
                <w:bottom w:val="none" w:sz="0" w:space="0" w:color="auto"/>
                <w:right w:val="none" w:sz="0" w:space="0" w:color="auto"/>
              </w:divBdr>
              <w:divsChild>
                <w:div w:id="706687671">
                  <w:marLeft w:val="0"/>
                  <w:marRight w:val="0"/>
                  <w:marTop w:val="0"/>
                  <w:marBottom w:val="0"/>
                  <w:divBdr>
                    <w:top w:val="none" w:sz="0" w:space="0" w:color="auto"/>
                    <w:left w:val="none" w:sz="0" w:space="0" w:color="auto"/>
                    <w:bottom w:val="none" w:sz="0" w:space="0" w:color="auto"/>
                    <w:right w:val="none" w:sz="0" w:space="0" w:color="auto"/>
                  </w:divBdr>
                </w:div>
              </w:divsChild>
            </w:div>
            <w:div w:id="473370861">
              <w:marLeft w:val="0"/>
              <w:marRight w:val="0"/>
              <w:marTop w:val="0"/>
              <w:marBottom w:val="0"/>
              <w:divBdr>
                <w:top w:val="none" w:sz="0" w:space="0" w:color="auto"/>
                <w:left w:val="none" w:sz="0" w:space="0" w:color="auto"/>
                <w:bottom w:val="none" w:sz="0" w:space="0" w:color="auto"/>
                <w:right w:val="none" w:sz="0" w:space="0" w:color="auto"/>
              </w:divBdr>
            </w:div>
            <w:div w:id="233130915">
              <w:marLeft w:val="0"/>
              <w:marRight w:val="0"/>
              <w:marTop w:val="0"/>
              <w:marBottom w:val="0"/>
              <w:divBdr>
                <w:top w:val="none" w:sz="0" w:space="0" w:color="auto"/>
                <w:left w:val="none" w:sz="0" w:space="0" w:color="auto"/>
                <w:bottom w:val="none" w:sz="0" w:space="0" w:color="auto"/>
                <w:right w:val="none" w:sz="0" w:space="0" w:color="auto"/>
              </w:divBdr>
              <w:divsChild>
                <w:div w:id="1862162812">
                  <w:marLeft w:val="0"/>
                  <w:marRight w:val="0"/>
                  <w:marTop w:val="0"/>
                  <w:marBottom w:val="0"/>
                  <w:divBdr>
                    <w:top w:val="none" w:sz="0" w:space="0" w:color="auto"/>
                    <w:left w:val="none" w:sz="0" w:space="0" w:color="auto"/>
                    <w:bottom w:val="none" w:sz="0" w:space="0" w:color="auto"/>
                    <w:right w:val="none" w:sz="0" w:space="0" w:color="auto"/>
                  </w:divBdr>
                </w:div>
                <w:div w:id="247007430">
                  <w:marLeft w:val="0"/>
                  <w:marRight w:val="0"/>
                  <w:marTop w:val="0"/>
                  <w:marBottom w:val="0"/>
                  <w:divBdr>
                    <w:top w:val="none" w:sz="0" w:space="0" w:color="auto"/>
                    <w:left w:val="none" w:sz="0" w:space="0" w:color="auto"/>
                    <w:bottom w:val="none" w:sz="0" w:space="0" w:color="auto"/>
                    <w:right w:val="none" w:sz="0" w:space="0" w:color="auto"/>
                  </w:divBdr>
                </w:div>
              </w:divsChild>
            </w:div>
            <w:div w:id="407775325">
              <w:marLeft w:val="0"/>
              <w:marRight w:val="0"/>
              <w:marTop w:val="0"/>
              <w:marBottom w:val="0"/>
              <w:divBdr>
                <w:top w:val="none" w:sz="0" w:space="0" w:color="auto"/>
                <w:left w:val="none" w:sz="0" w:space="0" w:color="auto"/>
                <w:bottom w:val="none" w:sz="0" w:space="0" w:color="auto"/>
                <w:right w:val="none" w:sz="0" w:space="0" w:color="auto"/>
              </w:divBdr>
              <w:divsChild>
                <w:div w:id="1236015250">
                  <w:marLeft w:val="0"/>
                  <w:marRight w:val="0"/>
                  <w:marTop w:val="0"/>
                  <w:marBottom w:val="0"/>
                  <w:divBdr>
                    <w:top w:val="none" w:sz="0" w:space="0" w:color="auto"/>
                    <w:left w:val="none" w:sz="0" w:space="0" w:color="auto"/>
                    <w:bottom w:val="none" w:sz="0" w:space="0" w:color="auto"/>
                    <w:right w:val="none" w:sz="0" w:space="0" w:color="auto"/>
                  </w:divBdr>
                  <w:divsChild>
                    <w:div w:id="1559703388">
                      <w:marLeft w:val="0"/>
                      <w:marRight w:val="0"/>
                      <w:marTop w:val="0"/>
                      <w:marBottom w:val="0"/>
                      <w:divBdr>
                        <w:top w:val="none" w:sz="0" w:space="0" w:color="auto"/>
                        <w:left w:val="none" w:sz="0" w:space="0" w:color="auto"/>
                        <w:bottom w:val="none" w:sz="0" w:space="0" w:color="auto"/>
                        <w:right w:val="none" w:sz="0" w:space="0" w:color="auto"/>
                      </w:divBdr>
                    </w:div>
                    <w:div w:id="1342783945">
                      <w:marLeft w:val="0"/>
                      <w:marRight w:val="0"/>
                      <w:marTop w:val="0"/>
                      <w:marBottom w:val="0"/>
                      <w:divBdr>
                        <w:top w:val="none" w:sz="0" w:space="0" w:color="auto"/>
                        <w:left w:val="none" w:sz="0" w:space="0" w:color="auto"/>
                        <w:bottom w:val="none" w:sz="0" w:space="0" w:color="auto"/>
                        <w:right w:val="none" w:sz="0" w:space="0" w:color="auto"/>
                      </w:divBdr>
                      <w:divsChild>
                        <w:div w:id="1972175814">
                          <w:marLeft w:val="0"/>
                          <w:marRight w:val="0"/>
                          <w:marTop w:val="0"/>
                          <w:marBottom w:val="0"/>
                          <w:divBdr>
                            <w:top w:val="none" w:sz="0" w:space="0" w:color="auto"/>
                            <w:left w:val="none" w:sz="0" w:space="0" w:color="auto"/>
                            <w:bottom w:val="none" w:sz="0" w:space="0" w:color="auto"/>
                            <w:right w:val="none" w:sz="0" w:space="0" w:color="auto"/>
                          </w:divBdr>
                          <w:divsChild>
                            <w:div w:id="1756512797">
                              <w:marLeft w:val="0"/>
                              <w:marRight w:val="0"/>
                              <w:marTop w:val="0"/>
                              <w:marBottom w:val="0"/>
                              <w:divBdr>
                                <w:top w:val="none" w:sz="0" w:space="0" w:color="auto"/>
                                <w:left w:val="none" w:sz="0" w:space="0" w:color="auto"/>
                                <w:bottom w:val="none" w:sz="0" w:space="0" w:color="auto"/>
                                <w:right w:val="none" w:sz="0" w:space="0" w:color="auto"/>
                              </w:divBdr>
                              <w:divsChild>
                                <w:div w:id="584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973972">
          <w:marLeft w:val="0"/>
          <w:marRight w:val="0"/>
          <w:marTop w:val="0"/>
          <w:marBottom w:val="0"/>
          <w:divBdr>
            <w:top w:val="none" w:sz="0" w:space="0" w:color="auto"/>
            <w:left w:val="none" w:sz="0" w:space="0" w:color="auto"/>
            <w:bottom w:val="none" w:sz="0" w:space="0" w:color="auto"/>
            <w:right w:val="none" w:sz="0" w:space="0" w:color="auto"/>
          </w:divBdr>
          <w:divsChild>
            <w:div w:id="1008289015">
              <w:marLeft w:val="0"/>
              <w:marRight w:val="0"/>
              <w:marTop w:val="0"/>
              <w:marBottom w:val="0"/>
              <w:divBdr>
                <w:top w:val="none" w:sz="0" w:space="0" w:color="auto"/>
                <w:left w:val="none" w:sz="0" w:space="0" w:color="auto"/>
                <w:bottom w:val="none" w:sz="0" w:space="0" w:color="auto"/>
                <w:right w:val="none" w:sz="0" w:space="0" w:color="auto"/>
              </w:divBdr>
              <w:divsChild>
                <w:div w:id="1662273491">
                  <w:marLeft w:val="0"/>
                  <w:marRight w:val="0"/>
                  <w:marTop w:val="0"/>
                  <w:marBottom w:val="0"/>
                  <w:divBdr>
                    <w:top w:val="none" w:sz="0" w:space="0" w:color="auto"/>
                    <w:left w:val="none" w:sz="0" w:space="0" w:color="auto"/>
                    <w:bottom w:val="none" w:sz="0" w:space="0" w:color="auto"/>
                    <w:right w:val="none" w:sz="0" w:space="0" w:color="auto"/>
                  </w:divBdr>
                  <w:divsChild>
                    <w:div w:id="1076244225">
                      <w:marLeft w:val="0"/>
                      <w:marRight w:val="0"/>
                      <w:marTop w:val="0"/>
                      <w:marBottom w:val="0"/>
                      <w:divBdr>
                        <w:top w:val="none" w:sz="0" w:space="0" w:color="auto"/>
                        <w:left w:val="none" w:sz="0" w:space="0" w:color="auto"/>
                        <w:bottom w:val="none" w:sz="0" w:space="0" w:color="auto"/>
                        <w:right w:val="none" w:sz="0" w:space="0" w:color="auto"/>
                      </w:divBdr>
                    </w:div>
                    <w:div w:id="1427732177">
                      <w:marLeft w:val="0"/>
                      <w:marRight w:val="0"/>
                      <w:marTop w:val="0"/>
                      <w:marBottom w:val="0"/>
                      <w:divBdr>
                        <w:top w:val="none" w:sz="0" w:space="0" w:color="auto"/>
                        <w:left w:val="none" w:sz="0" w:space="0" w:color="auto"/>
                        <w:bottom w:val="none" w:sz="0" w:space="0" w:color="auto"/>
                        <w:right w:val="none" w:sz="0" w:space="0" w:color="auto"/>
                      </w:divBdr>
                    </w:div>
                  </w:divsChild>
                </w:div>
                <w:div w:id="1542938762">
                  <w:marLeft w:val="0"/>
                  <w:marRight w:val="0"/>
                  <w:marTop w:val="0"/>
                  <w:marBottom w:val="0"/>
                  <w:divBdr>
                    <w:top w:val="none" w:sz="0" w:space="0" w:color="auto"/>
                    <w:left w:val="none" w:sz="0" w:space="0" w:color="auto"/>
                    <w:bottom w:val="none" w:sz="0" w:space="0" w:color="auto"/>
                    <w:right w:val="none" w:sz="0" w:space="0" w:color="auto"/>
                  </w:divBdr>
                  <w:divsChild>
                    <w:div w:id="252473795">
                      <w:marLeft w:val="0"/>
                      <w:marRight w:val="0"/>
                      <w:marTop w:val="0"/>
                      <w:marBottom w:val="0"/>
                      <w:divBdr>
                        <w:top w:val="none" w:sz="0" w:space="0" w:color="auto"/>
                        <w:left w:val="none" w:sz="0" w:space="0" w:color="auto"/>
                        <w:bottom w:val="none" w:sz="0" w:space="0" w:color="auto"/>
                        <w:right w:val="none" w:sz="0" w:space="0" w:color="auto"/>
                      </w:divBdr>
                    </w:div>
                    <w:div w:id="21092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70476">
      <w:bodyDiv w:val="1"/>
      <w:marLeft w:val="0"/>
      <w:marRight w:val="0"/>
      <w:marTop w:val="0"/>
      <w:marBottom w:val="0"/>
      <w:divBdr>
        <w:top w:val="none" w:sz="0" w:space="0" w:color="auto"/>
        <w:left w:val="none" w:sz="0" w:space="0" w:color="auto"/>
        <w:bottom w:val="none" w:sz="0" w:space="0" w:color="auto"/>
        <w:right w:val="none" w:sz="0" w:space="0" w:color="auto"/>
      </w:divBdr>
    </w:div>
    <w:div w:id="1996840424">
      <w:bodyDiv w:val="1"/>
      <w:marLeft w:val="0"/>
      <w:marRight w:val="0"/>
      <w:marTop w:val="0"/>
      <w:marBottom w:val="0"/>
      <w:divBdr>
        <w:top w:val="none" w:sz="0" w:space="0" w:color="auto"/>
        <w:left w:val="none" w:sz="0" w:space="0" w:color="auto"/>
        <w:bottom w:val="none" w:sz="0" w:space="0" w:color="auto"/>
        <w:right w:val="none" w:sz="0" w:space="0" w:color="auto"/>
      </w:divBdr>
      <w:divsChild>
        <w:div w:id="1940498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1597E-CB44-422D-A068-26AE9E2E0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1447</Words>
  <Characters>8248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GANESH GADAG</dc:creator>
  <cp:lastModifiedBy>RDRL</cp:lastModifiedBy>
  <cp:revision>4</cp:revision>
  <cp:lastPrinted>2022-03-20T06:07:00Z</cp:lastPrinted>
  <dcterms:created xsi:type="dcterms:W3CDTF">2022-03-19T06:54:00Z</dcterms:created>
  <dcterms:modified xsi:type="dcterms:W3CDTF">2022-03-20T06:08:00Z</dcterms:modified>
</cp:coreProperties>
</file>