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7B" w:rsidRDefault="00A17C7B">
      <w:pPr>
        <w:rPr>
          <w:lang w:val="en-US"/>
        </w:rPr>
      </w:pPr>
    </w:p>
    <w:p w:rsidR="00066420" w:rsidRDefault="00066420">
      <w:pPr>
        <w:rPr>
          <w:lang w:val="en-US"/>
        </w:rPr>
      </w:pPr>
    </w:p>
    <w:p w:rsidR="00066420" w:rsidRPr="00066420" w:rsidRDefault="00066420" w:rsidP="00066420"/>
    <w:p w:rsidR="00066420" w:rsidRPr="00066420" w:rsidRDefault="00066420" w:rsidP="00066420">
      <w:r w:rsidRPr="00066420">
        <w:t xml:space="preserve"> Indian Journal of Basic &amp; Applied Medical Research; March 2015: Vol.-4, Issue- 2, P. 637-647 </w:t>
      </w:r>
    </w:p>
    <w:p w:rsidR="00066420" w:rsidRPr="00066420" w:rsidRDefault="00066420" w:rsidP="00066420"/>
    <w:p w:rsidR="00066420" w:rsidRPr="00066420" w:rsidRDefault="00066420" w:rsidP="00066420">
      <w:r w:rsidRPr="00066420">
        <w:t xml:space="preserve"> </w:t>
      </w:r>
      <w:r w:rsidRPr="00066420">
        <w:rPr>
          <w:b/>
          <w:bCs/>
        </w:rPr>
        <w:t>Original article: Evaluation of Ocular Fundus Changes in Pre-</w:t>
      </w:r>
      <w:proofErr w:type="spellStart"/>
      <w:r w:rsidRPr="00066420">
        <w:rPr>
          <w:b/>
          <w:bCs/>
        </w:rPr>
        <w:t>Eclampsia</w:t>
      </w:r>
      <w:proofErr w:type="spellEnd"/>
      <w:r w:rsidRPr="00066420">
        <w:rPr>
          <w:b/>
          <w:bCs/>
        </w:rPr>
        <w:t xml:space="preserve"> and </w:t>
      </w:r>
      <w:proofErr w:type="spellStart"/>
      <w:r w:rsidRPr="00066420">
        <w:rPr>
          <w:b/>
          <w:bCs/>
        </w:rPr>
        <w:t>Eclampsia</w:t>
      </w:r>
      <w:proofErr w:type="spellEnd"/>
      <w:r w:rsidRPr="00066420">
        <w:rPr>
          <w:b/>
          <w:bCs/>
        </w:rPr>
        <w:t xml:space="preserve"> at a Tertiary Care Hospital </w:t>
      </w:r>
    </w:p>
    <w:p w:rsidR="00066420" w:rsidRPr="00066420" w:rsidRDefault="00066420" w:rsidP="00066420">
      <w:proofErr w:type="spellStart"/>
      <w:r w:rsidRPr="00066420">
        <w:rPr>
          <w:b/>
          <w:bCs/>
        </w:rPr>
        <w:t>Vikas</w:t>
      </w:r>
      <w:proofErr w:type="spellEnd"/>
      <w:r w:rsidRPr="00066420">
        <w:rPr>
          <w:b/>
          <w:bCs/>
        </w:rPr>
        <w:t xml:space="preserve"> Chandra1, </w:t>
      </w:r>
      <w:proofErr w:type="spellStart"/>
      <w:r w:rsidRPr="00066420">
        <w:rPr>
          <w:b/>
          <w:bCs/>
        </w:rPr>
        <w:t>Madhu</w:t>
      </w:r>
      <w:proofErr w:type="spellEnd"/>
      <w:r w:rsidRPr="00066420">
        <w:rPr>
          <w:b/>
          <w:bCs/>
        </w:rPr>
        <w:t xml:space="preserve"> Kiran2 </w:t>
      </w:r>
    </w:p>
    <w:p w:rsidR="00066420" w:rsidRPr="00066420" w:rsidRDefault="00066420" w:rsidP="00066420">
      <w:r w:rsidRPr="00066420">
        <w:t>1Assistant Professor, Department of Ophthal</w:t>
      </w:r>
      <w:bookmarkStart w:id="0" w:name="_GoBack"/>
      <w:bookmarkEnd w:id="0"/>
      <w:r w:rsidRPr="00066420">
        <w:t xml:space="preserve">mology, Integral Institute of Medical Science and Research, </w:t>
      </w:r>
      <w:proofErr w:type="spellStart"/>
      <w:r w:rsidRPr="00066420">
        <w:t>Lucknow</w:t>
      </w:r>
      <w:proofErr w:type="spellEnd"/>
      <w:r w:rsidRPr="00066420">
        <w:t xml:space="preserve">, Uttar Pradesh, India. </w:t>
      </w:r>
    </w:p>
    <w:p w:rsidR="00066420" w:rsidRPr="00066420" w:rsidRDefault="00066420" w:rsidP="00066420">
      <w:r w:rsidRPr="00066420">
        <w:t xml:space="preserve">2Assistant Professor, Department of Obstetrics and Gynaecology, Rama Medical College Hospital &amp; Research Centre in </w:t>
      </w:r>
      <w:proofErr w:type="spellStart"/>
      <w:r w:rsidRPr="00066420">
        <w:t>Hapur</w:t>
      </w:r>
      <w:proofErr w:type="spellEnd"/>
      <w:r w:rsidRPr="00066420">
        <w:t xml:space="preserve">, Uttar Pradesh, India. </w:t>
      </w:r>
    </w:p>
    <w:p w:rsidR="00066420" w:rsidRPr="00066420" w:rsidRDefault="00066420" w:rsidP="00066420">
      <w:proofErr w:type="gramStart"/>
      <w:r w:rsidRPr="00066420">
        <w:t xml:space="preserve">Corresponding Author: </w:t>
      </w:r>
      <w:proofErr w:type="spellStart"/>
      <w:r w:rsidRPr="00066420">
        <w:t>Dr.</w:t>
      </w:r>
      <w:proofErr w:type="spellEnd"/>
      <w:r w:rsidRPr="00066420">
        <w:t xml:space="preserve"> </w:t>
      </w:r>
      <w:proofErr w:type="spellStart"/>
      <w:r w:rsidRPr="00066420">
        <w:t>Madhu</w:t>
      </w:r>
      <w:proofErr w:type="spellEnd"/>
      <w:r w:rsidRPr="00066420">
        <w:t xml:space="preserve"> </w:t>
      </w:r>
      <w:proofErr w:type="spellStart"/>
      <w:r w:rsidRPr="00066420">
        <w:t>Kiran</w:t>
      </w:r>
      <w:proofErr w:type="spellEnd"/>
      <w:r w:rsidRPr="00066420">
        <w:t xml:space="preserve">, Assistant Professor, Department of Obstetrics and Gynaecology, Rama Medical College Hospital &amp; Research Centre in </w:t>
      </w:r>
      <w:proofErr w:type="spellStart"/>
      <w:r w:rsidRPr="00066420">
        <w:t>Hapur</w:t>
      </w:r>
      <w:proofErr w:type="spellEnd"/>
      <w:r w:rsidRPr="00066420">
        <w:t>, Uttar Pradesh, India.</w:t>
      </w:r>
      <w:proofErr w:type="gramEnd"/>
      <w:r w:rsidRPr="00066420">
        <w:t xml:space="preserve"> </w:t>
      </w:r>
    </w:p>
    <w:p w:rsidR="00066420" w:rsidRPr="00066420" w:rsidRDefault="00066420" w:rsidP="00066420">
      <w:r w:rsidRPr="00066420">
        <w:t xml:space="preserve">Date of submission: 04 February 2015, Date of acceptance: 10 March 2015 </w:t>
      </w:r>
    </w:p>
    <w:p w:rsidR="00066420" w:rsidRPr="00066420" w:rsidRDefault="00066420" w:rsidP="00066420">
      <w:r w:rsidRPr="00066420">
        <w:rPr>
          <w:b/>
          <w:bCs/>
        </w:rPr>
        <w:t xml:space="preserve">Abstract </w:t>
      </w:r>
    </w:p>
    <w:p w:rsidR="00066420" w:rsidRPr="00066420" w:rsidRDefault="00066420" w:rsidP="00066420">
      <w:r w:rsidRPr="00066420">
        <w:rPr>
          <w:b/>
          <w:bCs/>
        </w:rPr>
        <w:t xml:space="preserve">Background: </w:t>
      </w:r>
      <w:r w:rsidRPr="00066420">
        <w:t>Hypertensive disorders of pregnancy, particularly pre-</w:t>
      </w:r>
      <w:proofErr w:type="spellStart"/>
      <w:r w:rsidRPr="00066420">
        <w:t>eclampsia</w:t>
      </w:r>
      <w:proofErr w:type="spellEnd"/>
      <w:r w:rsidRPr="00066420">
        <w:t xml:space="preserve"> and </w:t>
      </w:r>
      <w:proofErr w:type="spellStart"/>
      <w:proofErr w:type="gramStart"/>
      <w:r w:rsidRPr="00066420">
        <w:t>eclampsia</w:t>
      </w:r>
      <w:proofErr w:type="spellEnd"/>
      <w:r w:rsidRPr="00066420">
        <w:t>,</w:t>
      </w:r>
      <w:proofErr w:type="gramEnd"/>
      <w:r w:rsidRPr="00066420">
        <w:t xml:space="preserve"> are major contributors to maternal and perinatal morbidity and mortality. These conditions are multisystem disorders characterized by endothelial dysfunction and end-organ involvement, including the visual system. Ocular fundus changes (hypertensive retinopathy-related changes) are clinically important because they may reflect the severity of systemic disease and can be associated with adverse maternal and fetal outcomes, especially in tertiary care settings where severe cases are frequently managed. </w:t>
      </w:r>
    </w:p>
    <w:p w:rsidR="00066420" w:rsidRPr="00066420" w:rsidRDefault="00066420" w:rsidP="00066420">
      <w:r w:rsidRPr="00066420">
        <w:rPr>
          <w:b/>
          <w:bCs/>
        </w:rPr>
        <w:t xml:space="preserve">Aim: </w:t>
      </w:r>
      <w:r w:rsidRPr="00066420">
        <w:t>To evaluate ocular fundus changes in pre-</w:t>
      </w:r>
      <w:proofErr w:type="spellStart"/>
      <w:r w:rsidRPr="00066420">
        <w:t>eclampsia</w:t>
      </w:r>
      <w:proofErr w:type="spellEnd"/>
      <w:r w:rsidRPr="00066420">
        <w:t xml:space="preserve"> and </w:t>
      </w:r>
      <w:proofErr w:type="spellStart"/>
      <w:r w:rsidRPr="00066420">
        <w:t>eclampsia</w:t>
      </w:r>
      <w:proofErr w:type="spellEnd"/>
      <w:r w:rsidRPr="00066420">
        <w:t xml:space="preserve"> at a tertiary care hospital. </w:t>
      </w:r>
    </w:p>
    <w:p w:rsidR="00066420" w:rsidRPr="00066420" w:rsidRDefault="00066420" w:rsidP="00066420">
      <w:r w:rsidRPr="00066420">
        <w:rPr>
          <w:b/>
          <w:bCs/>
        </w:rPr>
        <w:t xml:space="preserve">Material and Methods: </w:t>
      </w:r>
      <w:r w:rsidRPr="00066420">
        <w:t>This hospital-based observational analytical study included 95 pregnant women diagnosed with pre-</w:t>
      </w:r>
      <w:proofErr w:type="spellStart"/>
      <w:r w:rsidRPr="00066420">
        <w:t>eclampsia</w:t>
      </w:r>
      <w:proofErr w:type="spellEnd"/>
      <w:r w:rsidRPr="00066420">
        <w:t xml:space="preserve"> or </w:t>
      </w:r>
      <w:proofErr w:type="spellStart"/>
      <w:r w:rsidRPr="00066420">
        <w:t>eclampsia</w:t>
      </w:r>
      <w:proofErr w:type="spellEnd"/>
      <w:r w:rsidRPr="00066420">
        <w:t xml:space="preserve">. Demographic, obstetric, clinical, and laboratory parameters were recorded. Ophthalmic evaluation included assessment of visual acuity, anterior segment examination, pupillary reactions, and dilated fundus examination using direct and indirect ophthalmoscopy. Fundus changes were documented and categorized based on standard hypertensive retinopathy-related findings. Patients were grouped as those with and without fundus changes. Associations between fundus changes and severity indicators (blood pressure, proteinuria, platelet count, renal and liver function tests, and LDH) as well as maternal and perinatal outcomes were analyzed using appropriate statistical tests, with p &lt; 0.05 considered significant. </w:t>
      </w:r>
    </w:p>
    <w:p w:rsidR="00066420" w:rsidRPr="00066420" w:rsidRDefault="00066420" w:rsidP="00066420">
      <w:r w:rsidRPr="00066420">
        <w:rPr>
          <w:b/>
          <w:bCs/>
        </w:rPr>
        <w:t xml:space="preserve">Results: </w:t>
      </w:r>
      <w:r w:rsidRPr="00066420">
        <w:t xml:space="preserve">Ocular fundus changes were observed in 23.16% of patients. Fundus changes were significantly more common in </w:t>
      </w:r>
      <w:proofErr w:type="spellStart"/>
      <w:r w:rsidRPr="00066420">
        <w:t>eclampsia</w:t>
      </w:r>
      <w:proofErr w:type="spellEnd"/>
      <w:r w:rsidRPr="00066420">
        <w:t xml:space="preserve"> (40.74%) compared to pre-</w:t>
      </w:r>
      <w:proofErr w:type="spellStart"/>
      <w:r w:rsidRPr="00066420">
        <w:t>eclampsia</w:t>
      </w:r>
      <w:proofErr w:type="spellEnd"/>
      <w:r w:rsidRPr="00066420">
        <w:t xml:space="preserve"> (16.18%, p = 0.01). </w:t>
      </w:r>
      <w:r w:rsidRPr="00066420">
        <w:lastRenderedPageBreak/>
        <w:t xml:space="preserve">Severe hypertension (SBP ≥160 mmHg), proteinuria ≥3+, thrombocytopenia, elevated serum </w:t>
      </w:r>
      <w:proofErr w:type="spellStart"/>
      <w:r w:rsidRPr="00066420">
        <w:t>creatinine</w:t>
      </w:r>
      <w:proofErr w:type="spellEnd"/>
      <w:r w:rsidRPr="00066420">
        <w:t xml:space="preserve">, elevated LDH, and ICU admission were significantly associated with fundus changes (all p &lt; 0.05). Patients with fundus changes had significantly higher mean systolic and diastolic blood pressure and significantly deranged laboratory parameters, including lower platelet count and higher serum </w:t>
      </w:r>
      <w:proofErr w:type="spellStart"/>
      <w:r w:rsidRPr="00066420">
        <w:t>creatinine</w:t>
      </w:r>
      <w:proofErr w:type="spellEnd"/>
      <w:r w:rsidRPr="00066420">
        <w:t xml:space="preserve">, uric acid, AST, ALT, and LDH (all p &lt; 0.05). Adverse outcomes such as HELLP syndrome (27.27%, p = 0.04), acute kidney injury (31.82%, p = 0.03), preterm delivery (68.18%, p = 0.02), and NICU admission (72.73%, p = 0.02) were significantly higher among patients with fundus changes. </w:t>
      </w:r>
    </w:p>
    <w:p w:rsidR="00066420" w:rsidRPr="00066420" w:rsidRDefault="00066420" w:rsidP="00066420">
      <w:r w:rsidRPr="00066420">
        <w:rPr>
          <w:b/>
          <w:bCs/>
        </w:rPr>
        <w:t xml:space="preserve">Conclusion: </w:t>
      </w:r>
      <w:r w:rsidRPr="00066420">
        <w:t>Ocular fundus changes were significantly associated with severe pre-</w:t>
      </w:r>
      <w:proofErr w:type="spellStart"/>
      <w:r w:rsidRPr="00066420">
        <w:t>eclampsia</w:t>
      </w:r>
      <w:proofErr w:type="spellEnd"/>
      <w:r w:rsidRPr="00066420">
        <w:t>/</w:t>
      </w:r>
      <w:proofErr w:type="spellStart"/>
      <w:r w:rsidRPr="00066420">
        <w:t>eclampsia</w:t>
      </w:r>
      <w:proofErr w:type="spellEnd"/>
      <w:r w:rsidRPr="00066420">
        <w:t xml:space="preserve">, </w:t>
      </w:r>
      <w:proofErr w:type="spellStart"/>
      <w:r w:rsidRPr="00066420">
        <w:t>multiorgan</w:t>
      </w:r>
      <w:proofErr w:type="spellEnd"/>
      <w:r w:rsidRPr="00066420">
        <w:t xml:space="preserve"> dysfunction, and adverse maternal–perinatal outcomes. Routine fundus evaluation can serve as a useful adjunct for identifying high-risk patients and may support early risk stratification in tertiary care settings. </w:t>
      </w:r>
    </w:p>
    <w:p w:rsidR="00066420" w:rsidRPr="00066420" w:rsidRDefault="00066420" w:rsidP="00066420">
      <w:pPr>
        <w:rPr>
          <w:lang w:val="en-US"/>
        </w:rPr>
      </w:pPr>
      <w:r w:rsidRPr="00066420">
        <w:rPr>
          <w:b/>
          <w:bCs/>
        </w:rPr>
        <w:t xml:space="preserve">Key words: </w:t>
      </w:r>
      <w:r w:rsidRPr="00066420">
        <w:t>Pre-</w:t>
      </w:r>
      <w:proofErr w:type="spellStart"/>
      <w:r w:rsidRPr="00066420">
        <w:t>eclampsia</w:t>
      </w:r>
      <w:proofErr w:type="spellEnd"/>
      <w:r w:rsidRPr="00066420">
        <w:t xml:space="preserve">; </w:t>
      </w:r>
      <w:proofErr w:type="spellStart"/>
      <w:r w:rsidRPr="00066420">
        <w:t>Eclampsia</w:t>
      </w:r>
      <w:proofErr w:type="spellEnd"/>
      <w:r w:rsidRPr="00066420">
        <w:t>; Fundus Changes; Hypertensive Retinopathy; Maternal–Perinatal Outcomes.</w:t>
      </w:r>
    </w:p>
    <w:sectPr w:rsidR="00066420" w:rsidRPr="0006642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comment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20"/>
    <w:rsid w:val="00066420"/>
    <w:rsid w:val="00A17C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cp:revision>
  <dcterms:created xsi:type="dcterms:W3CDTF">2026-03-11T16:00:00Z</dcterms:created>
  <dcterms:modified xsi:type="dcterms:W3CDTF">2026-03-11T16:01:00Z</dcterms:modified>
</cp:coreProperties>
</file>