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8C" w:rsidRDefault="00631C8C">
      <w:pPr>
        <w:rPr>
          <w:lang w:val="en-US"/>
        </w:rPr>
      </w:pPr>
    </w:p>
    <w:p w:rsidR="009674F0" w:rsidRDefault="009674F0">
      <w:pPr>
        <w:rPr>
          <w:lang w:val="en-US"/>
        </w:rPr>
      </w:pPr>
    </w:p>
    <w:p w:rsidR="009674F0" w:rsidRDefault="009674F0" w:rsidP="009674F0">
      <w:pPr>
        <w:pStyle w:val="Default"/>
      </w:pPr>
    </w:p>
    <w:p w:rsidR="009674F0" w:rsidRDefault="009674F0" w:rsidP="009674F0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Indian Journal of Basic &amp; Applied Medical Research; March 2012: Issue-2, Vol.-1, P. 390-396 </w:t>
      </w:r>
    </w:p>
    <w:p w:rsidR="009674F0" w:rsidRDefault="009674F0" w:rsidP="009674F0">
      <w:pPr>
        <w:pStyle w:val="Default"/>
        <w:rPr>
          <w:color w:val="auto"/>
        </w:rPr>
      </w:pPr>
    </w:p>
    <w:p w:rsidR="009674F0" w:rsidRDefault="009674F0" w:rsidP="009674F0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</w:rPr>
        <w:t xml:space="preserve">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390 www.ijbamr.com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9674F0" w:rsidRDefault="009674F0" w:rsidP="009674F0">
      <w:pPr>
        <w:pStyle w:val="Default"/>
        <w:rPr>
          <w:color w:val="auto"/>
        </w:rPr>
      </w:pPr>
    </w:p>
    <w:p w:rsidR="009674F0" w:rsidRDefault="009674F0" w:rsidP="009674F0">
      <w:pPr>
        <w:pStyle w:val="Default"/>
        <w:rPr>
          <w:sz w:val="28"/>
          <w:szCs w:val="28"/>
        </w:rPr>
      </w:pPr>
      <w:r>
        <w:rPr>
          <w:color w:val="auto"/>
        </w:rPr>
        <w:t xml:space="preserve"> 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Original article: </w:t>
      </w:r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Predictive Role of Platelet Indices and Platelet Count in Dengue Infection: A </w:t>
      </w:r>
      <w:proofErr w:type="spellStart"/>
      <w:r>
        <w:rPr>
          <w:rFonts w:ascii="Cambria" w:hAnsi="Cambria" w:cs="Cambria"/>
          <w:b/>
          <w:bCs/>
          <w:color w:val="1F487C"/>
          <w:sz w:val="28"/>
          <w:szCs w:val="28"/>
        </w:rPr>
        <w:t>Clinicopathological</w:t>
      </w:r>
      <w:proofErr w:type="spell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Analysis </w:t>
      </w:r>
    </w:p>
    <w:p w:rsidR="009674F0" w:rsidRDefault="009674F0" w:rsidP="009674F0">
      <w:pPr>
        <w:pStyle w:val="Default"/>
        <w:rPr>
          <w:rFonts w:ascii="Cambria" w:hAnsi="Cambria" w:cs="Cambria"/>
          <w:b/>
          <w:bCs/>
          <w:sz w:val="13"/>
          <w:szCs w:val="13"/>
        </w:rPr>
      </w:pPr>
      <w:proofErr w:type="spellStart"/>
      <w:r>
        <w:rPr>
          <w:rFonts w:ascii="Cambria" w:hAnsi="Cambria" w:cs="Cambria"/>
          <w:b/>
          <w:bCs/>
          <w:sz w:val="20"/>
          <w:szCs w:val="20"/>
        </w:rPr>
        <w:t>Mohit</w:t>
      </w:r>
      <w:proofErr w:type="spellEnd"/>
      <w:r>
        <w:rPr>
          <w:rFonts w:ascii="Cambria" w:hAnsi="Cambria" w:cs="Cambria"/>
          <w:b/>
          <w:bCs/>
          <w:sz w:val="20"/>
          <w:szCs w:val="20"/>
        </w:rPr>
        <w:t xml:space="preserve"> Chaturvedi</w:t>
      </w:r>
      <w:r>
        <w:rPr>
          <w:rFonts w:ascii="Cambria" w:hAnsi="Cambria" w:cs="Cambria"/>
          <w:b/>
          <w:bCs/>
          <w:sz w:val="13"/>
          <w:szCs w:val="13"/>
        </w:rPr>
        <w:t>1</w:t>
      </w:r>
      <w:r>
        <w:rPr>
          <w:rFonts w:ascii="Cambria" w:hAnsi="Cambria" w:cs="Cambria"/>
          <w:b/>
          <w:bCs/>
          <w:sz w:val="20"/>
          <w:szCs w:val="20"/>
        </w:rPr>
        <w:t>, Anjali Sharma</w:t>
      </w:r>
      <w:r>
        <w:rPr>
          <w:rFonts w:ascii="Cambria" w:hAnsi="Cambria" w:cs="Cambria"/>
          <w:b/>
          <w:bCs/>
          <w:sz w:val="13"/>
          <w:szCs w:val="13"/>
        </w:rPr>
        <w:t xml:space="preserve">2 </w:t>
      </w:r>
    </w:p>
    <w:p w:rsidR="009674F0" w:rsidRDefault="009674F0" w:rsidP="009674F0">
      <w:pPr>
        <w:pStyle w:val="Default"/>
        <w:rPr>
          <w:rFonts w:ascii="Cambria" w:hAnsi="Cambria" w:cs="Cambria"/>
          <w:b/>
          <w:bCs/>
          <w:sz w:val="13"/>
          <w:szCs w:val="13"/>
        </w:rPr>
      </w:pPr>
    </w:p>
    <w:p w:rsidR="009674F0" w:rsidRDefault="009674F0" w:rsidP="009674F0">
      <w:pPr>
        <w:pStyle w:val="Default"/>
        <w:rPr>
          <w:sz w:val="13"/>
          <w:szCs w:val="13"/>
        </w:rPr>
      </w:pPr>
    </w:p>
    <w:p w:rsidR="009674F0" w:rsidRDefault="009674F0" w:rsidP="009674F0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2"/>
          <w:szCs w:val="12"/>
        </w:rPr>
        <w:t>1</w:t>
      </w:r>
      <w:r>
        <w:rPr>
          <w:rFonts w:ascii="Cambria" w:hAnsi="Cambria" w:cs="Cambria"/>
          <w:sz w:val="18"/>
          <w:szCs w:val="18"/>
        </w:rPr>
        <w:t xml:space="preserve">Associate Professor, Department of General Medicine, National Institute of Medical Sciences &amp; Research, NIMS University, Jaipur, Rajasthan, India. </w:t>
      </w:r>
    </w:p>
    <w:p w:rsidR="009674F0" w:rsidRDefault="009674F0" w:rsidP="009674F0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2"/>
          <w:szCs w:val="12"/>
        </w:rPr>
        <w:t>2</w:t>
      </w:r>
      <w:r>
        <w:rPr>
          <w:rFonts w:ascii="Cambria" w:hAnsi="Cambria" w:cs="Cambria"/>
          <w:sz w:val="18"/>
          <w:szCs w:val="18"/>
        </w:rPr>
        <w:t xml:space="preserve">Assistant Professor, Department of Pathology, People's College of Medical Sciences &amp; Research Centre, Bhopal, Madhya Pradesh, India. </w:t>
      </w:r>
    </w:p>
    <w:p w:rsidR="009674F0" w:rsidRDefault="009674F0" w:rsidP="009674F0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Corresponding Author: </w:t>
      </w:r>
      <w:proofErr w:type="spellStart"/>
      <w:r>
        <w:rPr>
          <w:rFonts w:ascii="Cambria" w:hAnsi="Cambria" w:cs="Cambria"/>
          <w:sz w:val="18"/>
          <w:szCs w:val="18"/>
        </w:rPr>
        <w:t>Dr.</w:t>
      </w:r>
      <w:proofErr w:type="spellEnd"/>
      <w:r>
        <w:rPr>
          <w:rFonts w:ascii="Cambria" w:hAnsi="Cambria" w:cs="Cambria"/>
          <w:sz w:val="18"/>
          <w:szCs w:val="18"/>
        </w:rPr>
        <w:t xml:space="preserve"> Anjali Sharma, Assistant Professor, Department of Pathology, People's College of Medical Sciences &amp; Research Centre, Bhopal, Madhya Pradesh, India. </w:t>
      </w:r>
    </w:p>
    <w:p w:rsidR="009674F0" w:rsidRPr="009674F0" w:rsidRDefault="009674F0" w:rsidP="009674F0">
      <w:pPr>
        <w:rPr>
          <w:lang w:val="en-US"/>
        </w:rPr>
      </w:pPr>
      <w:r>
        <w:rPr>
          <w:rFonts w:ascii="Cambria" w:hAnsi="Cambria" w:cs="Cambria"/>
          <w:sz w:val="18"/>
          <w:szCs w:val="18"/>
        </w:rPr>
        <w:t>Date of submission: 28 January 2012, Date of ac</w:t>
      </w:r>
      <w:bookmarkStart w:id="0" w:name="_GoBack"/>
      <w:bookmarkEnd w:id="0"/>
      <w:r>
        <w:rPr>
          <w:rFonts w:ascii="Cambria" w:hAnsi="Cambria" w:cs="Cambria"/>
          <w:sz w:val="18"/>
          <w:szCs w:val="18"/>
        </w:rPr>
        <w:t>ceptance: 01 March 2012</w:t>
      </w:r>
    </w:p>
    <w:sectPr w:rsidR="009674F0" w:rsidRPr="009674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F0"/>
    <w:rsid w:val="00631C8C"/>
    <w:rsid w:val="009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2026-06-01T10:32:00Z</dcterms:created>
  <dcterms:modified xsi:type="dcterms:W3CDTF">2026-06-01T10:32:00Z</dcterms:modified>
</cp:coreProperties>
</file>