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DF" w:rsidRPr="00A66DDF" w:rsidRDefault="00A66DDF" w:rsidP="00A66DDF">
      <w:pPr>
        <w:pStyle w:val="Body"/>
        <w:spacing w:after="0"/>
        <w:ind w:right="425"/>
        <w:rPr>
          <w:rFonts w:ascii="Cambria" w:hAnsi="Cambria" w:cs="Times New Roman"/>
          <w:b/>
          <w:bCs/>
          <w:sz w:val="24"/>
          <w:szCs w:val="24"/>
        </w:rPr>
      </w:pPr>
      <w:bookmarkStart w:id="0" w:name="_Hlk79356993"/>
      <w:r w:rsidRPr="00A66DDF">
        <w:rPr>
          <w:rFonts w:ascii="Cambria" w:hAnsi="Cambria" w:cs="Times New Roman"/>
          <w:b/>
          <w:bCs/>
          <w:sz w:val="24"/>
          <w:szCs w:val="24"/>
          <w:highlight w:val="lightGray"/>
        </w:rPr>
        <w:t>Original article:</w:t>
      </w:r>
    </w:p>
    <w:p w:rsidR="00EE1BA2" w:rsidRPr="00A66DDF" w:rsidRDefault="00A66DDF" w:rsidP="00A66DDF">
      <w:pPr>
        <w:pStyle w:val="Body"/>
        <w:spacing w:after="0"/>
        <w:ind w:right="425"/>
        <w:rPr>
          <w:rFonts w:ascii="Cambria" w:hAnsi="Cambria" w:cs="Times New Roman"/>
          <w:b/>
          <w:bCs/>
          <w:color w:val="0070C0"/>
          <w:sz w:val="28"/>
          <w:szCs w:val="28"/>
        </w:rPr>
      </w:pPr>
      <w:r w:rsidRPr="00A66DDF">
        <w:rPr>
          <w:rFonts w:ascii="Cambria" w:hAnsi="Cambria" w:cs="Times New Roman"/>
          <w:b/>
          <w:bCs/>
          <w:color w:val="0070C0"/>
          <w:sz w:val="28"/>
          <w:szCs w:val="28"/>
        </w:rPr>
        <w:t>Study of comparison of effect of calf muscles release and affirmation in alleviating hypertension in middle aged women</w:t>
      </w:r>
    </w:p>
    <w:p w:rsidR="00A66DDF" w:rsidRPr="00A66DDF" w:rsidRDefault="00A66DDF" w:rsidP="00A66DDF">
      <w:pPr>
        <w:pStyle w:val="Body"/>
        <w:spacing w:after="0"/>
        <w:ind w:right="425"/>
        <w:rPr>
          <w:rFonts w:ascii="Cambria" w:hAnsi="Cambria" w:cs="Times New Roman"/>
          <w:b/>
          <w:sz w:val="20"/>
          <w:szCs w:val="20"/>
        </w:rPr>
      </w:pPr>
      <w:r>
        <w:rPr>
          <w:rFonts w:ascii="Cambria" w:hAnsi="Cambria" w:cs="Times New Roman"/>
          <w:b/>
          <w:sz w:val="20"/>
          <w:szCs w:val="20"/>
        </w:rPr>
        <w:t>*</w:t>
      </w:r>
      <w:proofErr w:type="spellStart"/>
      <w:r w:rsidRPr="00A66DDF">
        <w:rPr>
          <w:rFonts w:ascii="Cambria" w:hAnsi="Cambria" w:cs="Times New Roman"/>
          <w:b/>
          <w:sz w:val="20"/>
          <w:szCs w:val="20"/>
        </w:rPr>
        <w:t>Dr</w:t>
      </w:r>
      <w:proofErr w:type="spellEnd"/>
      <w:r w:rsidRPr="00A66DDF">
        <w:rPr>
          <w:rFonts w:ascii="Cambria" w:hAnsi="Cambria" w:cs="Times New Roman"/>
          <w:b/>
          <w:sz w:val="20"/>
          <w:szCs w:val="20"/>
        </w:rPr>
        <w:t xml:space="preserve"> N. </w:t>
      </w:r>
      <w:proofErr w:type="spellStart"/>
      <w:r w:rsidRPr="00A66DDF">
        <w:rPr>
          <w:rFonts w:ascii="Cambria" w:hAnsi="Cambria" w:cs="Times New Roman"/>
          <w:b/>
          <w:sz w:val="20"/>
          <w:szCs w:val="20"/>
        </w:rPr>
        <w:t>Akumtola</w:t>
      </w:r>
      <w:proofErr w:type="spellEnd"/>
      <w:r w:rsidRPr="00A66DDF">
        <w:rPr>
          <w:rFonts w:ascii="Cambria" w:hAnsi="Cambria" w:cs="Times New Roman"/>
          <w:b/>
          <w:sz w:val="20"/>
          <w:szCs w:val="20"/>
        </w:rPr>
        <w:t xml:space="preserve"> </w:t>
      </w:r>
      <w:proofErr w:type="spellStart"/>
      <w:proofErr w:type="gramStart"/>
      <w:r w:rsidRPr="00A66DDF">
        <w:rPr>
          <w:rFonts w:ascii="Cambria" w:hAnsi="Cambria" w:cs="Times New Roman"/>
          <w:b/>
          <w:sz w:val="20"/>
          <w:szCs w:val="20"/>
        </w:rPr>
        <w:t>Sanglir</w:t>
      </w:r>
      <w:proofErr w:type="spellEnd"/>
      <w:r w:rsidRPr="00A66DDF">
        <w:rPr>
          <w:rFonts w:ascii="Cambria" w:hAnsi="Cambria" w:cs="Times New Roman"/>
          <w:b/>
          <w:sz w:val="20"/>
          <w:szCs w:val="20"/>
        </w:rPr>
        <w:t xml:space="preserve"> ,</w:t>
      </w:r>
      <w:proofErr w:type="gramEnd"/>
      <w:r w:rsidRPr="00A66DDF">
        <w:rPr>
          <w:rFonts w:ascii="Cambria" w:hAnsi="Cambria" w:cs="Times New Roman"/>
          <w:b/>
          <w:sz w:val="20"/>
          <w:szCs w:val="20"/>
        </w:rPr>
        <w:t xml:space="preserve"> </w:t>
      </w:r>
      <w:proofErr w:type="spellStart"/>
      <w:r w:rsidRPr="00A66DDF">
        <w:rPr>
          <w:rFonts w:ascii="Cambria" w:hAnsi="Cambria" w:cs="Times New Roman"/>
          <w:b/>
          <w:sz w:val="20"/>
          <w:szCs w:val="20"/>
        </w:rPr>
        <w:t>Dr</w:t>
      </w:r>
      <w:proofErr w:type="spellEnd"/>
      <w:r w:rsidRPr="00A66DDF">
        <w:rPr>
          <w:rFonts w:ascii="Cambria" w:hAnsi="Cambria" w:cs="Times New Roman"/>
          <w:b/>
          <w:sz w:val="20"/>
          <w:szCs w:val="20"/>
        </w:rPr>
        <w:t xml:space="preserve"> </w:t>
      </w:r>
      <w:proofErr w:type="spellStart"/>
      <w:r w:rsidRPr="00A66DDF">
        <w:rPr>
          <w:rFonts w:ascii="Cambria" w:hAnsi="Cambria" w:cs="Times New Roman"/>
          <w:b/>
          <w:sz w:val="20"/>
          <w:szCs w:val="20"/>
        </w:rPr>
        <w:t>Priyanka</w:t>
      </w:r>
      <w:proofErr w:type="spellEnd"/>
      <w:r w:rsidRPr="00A66DDF">
        <w:rPr>
          <w:rFonts w:ascii="Cambria" w:hAnsi="Cambria" w:cs="Times New Roman"/>
          <w:b/>
          <w:sz w:val="20"/>
          <w:szCs w:val="20"/>
        </w:rPr>
        <w:t xml:space="preserve"> </w:t>
      </w:r>
      <w:proofErr w:type="spellStart"/>
      <w:r w:rsidRPr="00A66DDF">
        <w:rPr>
          <w:rFonts w:ascii="Cambria" w:hAnsi="Cambria" w:cs="Times New Roman"/>
          <w:b/>
          <w:sz w:val="20"/>
          <w:szCs w:val="20"/>
        </w:rPr>
        <w:t>Sethi</w:t>
      </w:r>
      <w:proofErr w:type="spellEnd"/>
      <w:r w:rsidRPr="00A66DDF">
        <w:rPr>
          <w:rFonts w:ascii="Cambria" w:hAnsi="Cambria" w:cs="Times New Roman"/>
          <w:b/>
          <w:sz w:val="20"/>
          <w:szCs w:val="20"/>
        </w:rPr>
        <w:t xml:space="preserve">, </w:t>
      </w:r>
      <w:proofErr w:type="spellStart"/>
      <w:r w:rsidRPr="00A66DDF">
        <w:rPr>
          <w:rFonts w:ascii="Cambria" w:hAnsi="Cambria" w:cs="Times New Roman"/>
          <w:b/>
          <w:sz w:val="20"/>
          <w:szCs w:val="20"/>
        </w:rPr>
        <w:t>Dr</w:t>
      </w:r>
      <w:proofErr w:type="spellEnd"/>
      <w:r w:rsidRPr="00A66DDF">
        <w:rPr>
          <w:rFonts w:ascii="Cambria" w:hAnsi="Cambria" w:cs="Times New Roman"/>
          <w:b/>
          <w:sz w:val="20"/>
          <w:szCs w:val="20"/>
        </w:rPr>
        <w:t xml:space="preserve"> </w:t>
      </w:r>
      <w:proofErr w:type="spellStart"/>
      <w:r w:rsidRPr="00A66DDF">
        <w:rPr>
          <w:rFonts w:ascii="Cambria" w:hAnsi="Cambria" w:cs="Times New Roman"/>
          <w:b/>
          <w:sz w:val="20"/>
          <w:szCs w:val="20"/>
        </w:rPr>
        <w:t>Preeti</w:t>
      </w:r>
      <w:proofErr w:type="spellEnd"/>
      <w:r w:rsidRPr="00A66DDF">
        <w:rPr>
          <w:rFonts w:ascii="Cambria" w:hAnsi="Cambria" w:cs="Times New Roman"/>
          <w:b/>
          <w:sz w:val="20"/>
          <w:szCs w:val="20"/>
        </w:rPr>
        <w:t xml:space="preserve"> </w:t>
      </w:r>
      <w:proofErr w:type="spellStart"/>
      <w:r w:rsidRPr="00A66DDF">
        <w:rPr>
          <w:rFonts w:ascii="Cambria" w:hAnsi="Cambria" w:cs="Times New Roman"/>
          <w:b/>
          <w:sz w:val="20"/>
          <w:szCs w:val="20"/>
        </w:rPr>
        <w:t>Saini</w:t>
      </w:r>
      <w:proofErr w:type="spellEnd"/>
      <w:r w:rsidRPr="00A66DDF">
        <w:rPr>
          <w:rFonts w:ascii="Cambria" w:hAnsi="Cambria" w:cs="Times New Roman"/>
          <w:b/>
          <w:sz w:val="20"/>
          <w:szCs w:val="20"/>
        </w:rPr>
        <w:t xml:space="preserve">, </w:t>
      </w:r>
      <w:proofErr w:type="spellStart"/>
      <w:r w:rsidRPr="00A66DDF">
        <w:rPr>
          <w:rFonts w:ascii="Cambria" w:hAnsi="Cambria" w:cs="Times New Roman"/>
          <w:b/>
          <w:sz w:val="20"/>
          <w:szCs w:val="20"/>
        </w:rPr>
        <w:t>Mukul</w:t>
      </w:r>
      <w:proofErr w:type="spellEnd"/>
      <w:r w:rsidRPr="00A66DDF">
        <w:rPr>
          <w:rFonts w:ascii="Cambria" w:hAnsi="Cambria" w:cs="Times New Roman"/>
          <w:b/>
          <w:sz w:val="20"/>
          <w:szCs w:val="20"/>
        </w:rPr>
        <w:t xml:space="preserve"> </w:t>
      </w:r>
      <w:proofErr w:type="spellStart"/>
      <w:r w:rsidRPr="00A66DDF">
        <w:rPr>
          <w:rFonts w:ascii="Cambria" w:hAnsi="Cambria" w:cs="Times New Roman"/>
          <w:b/>
          <w:sz w:val="20"/>
          <w:szCs w:val="20"/>
        </w:rPr>
        <w:t>Kaushik</w:t>
      </w:r>
      <w:proofErr w:type="spellEnd"/>
      <w:r w:rsidRPr="00A66DDF">
        <w:rPr>
          <w:rFonts w:ascii="Cambria" w:hAnsi="Cambria" w:cs="Times New Roman"/>
          <w:b/>
          <w:sz w:val="20"/>
          <w:szCs w:val="20"/>
        </w:rPr>
        <w:t xml:space="preserve"> </w:t>
      </w:r>
    </w:p>
    <w:p w:rsidR="00EE1BA2" w:rsidRPr="00A66DDF" w:rsidRDefault="00A66DDF" w:rsidP="00A66DDF">
      <w:pPr>
        <w:pStyle w:val="Body"/>
        <w:spacing w:after="0"/>
        <w:ind w:right="425"/>
        <w:jc w:val="both"/>
        <w:rPr>
          <w:rFonts w:ascii="Cambria" w:hAnsi="Cambria" w:cs="Times New Roman"/>
          <w:b/>
          <w:sz w:val="20"/>
          <w:szCs w:val="20"/>
        </w:rPr>
      </w:pPr>
      <w:r w:rsidRPr="00A66DDF">
        <w:rPr>
          <w:rFonts w:ascii="Cambria" w:hAnsi="Cambria" w:cs="Times New Roman"/>
          <w:color w:val="222222"/>
          <w:sz w:val="20"/>
          <w:szCs w:val="20"/>
          <w:shd w:val="clear" w:color="auto" w:fill="FFFFFF"/>
        </w:rPr>
        <w:t xml:space="preserve"> </w:t>
      </w:r>
    </w:p>
    <w:p w:rsidR="00E40619" w:rsidRDefault="00E40619" w:rsidP="00A66DDF">
      <w:pPr>
        <w:pStyle w:val="Body"/>
        <w:spacing w:after="0"/>
        <w:ind w:right="425"/>
        <w:jc w:val="both"/>
        <w:rPr>
          <w:rFonts w:ascii="Cambria" w:hAnsi="Cambria" w:cs="Times New Roman"/>
          <w:sz w:val="20"/>
          <w:szCs w:val="20"/>
        </w:rPr>
      </w:pPr>
      <w:r>
        <w:rPr>
          <w:rFonts w:ascii="Cambria" w:hAnsi="Cambria" w:cs="Times New Roman"/>
          <w:sz w:val="20"/>
          <w:szCs w:val="20"/>
        </w:rPr>
        <w:t>Department of Physiotherapy</w:t>
      </w:r>
    </w:p>
    <w:p w:rsidR="00EE1BA2" w:rsidRDefault="0002442A" w:rsidP="00A66DDF">
      <w:pPr>
        <w:pStyle w:val="Body"/>
        <w:spacing w:after="0"/>
        <w:ind w:right="425"/>
        <w:jc w:val="both"/>
        <w:rPr>
          <w:rFonts w:ascii="Cambria" w:hAnsi="Cambria" w:cs="Times New Roman"/>
          <w:sz w:val="20"/>
          <w:szCs w:val="20"/>
        </w:rPr>
      </w:pPr>
      <w:proofErr w:type="spellStart"/>
      <w:r w:rsidRPr="00A66DDF">
        <w:rPr>
          <w:rFonts w:ascii="Cambria" w:hAnsi="Cambria" w:cs="Times New Roman"/>
          <w:sz w:val="20"/>
          <w:szCs w:val="20"/>
        </w:rPr>
        <w:t>Manav</w:t>
      </w:r>
      <w:proofErr w:type="spellEnd"/>
      <w:r w:rsidRPr="00A66DDF">
        <w:rPr>
          <w:rFonts w:ascii="Cambria" w:hAnsi="Cambria" w:cs="Times New Roman"/>
          <w:sz w:val="20"/>
          <w:szCs w:val="20"/>
        </w:rPr>
        <w:t xml:space="preserve"> </w:t>
      </w:r>
      <w:proofErr w:type="spellStart"/>
      <w:r w:rsidRPr="00A66DDF">
        <w:rPr>
          <w:rFonts w:ascii="Cambria" w:hAnsi="Cambria" w:cs="Times New Roman"/>
          <w:sz w:val="20"/>
          <w:szCs w:val="20"/>
        </w:rPr>
        <w:t>Rachna</w:t>
      </w:r>
      <w:proofErr w:type="spellEnd"/>
      <w:r w:rsidRPr="00A66DDF">
        <w:rPr>
          <w:rFonts w:ascii="Cambria" w:hAnsi="Cambria" w:cs="Times New Roman"/>
          <w:sz w:val="20"/>
          <w:szCs w:val="20"/>
        </w:rPr>
        <w:t xml:space="preserve"> International Institute of Research and Studies, Faridabad, Haryana.</w:t>
      </w:r>
    </w:p>
    <w:p w:rsidR="00A66DDF" w:rsidRPr="00A66DDF" w:rsidRDefault="00E40619" w:rsidP="00A66DDF">
      <w:pPr>
        <w:pStyle w:val="Body"/>
        <w:spacing w:after="0"/>
        <w:ind w:right="425"/>
        <w:jc w:val="both"/>
        <w:rPr>
          <w:rFonts w:ascii="Cambria" w:hAnsi="Cambria" w:cs="Times New Roman"/>
          <w:sz w:val="20"/>
          <w:szCs w:val="20"/>
        </w:rPr>
      </w:pPr>
      <w:r>
        <w:rPr>
          <w:rFonts w:ascii="Times New Roman" w:hAnsi="Times New Roman" w:cs="Times New Roman"/>
          <w:bCs/>
          <w:noProof/>
          <w:sz w:val="20"/>
          <w:lang w:val="en-IN"/>
        </w:rPr>
        <w:drawing>
          <wp:anchor distT="0" distB="0" distL="114300" distR="114300" simplePos="0" relativeHeight="251661312" behindDoc="0" locked="0" layoutInCell="1" allowOverlap="1" wp14:anchorId="24A8B790" wp14:editId="7796E387">
            <wp:simplePos x="0" y="0"/>
            <wp:positionH relativeFrom="column">
              <wp:posOffset>-22860</wp:posOffset>
            </wp:positionH>
            <wp:positionV relativeFrom="paragraph">
              <wp:posOffset>226060</wp:posOffset>
            </wp:positionV>
            <wp:extent cx="525780" cy="386715"/>
            <wp:effectExtent l="0" t="0" r="7620" b="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525780" cy="386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6DDF">
        <w:rPr>
          <w:rFonts w:ascii="Cambria" w:hAnsi="Cambria" w:cs="Times New Roman"/>
          <w:sz w:val="20"/>
          <w:szCs w:val="20"/>
        </w:rPr>
        <w:t>Corresponding author*</w:t>
      </w:r>
    </w:p>
    <w:p w:rsidR="00A66DDF" w:rsidRDefault="00A66DDF" w:rsidP="00A66DDF">
      <w:pPr>
        <w:spacing w:after="0"/>
        <w:jc w:val="both"/>
        <w:rPr>
          <w:rFonts w:ascii="Times New Roman" w:hAnsi="Times New Roman" w:cs="Times New Roman"/>
          <w:bCs/>
          <w:sz w:val="20"/>
          <w:szCs w:val="20"/>
        </w:rPr>
      </w:pPr>
    </w:p>
    <w:p w:rsidR="00E40619" w:rsidRDefault="0002442A" w:rsidP="00A66DDF">
      <w:pPr>
        <w:spacing w:after="0"/>
        <w:jc w:val="both"/>
        <w:rPr>
          <w:rFonts w:ascii="Times New Roman" w:hAnsi="Times New Roman" w:cs="Times New Roman"/>
          <w:b/>
          <w:bCs/>
          <w:sz w:val="20"/>
          <w:szCs w:val="20"/>
        </w:rPr>
      </w:pPr>
      <w:r w:rsidRPr="00A66DDF">
        <w:rPr>
          <w:rFonts w:ascii="Times New Roman" w:hAnsi="Times New Roman" w:cs="Times New Roman"/>
          <w:b/>
          <w:bCs/>
          <w:sz w:val="20"/>
          <w:szCs w:val="20"/>
        </w:rPr>
        <w:t xml:space="preserve"> </w:t>
      </w:r>
    </w:p>
    <w:p w:rsidR="00E40619" w:rsidRDefault="00E40619" w:rsidP="00A66DDF">
      <w:pPr>
        <w:spacing w:after="0"/>
        <w:jc w:val="both"/>
        <w:rPr>
          <w:rFonts w:ascii="Times New Roman" w:hAnsi="Times New Roman" w:cs="Times New Roman"/>
          <w:b/>
          <w:bCs/>
          <w:sz w:val="20"/>
          <w:szCs w:val="20"/>
        </w:rPr>
      </w:pPr>
    </w:p>
    <w:p w:rsidR="00EE1BA2" w:rsidRPr="00A66DDF" w:rsidRDefault="0002442A" w:rsidP="00A66DDF">
      <w:pPr>
        <w:spacing w:after="0"/>
        <w:jc w:val="both"/>
        <w:rPr>
          <w:rFonts w:ascii="Times New Roman" w:hAnsi="Times New Roman" w:cs="Times New Roman"/>
          <w:b/>
          <w:bCs/>
          <w:sz w:val="20"/>
          <w:szCs w:val="20"/>
        </w:rPr>
      </w:pPr>
      <w:r w:rsidRPr="00A66DDF">
        <w:rPr>
          <w:rFonts w:ascii="Times New Roman" w:hAnsi="Times New Roman" w:cs="Times New Roman"/>
          <w:b/>
          <w:bCs/>
          <w:sz w:val="20"/>
          <w:szCs w:val="20"/>
        </w:rPr>
        <w:t xml:space="preserve">ABSTRACT </w:t>
      </w:r>
    </w:p>
    <w:p w:rsidR="00EE1BA2" w:rsidRPr="00A66DDF" w:rsidRDefault="00A66DDF" w:rsidP="00A66DDF">
      <w:pPr>
        <w:spacing w:after="0"/>
        <w:ind w:left="57"/>
        <w:jc w:val="both"/>
        <w:rPr>
          <w:rFonts w:ascii="Times New Roman" w:hAnsi="Times New Roman" w:cs="Times New Roman"/>
          <w:bCs/>
          <w:sz w:val="18"/>
          <w:szCs w:val="18"/>
        </w:rPr>
      </w:pPr>
      <w:r w:rsidRPr="00A66DDF">
        <w:rPr>
          <w:rFonts w:ascii="Times New Roman" w:hAnsi="Times New Roman" w:cs="Times New Roman"/>
          <w:b/>
          <w:bCs/>
          <w:sz w:val="18"/>
          <w:szCs w:val="18"/>
        </w:rPr>
        <w:t>INTRODUCTION:</w:t>
      </w:r>
      <w:r w:rsidRPr="00A66DDF">
        <w:rPr>
          <w:rFonts w:ascii="Times New Roman" w:hAnsi="Times New Roman" w:cs="Times New Roman"/>
          <w:bCs/>
          <w:sz w:val="18"/>
          <w:szCs w:val="18"/>
        </w:rPr>
        <w:t xml:space="preserve">  MFR it</w:t>
      </w:r>
      <w:r w:rsidR="0002442A" w:rsidRPr="00A66DDF">
        <w:rPr>
          <w:rFonts w:ascii="Times New Roman" w:hAnsi="Times New Roman" w:cs="Times New Roman"/>
          <w:bCs/>
          <w:sz w:val="18"/>
          <w:szCs w:val="18"/>
        </w:rPr>
        <w:t xml:space="preserve"> is a specialized physical and manual therapy which is used in a wide range of settings and this technique appears to be a useful in physical therapy for alleviating muscles stiffness, reducing pain, and improving range of motion.</w:t>
      </w:r>
      <w:r w:rsidRPr="00A66DDF">
        <w:rPr>
          <w:rFonts w:ascii="Times New Roman" w:hAnsi="Times New Roman" w:cs="Times New Roman"/>
          <w:bCs/>
          <w:sz w:val="18"/>
          <w:szCs w:val="18"/>
        </w:rPr>
        <w:t xml:space="preserve"> </w:t>
      </w:r>
      <w:r w:rsidR="0002442A" w:rsidRPr="00A66DDF">
        <w:rPr>
          <w:rFonts w:ascii="Times New Roman" w:hAnsi="Times New Roman" w:cs="Times New Roman"/>
          <w:bCs/>
          <w:sz w:val="18"/>
          <w:szCs w:val="18"/>
        </w:rPr>
        <w:t>Stretching is a physical exercise where a specific muscles or tendons is flexed or stretched with the aim of improving the muscles elasticity and achieving muscles tone, and thus it helps in increasing muscles control, muscles flexibility and range of motion.</w:t>
      </w:r>
    </w:p>
    <w:p w:rsidR="00EE1BA2" w:rsidRPr="00A66DDF" w:rsidRDefault="00A66DDF" w:rsidP="00A66DDF">
      <w:pPr>
        <w:spacing w:after="0"/>
        <w:ind w:left="57"/>
        <w:jc w:val="both"/>
        <w:rPr>
          <w:rFonts w:ascii="Times New Roman" w:hAnsi="Times New Roman" w:cs="Times New Roman"/>
          <w:bCs/>
          <w:sz w:val="18"/>
          <w:szCs w:val="18"/>
        </w:rPr>
      </w:pPr>
      <w:r w:rsidRPr="00A66DDF">
        <w:rPr>
          <w:rFonts w:ascii="Times New Roman" w:hAnsi="Times New Roman" w:cs="Times New Roman"/>
          <w:b/>
          <w:bCs/>
          <w:sz w:val="18"/>
          <w:szCs w:val="18"/>
        </w:rPr>
        <w:t>METHODOLOGY:</w:t>
      </w:r>
      <w:r w:rsidRPr="00A66DDF">
        <w:rPr>
          <w:rFonts w:ascii="Times New Roman" w:hAnsi="Times New Roman" w:cs="Times New Roman"/>
          <w:bCs/>
          <w:sz w:val="18"/>
          <w:szCs w:val="18"/>
        </w:rPr>
        <w:t xml:space="preserve">  </w:t>
      </w:r>
      <w:r w:rsidR="0002442A" w:rsidRPr="00A66DDF">
        <w:rPr>
          <w:rFonts w:ascii="Times New Roman" w:hAnsi="Times New Roman" w:cs="Times New Roman"/>
          <w:bCs/>
          <w:sz w:val="18"/>
          <w:szCs w:val="18"/>
        </w:rPr>
        <w:t xml:space="preserve">Thirty subjects were taken between the age of 25 -35 years. And they were divided into two groups, of fifteen each. One group was treated with MFR and the other with passive stretching. Pre ROM and Post ROM </w:t>
      </w:r>
      <w:proofErr w:type="gramStart"/>
      <w:r w:rsidR="0002442A" w:rsidRPr="00A66DDF">
        <w:rPr>
          <w:rFonts w:ascii="Times New Roman" w:hAnsi="Times New Roman" w:cs="Times New Roman"/>
          <w:bCs/>
          <w:sz w:val="18"/>
          <w:szCs w:val="18"/>
        </w:rPr>
        <w:t>was</w:t>
      </w:r>
      <w:proofErr w:type="gramEnd"/>
      <w:r w:rsidR="0002442A" w:rsidRPr="00A66DDF">
        <w:rPr>
          <w:rFonts w:ascii="Times New Roman" w:hAnsi="Times New Roman" w:cs="Times New Roman"/>
          <w:bCs/>
          <w:sz w:val="18"/>
          <w:szCs w:val="18"/>
        </w:rPr>
        <w:t xml:space="preserve"> measured on both legs of ankle dorsiflexion and blood pressure was measured Pre and Post treatment.</w:t>
      </w:r>
    </w:p>
    <w:p w:rsidR="00EE1BA2" w:rsidRPr="00A66DDF" w:rsidRDefault="00A66DDF" w:rsidP="00A66DDF">
      <w:pPr>
        <w:spacing w:after="0"/>
        <w:ind w:left="57"/>
        <w:jc w:val="both"/>
        <w:rPr>
          <w:rFonts w:ascii="Times New Roman" w:hAnsi="Times New Roman" w:cs="Times New Roman"/>
          <w:bCs/>
          <w:sz w:val="18"/>
          <w:szCs w:val="18"/>
        </w:rPr>
      </w:pPr>
      <w:r w:rsidRPr="00A66DDF">
        <w:rPr>
          <w:rFonts w:ascii="Times New Roman" w:hAnsi="Times New Roman" w:cs="Times New Roman"/>
          <w:b/>
          <w:bCs/>
          <w:sz w:val="18"/>
          <w:szCs w:val="18"/>
        </w:rPr>
        <w:t>RESULT:</w:t>
      </w:r>
      <w:r w:rsidRPr="00A66DDF">
        <w:rPr>
          <w:rFonts w:ascii="Times New Roman" w:hAnsi="Times New Roman" w:cs="Times New Roman"/>
          <w:bCs/>
          <w:sz w:val="18"/>
          <w:szCs w:val="18"/>
        </w:rPr>
        <w:t xml:space="preserve"> </w:t>
      </w:r>
      <w:r w:rsidR="0002442A" w:rsidRPr="00A66DDF">
        <w:rPr>
          <w:rFonts w:ascii="Times New Roman" w:hAnsi="Times New Roman" w:cs="Times New Roman"/>
          <w:bCs/>
          <w:sz w:val="18"/>
          <w:szCs w:val="18"/>
        </w:rPr>
        <w:t xml:space="preserve">The result of the study was evaluated by taking mean± SD of ranges and comparing among the two groups. This study was conducted on 30 participants with MFR </w:t>
      </w:r>
      <w:proofErr w:type="gramStart"/>
      <w:r w:rsidR="0002442A" w:rsidRPr="00A66DDF">
        <w:rPr>
          <w:rFonts w:ascii="Times New Roman" w:hAnsi="Times New Roman" w:cs="Times New Roman"/>
          <w:bCs/>
          <w:sz w:val="18"/>
          <w:szCs w:val="18"/>
        </w:rPr>
        <w:t>group ,N</w:t>
      </w:r>
      <w:proofErr w:type="gramEnd"/>
      <w:r w:rsidR="0002442A" w:rsidRPr="00A66DDF">
        <w:rPr>
          <w:rFonts w:ascii="Times New Roman" w:hAnsi="Times New Roman" w:cs="Times New Roman"/>
          <w:bCs/>
          <w:sz w:val="18"/>
          <w:szCs w:val="18"/>
        </w:rPr>
        <w:t xml:space="preserve">= 15 And in Passive stretching N= 15 between the age group of 25-35 years. Mean± SD of MFR group of post value of </w:t>
      </w:r>
      <w:proofErr w:type="gramStart"/>
      <w:r w:rsidR="0002442A" w:rsidRPr="00A66DDF">
        <w:rPr>
          <w:rFonts w:ascii="Times New Roman" w:hAnsi="Times New Roman" w:cs="Times New Roman"/>
          <w:bCs/>
          <w:sz w:val="18"/>
          <w:szCs w:val="18"/>
        </w:rPr>
        <w:t>right  leg</w:t>
      </w:r>
      <w:proofErr w:type="gramEnd"/>
      <w:r w:rsidR="0002442A" w:rsidRPr="00A66DDF">
        <w:rPr>
          <w:rFonts w:ascii="Times New Roman" w:hAnsi="Times New Roman" w:cs="Times New Roman"/>
          <w:bCs/>
          <w:sz w:val="18"/>
          <w:szCs w:val="18"/>
        </w:rPr>
        <w:t xml:space="preserve"> is 18 ±3.6 and left leg is 19.46 ± 2.18 and for blood pressure diastolic is  154 ± 10.51 and systolic is 84.86 ± 9.32 . And the Mean ± SD of Passive stretching group of post value of right leg is 16.53 ± 2.70 and left leg is 17.86 ± 3.28 and for blood pressure diastolic is 153 ± 7.94 and systolic is 84 ±8.</w:t>
      </w:r>
    </w:p>
    <w:p w:rsidR="00EE1BA2" w:rsidRPr="00A66DDF" w:rsidRDefault="00A66DDF" w:rsidP="00A66DDF">
      <w:pPr>
        <w:spacing w:after="0"/>
        <w:ind w:left="57"/>
        <w:jc w:val="both"/>
        <w:rPr>
          <w:rFonts w:ascii="Times New Roman" w:hAnsi="Times New Roman" w:cs="Times New Roman"/>
          <w:b/>
          <w:bCs/>
          <w:sz w:val="18"/>
          <w:szCs w:val="18"/>
        </w:rPr>
      </w:pPr>
      <w:r w:rsidRPr="00A66DDF">
        <w:rPr>
          <w:rFonts w:ascii="Times New Roman" w:hAnsi="Times New Roman" w:cs="Times New Roman"/>
          <w:b/>
          <w:bCs/>
          <w:sz w:val="18"/>
          <w:szCs w:val="18"/>
        </w:rPr>
        <w:t xml:space="preserve">CONCLUSION: </w:t>
      </w:r>
      <w:r w:rsidR="0002442A" w:rsidRPr="00A66DDF">
        <w:rPr>
          <w:rFonts w:ascii="Times New Roman" w:hAnsi="Times New Roman" w:cs="Times New Roman"/>
          <w:bCs/>
          <w:sz w:val="18"/>
          <w:szCs w:val="18"/>
        </w:rPr>
        <w:t>MFR technique and passive stretching technique, both the group showed significant difference. But when both these group were compared, MFR shows better results than passive stretching on alleviating hypertension with improving ROM.</w:t>
      </w:r>
    </w:p>
    <w:bookmarkEnd w:id="0"/>
    <w:p w:rsidR="00EE1BA2" w:rsidRPr="00A66DDF" w:rsidRDefault="0002442A" w:rsidP="00A66DDF">
      <w:pPr>
        <w:spacing w:after="0"/>
        <w:ind w:right="425"/>
        <w:jc w:val="both"/>
        <w:rPr>
          <w:rFonts w:ascii="Times New Roman" w:hAnsi="Times New Roman" w:cs="Times New Roman"/>
          <w:bCs/>
          <w:sz w:val="20"/>
          <w:szCs w:val="20"/>
        </w:rPr>
      </w:pPr>
      <w:r w:rsidRPr="00A66DDF">
        <w:rPr>
          <w:rFonts w:ascii="Times New Roman" w:hAnsi="Times New Roman" w:cs="Times New Roman"/>
          <w:bCs/>
          <w:sz w:val="20"/>
          <w:szCs w:val="20"/>
        </w:rPr>
        <w:t xml:space="preserve">                                                          </w:t>
      </w:r>
    </w:p>
    <w:p w:rsidR="00EE1BA2" w:rsidRPr="00A66DDF" w:rsidRDefault="0002442A" w:rsidP="00A66DDF">
      <w:pPr>
        <w:spacing w:after="0"/>
        <w:ind w:right="425"/>
        <w:jc w:val="both"/>
        <w:rPr>
          <w:rFonts w:ascii="Times New Roman" w:hAnsi="Times New Roman" w:cs="Times New Roman"/>
          <w:b/>
          <w:bCs/>
          <w:sz w:val="20"/>
          <w:szCs w:val="20"/>
        </w:rPr>
      </w:pPr>
      <w:r w:rsidRPr="00A66DDF">
        <w:rPr>
          <w:rFonts w:ascii="Times New Roman" w:hAnsi="Times New Roman" w:cs="Times New Roman"/>
          <w:b/>
          <w:bCs/>
          <w:sz w:val="20"/>
          <w:szCs w:val="20"/>
        </w:rPr>
        <w:t>INTRODUCTION</w:t>
      </w:r>
    </w:p>
    <w:p w:rsidR="00EE1BA2" w:rsidRPr="00A66DDF" w:rsidRDefault="0002442A" w:rsidP="00A66DDF">
      <w:pPr>
        <w:spacing w:after="0"/>
        <w:jc w:val="both"/>
        <w:rPr>
          <w:rFonts w:ascii="Times New Roman" w:hAnsi="Times New Roman" w:cs="Times New Roman"/>
          <w:bCs/>
          <w:sz w:val="20"/>
          <w:szCs w:val="20"/>
        </w:rPr>
      </w:pPr>
      <w:r w:rsidRPr="00A66DDF">
        <w:rPr>
          <w:rFonts w:ascii="Times New Roman" w:hAnsi="Times New Roman" w:cs="Times New Roman"/>
          <w:bCs/>
          <w:sz w:val="20"/>
          <w:szCs w:val="20"/>
        </w:rPr>
        <w:t xml:space="preserve">The calf muscles are called the secondary heart of the human body, because it plays a role within the circulatory system that is similar to the </w:t>
      </w:r>
      <w:proofErr w:type="gramStart"/>
      <w:r w:rsidRPr="00A66DDF">
        <w:rPr>
          <w:rFonts w:ascii="Times New Roman" w:hAnsi="Times New Roman" w:cs="Times New Roman"/>
          <w:bCs/>
          <w:sz w:val="20"/>
          <w:szCs w:val="20"/>
        </w:rPr>
        <w:t>heart</w:t>
      </w:r>
      <w:r w:rsidR="00A66DDF">
        <w:rPr>
          <w:rFonts w:ascii="Times New Roman" w:hAnsi="Times New Roman" w:cs="Times New Roman"/>
          <w:bCs/>
          <w:sz w:val="20"/>
          <w:szCs w:val="20"/>
        </w:rPr>
        <w:t xml:space="preserve"> .</w:t>
      </w:r>
      <w:proofErr w:type="gramEnd"/>
      <w:r w:rsidR="00A66DDF">
        <w:rPr>
          <w:rFonts w:ascii="Times New Roman" w:hAnsi="Times New Roman" w:cs="Times New Roman"/>
          <w:bCs/>
          <w:sz w:val="20"/>
          <w:szCs w:val="20"/>
        </w:rPr>
        <w:t xml:space="preserve"> </w:t>
      </w:r>
      <w:r w:rsidRPr="00A66DDF">
        <w:rPr>
          <w:rFonts w:ascii="Times New Roman" w:hAnsi="Times New Roman" w:cs="Times New Roman"/>
          <w:bCs/>
          <w:sz w:val="20"/>
          <w:szCs w:val="20"/>
        </w:rPr>
        <w:t>The calf muscles on the back of the lower leg is made up of two muscles i.e. the gastrocnemius &amp; soleus.</w:t>
      </w:r>
      <w:r w:rsidR="00A66DDF">
        <w:rPr>
          <w:rFonts w:ascii="Times New Roman" w:hAnsi="Times New Roman" w:cs="Times New Roman"/>
          <w:bCs/>
          <w:sz w:val="20"/>
          <w:szCs w:val="20"/>
        </w:rPr>
        <w:t xml:space="preserve"> </w:t>
      </w:r>
      <w:r w:rsidRPr="00A66DDF">
        <w:rPr>
          <w:rFonts w:ascii="Times New Roman" w:hAnsi="Times New Roman" w:cs="Times New Roman"/>
          <w:bCs/>
          <w:sz w:val="20"/>
          <w:szCs w:val="20"/>
        </w:rPr>
        <w:t xml:space="preserve">This </w:t>
      </w:r>
      <w:proofErr w:type="gramStart"/>
      <w:r w:rsidRPr="00A66DDF">
        <w:rPr>
          <w:rFonts w:ascii="Times New Roman" w:hAnsi="Times New Roman" w:cs="Times New Roman"/>
          <w:bCs/>
          <w:sz w:val="20"/>
          <w:szCs w:val="20"/>
        </w:rPr>
        <w:t>muscles</w:t>
      </w:r>
      <w:proofErr w:type="gramEnd"/>
      <w:r w:rsidRPr="00A66DDF">
        <w:rPr>
          <w:rFonts w:ascii="Times New Roman" w:hAnsi="Times New Roman" w:cs="Times New Roman"/>
          <w:bCs/>
          <w:sz w:val="20"/>
          <w:szCs w:val="20"/>
        </w:rPr>
        <w:t xml:space="preserve"> lies superficial of the soleus muscles. The two heads of gastrocnemius and soleus are together referred as </w:t>
      </w:r>
      <w:proofErr w:type="spellStart"/>
      <w:r w:rsidRPr="00A66DDF">
        <w:rPr>
          <w:rFonts w:ascii="Times New Roman" w:hAnsi="Times New Roman" w:cs="Times New Roman"/>
          <w:bCs/>
          <w:sz w:val="20"/>
          <w:szCs w:val="20"/>
        </w:rPr>
        <w:t>gastrosoleus</w:t>
      </w:r>
      <w:proofErr w:type="spellEnd"/>
      <w:r w:rsidRPr="00A66DDF">
        <w:rPr>
          <w:rFonts w:ascii="Times New Roman" w:hAnsi="Times New Roman" w:cs="Times New Roman"/>
          <w:bCs/>
          <w:sz w:val="20"/>
          <w:szCs w:val="20"/>
        </w:rPr>
        <w:t>. The gastrocnemius is the larger calf muscles forming the bulge visible beneath the skin. The gastrocnemius has two parts of ‘heads’ which together create its diamond shaped.</w:t>
      </w:r>
      <w:r w:rsidR="00A66DDF">
        <w:rPr>
          <w:rFonts w:ascii="Times New Roman" w:hAnsi="Times New Roman" w:cs="Times New Roman"/>
          <w:bCs/>
          <w:sz w:val="20"/>
          <w:szCs w:val="20"/>
        </w:rPr>
        <w:t xml:space="preserve"> </w:t>
      </w:r>
      <w:r w:rsidRPr="00A66DDF">
        <w:rPr>
          <w:rFonts w:ascii="Times New Roman" w:hAnsi="Times New Roman" w:cs="Times New Roman"/>
          <w:bCs/>
          <w:sz w:val="20"/>
          <w:szCs w:val="20"/>
        </w:rPr>
        <w:t xml:space="preserve">The soleus is a smaller, flat </w:t>
      </w:r>
      <w:proofErr w:type="gramStart"/>
      <w:r w:rsidRPr="00A66DDF">
        <w:rPr>
          <w:rFonts w:ascii="Times New Roman" w:hAnsi="Times New Roman" w:cs="Times New Roman"/>
          <w:bCs/>
          <w:sz w:val="20"/>
          <w:szCs w:val="20"/>
        </w:rPr>
        <w:t>muscles</w:t>
      </w:r>
      <w:proofErr w:type="gramEnd"/>
      <w:r w:rsidRPr="00A66DDF">
        <w:rPr>
          <w:rFonts w:ascii="Times New Roman" w:hAnsi="Times New Roman" w:cs="Times New Roman"/>
          <w:bCs/>
          <w:sz w:val="20"/>
          <w:szCs w:val="20"/>
        </w:rPr>
        <w:t xml:space="preserve"> that lies underneath the gastrocnemius. The soleus </w:t>
      </w:r>
      <w:proofErr w:type="gramStart"/>
      <w:r w:rsidRPr="00A66DDF">
        <w:rPr>
          <w:rFonts w:ascii="Times New Roman" w:hAnsi="Times New Roman" w:cs="Times New Roman"/>
          <w:bCs/>
          <w:sz w:val="20"/>
          <w:szCs w:val="20"/>
        </w:rPr>
        <w:t>muscles, which is</w:t>
      </w:r>
      <w:proofErr w:type="gramEnd"/>
      <w:r w:rsidRPr="00A66DDF">
        <w:rPr>
          <w:rFonts w:ascii="Times New Roman" w:hAnsi="Times New Roman" w:cs="Times New Roman"/>
          <w:bCs/>
          <w:sz w:val="20"/>
          <w:szCs w:val="20"/>
        </w:rPr>
        <w:t xml:space="preserve"> the middle muscles in the lower legs, they are responsible for pumping the blood back to the heart.</w:t>
      </w:r>
      <w:r w:rsidR="00A66DDF">
        <w:rPr>
          <w:rFonts w:ascii="Times New Roman" w:hAnsi="Times New Roman" w:cs="Times New Roman"/>
          <w:bCs/>
          <w:sz w:val="20"/>
          <w:szCs w:val="20"/>
        </w:rPr>
        <w:t xml:space="preserve"> </w:t>
      </w:r>
      <w:r w:rsidRPr="00A66DDF">
        <w:rPr>
          <w:rFonts w:ascii="Times New Roman" w:hAnsi="Times New Roman" w:cs="Times New Roman"/>
          <w:bCs/>
          <w:sz w:val="20"/>
          <w:szCs w:val="20"/>
        </w:rPr>
        <w:t xml:space="preserve">Both the gastrocnemius and the soleus run the entire length of the lower leg, connecting behind the knee at the heel. A third muscle, the </w:t>
      </w:r>
      <w:proofErr w:type="spellStart"/>
      <w:r w:rsidRPr="00A66DDF">
        <w:rPr>
          <w:rFonts w:ascii="Times New Roman" w:hAnsi="Times New Roman" w:cs="Times New Roman"/>
          <w:bCs/>
          <w:sz w:val="20"/>
          <w:szCs w:val="20"/>
        </w:rPr>
        <w:t>plantaris</w:t>
      </w:r>
      <w:proofErr w:type="spellEnd"/>
      <w:r w:rsidRPr="00A66DDF">
        <w:rPr>
          <w:rFonts w:ascii="Times New Roman" w:hAnsi="Times New Roman" w:cs="Times New Roman"/>
          <w:bCs/>
          <w:sz w:val="20"/>
          <w:szCs w:val="20"/>
        </w:rPr>
        <w:t xml:space="preserve"> muscle, extends two-to-four inches down from the knee and lies between the gastrocnemius and the soleus.</w:t>
      </w:r>
      <w:r w:rsidR="00A66DDF">
        <w:rPr>
          <w:rFonts w:ascii="Times New Roman" w:hAnsi="Times New Roman" w:cs="Times New Roman"/>
          <w:bCs/>
          <w:sz w:val="20"/>
          <w:szCs w:val="20"/>
        </w:rPr>
        <w:t xml:space="preserve"> </w:t>
      </w:r>
      <w:r w:rsidRPr="00A66DDF">
        <w:rPr>
          <w:rFonts w:ascii="Times New Roman" w:hAnsi="Times New Roman" w:cs="Times New Roman"/>
          <w:bCs/>
          <w:sz w:val="20"/>
          <w:szCs w:val="20"/>
        </w:rPr>
        <w:t xml:space="preserve">The soleus muscles work like a secondary heart of our body and thus pump blood back to the heart. The veins in our calf act like a reservoir for blood and which the body does not need in </w:t>
      </w:r>
      <w:r w:rsidRPr="00A66DDF">
        <w:rPr>
          <w:rFonts w:ascii="Times New Roman" w:hAnsi="Times New Roman" w:cs="Times New Roman"/>
          <w:bCs/>
          <w:sz w:val="20"/>
          <w:szCs w:val="20"/>
        </w:rPr>
        <w:lastRenderedPageBreak/>
        <w:t xml:space="preserve">circulation at any given time. These reservoir veins are called muscle venous sinuses. When the calf muscle contracts, blood is squeezed out of the veins and pushed along the venous system. One-way valves in the leg veins keep the blood flowing in the correct direction toward the heart. These valves also prevent gravity from pulling blood back down your legs veins in the wrong </w:t>
      </w:r>
      <w:proofErr w:type="gramStart"/>
      <w:r w:rsidRPr="00A66DDF">
        <w:rPr>
          <w:rFonts w:ascii="Times New Roman" w:hAnsi="Times New Roman" w:cs="Times New Roman"/>
          <w:bCs/>
          <w:sz w:val="20"/>
          <w:szCs w:val="20"/>
        </w:rPr>
        <w:t>direction  .</w:t>
      </w:r>
      <w:proofErr w:type="gramEnd"/>
      <w:r w:rsidRPr="00A66DDF">
        <w:rPr>
          <w:rFonts w:ascii="Times New Roman" w:hAnsi="Times New Roman" w:cs="Times New Roman"/>
          <w:bCs/>
          <w:sz w:val="20"/>
          <w:szCs w:val="20"/>
        </w:rPr>
        <w:t xml:space="preserve">When we walk, our foot plays a role in the pumping mechanism as well. The foot also has a (smaller) venous reservoir. During the early motion of taking a step, as you put weight on your foot, the foot venous reservoir blood is squeezed out and ‘primes’ the calf reservoir. Then, in the later stages of a step, the calf muscle contracts and pumps the blood up the leg, against gravity. The valves keep the blood flowing in the right direction and prevents gravity from pulling the blood right back down also that when the muscles get tight its keeping compressing the veins and also compress the artery that mean the blood flow increase towards the body so it’s may cause High </w:t>
      </w:r>
      <w:proofErr w:type="spellStart"/>
      <w:r w:rsidRPr="00A66DDF">
        <w:rPr>
          <w:rFonts w:ascii="Times New Roman" w:hAnsi="Times New Roman" w:cs="Times New Roman"/>
          <w:bCs/>
          <w:sz w:val="20"/>
          <w:szCs w:val="20"/>
        </w:rPr>
        <w:t>Bp</w:t>
      </w:r>
      <w:proofErr w:type="spellEnd"/>
      <w:r w:rsidRPr="00A66DDF">
        <w:rPr>
          <w:rFonts w:ascii="Times New Roman" w:hAnsi="Times New Roman" w:cs="Times New Roman"/>
          <w:bCs/>
          <w:sz w:val="20"/>
          <w:szCs w:val="20"/>
        </w:rPr>
        <w:t xml:space="preserve"> problems because the venous return increases.</w:t>
      </w:r>
    </w:p>
    <w:p w:rsidR="00EE1BA2" w:rsidRPr="00A66DDF" w:rsidRDefault="0002442A" w:rsidP="00A66DDF">
      <w:pPr>
        <w:spacing w:after="0"/>
        <w:jc w:val="both"/>
        <w:rPr>
          <w:rFonts w:ascii="Times New Roman" w:hAnsi="Times New Roman" w:cs="Times New Roman"/>
          <w:bCs/>
          <w:sz w:val="20"/>
          <w:szCs w:val="20"/>
        </w:rPr>
      </w:pPr>
      <w:r w:rsidRPr="00A66DDF">
        <w:rPr>
          <w:rFonts w:ascii="Times New Roman" w:hAnsi="Times New Roman" w:cs="Times New Roman"/>
          <w:bCs/>
          <w:sz w:val="20"/>
          <w:szCs w:val="20"/>
        </w:rPr>
        <w:t>What is hypertension? (</w:t>
      </w:r>
      <w:proofErr w:type="gramStart"/>
      <w:r w:rsidRPr="00A66DDF">
        <w:rPr>
          <w:rFonts w:ascii="Times New Roman" w:hAnsi="Times New Roman" w:cs="Times New Roman"/>
          <w:bCs/>
          <w:sz w:val="20"/>
          <w:szCs w:val="20"/>
        </w:rPr>
        <w:t>high</w:t>
      </w:r>
      <w:proofErr w:type="gramEnd"/>
      <w:r w:rsidRPr="00A66DDF">
        <w:rPr>
          <w:rFonts w:ascii="Times New Roman" w:hAnsi="Times New Roman" w:cs="Times New Roman"/>
          <w:bCs/>
          <w:sz w:val="20"/>
          <w:szCs w:val="20"/>
        </w:rPr>
        <w:t xml:space="preserve"> blood pressure)</w:t>
      </w:r>
    </w:p>
    <w:p w:rsidR="00EE1BA2" w:rsidRPr="00A66DDF" w:rsidRDefault="0002442A" w:rsidP="00A66DDF">
      <w:pPr>
        <w:spacing w:after="0"/>
        <w:jc w:val="both"/>
        <w:rPr>
          <w:rFonts w:ascii="Times New Roman" w:hAnsi="Times New Roman" w:cs="Times New Roman"/>
          <w:bCs/>
          <w:sz w:val="20"/>
          <w:szCs w:val="20"/>
        </w:rPr>
      </w:pPr>
      <w:r w:rsidRPr="00A66DDF">
        <w:rPr>
          <w:rFonts w:ascii="Times New Roman" w:hAnsi="Times New Roman" w:cs="Times New Roman"/>
          <w:bCs/>
          <w:sz w:val="20"/>
          <w:szCs w:val="20"/>
        </w:rPr>
        <w:t xml:space="preserve">Hypertension, which is simply known as “high blood pressure” which is very common, however can lead to many significant complications if it is left uncontrolled. When the blood pressure is elevated the force of the blood puts on the walls of the arteries is high and can lead to artery damage. Also, when the heart muscle has to pump blood against a high blood pressure, it thickens and </w:t>
      </w:r>
      <w:proofErr w:type="gramStart"/>
      <w:r w:rsidRPr="00A66DDF">
        <w:rPr>
          <w:rFonts w:ascii="Times New Roman" w:hAnsi="Times New Roman" w:cs="Times New Roman"/>
          <w:bCs/>
          <w:sz w:val="20"/>
          <w:szCs w:val="20"/>
        </w:rPr>
        <w:t>enlarge</w:t>
      </w:r>
      <w:proofErr w:type="gramEnd"/>
      <w:r w:rsidRPr="00A66DDF">
        <w:rPr>
          <w:rFonts w:ascii="Times New Roman" w:hAnsi="Times New Roman" w:cs="Times New Roman"/>
          <w:bCs/>
          <w:sz w:val="20"/>
          <w:szCs w:val="20"/>
        </w:rPr>
        <w:t>, just like any other muscles does when it has to do more work.</w:t>
      </w:r>
    </w:p>
    <w:p w:rsidR="00EE1BA2" w:rsidRPr="00A66DDF" w:rsidRDefault="0002442A" w:rsidP="00A66DDF">
      <w:pPr>
        <w:spacing w:after="0"/>
        <w:jc w:val="both"/>
        <w:rPr>
          <w:rFonts w:ascii="Times New Roman" w:hAnsi="Times New Roman" w:cs="Times New Roman"/>
          <w:bCs/>
          <w:sz w:val="20"/>
          <w:szCs w:val="20"/>
        </w:rPr>
      </w:pPr>
      <w:r w:rsidRPr="00A66DDF">
        <w:rPr>
          <w:rFonts w:ascii="Times New Roman" w:hAnsi="Times New Roman" w:cs="Times New Roman"/>
          <w:bCs/>
          <w:sz w:val="20"/>
          <w:szCs w:val="20"/>
        </w:rPr>
        <w:t>Globally the prevalence of hypertension differs between sexes (</w:t>
      </w:r>
      <w:proofErr w:type="spellStart"/>
      <w:r w:rsidRPr="00A66DDF">
        <w:rPr>
          <w:rFonts w:ascii="Times New Roman" w:hAnsi="Times New Roman" w:cs="Times New Roman"/>
          <w:bCs/>
          <w:sz w:val="20"/>
          <w:szCs w:val="20"/>
        </w:rPr>
        <w:t>mell</w:t>
      </w:r>
      <w:proofErr w:type="spellEnd"/>
      <w:r w:rsidRPr="00A66DDF">
        <w:rPr>
          <w:rFonts w:ascii="Times New Roman" w:hAnsi="Times New Roman" w:cs="Times New Roman"/>
          <w:bCs/>
          <w:sz w:val="20"/>
          <w:szCs w:val="20"/>
        </w:rPr>
        <w:t xml:space="preserve"> et al 6) conducted a systemic analysis of population based studies from 90 countries with 968419 individuals to estimate the prevalence of hypertension in various countries grouped by income. Women in middle low-income countries, across all age groups, had a higher-prevalence of hypertension compared with high income countries. </w:t>
      </w:r>
      <w:proofErr w:type="gramStart"/>
      <w:r w:rsidRPr="00A66DDF">
        <w:rPr>
          <w:rFonts w:ascii="Times New Roman" w:hAnsi="Times New Roman" w:cs="Times New Roman"/>
          <w:bCs/>
          <w:sz w:val="20"/>
          <w:szCs w:val="20"/>
        </w:rPr>
        <w:t>Rate were</w:t>
      </w:r>
      <w:proofErr w:type="gramEnd"/>
      <w:r w:rsidRPr="00A66DDF">
        <w:rPr>
          <w:rFonts w:ascii="Times New Roman" w:hAnsi="Times New Roman" w:cs="Times New Roman"/>
          <w:bCs/>
          <w:sz w:val="20"/>
          <w:szCs w:val="20"/>
        </w:rPr>
        <w:t xml:space="preserve"> higher in women that in man in both income countries, 72% women versus 62% men and middle low-income countries (45% women versus 31% men) furthermore, women is both high income countries (36% women versus 22% men).</w:t>
      </w:r>
    </w:p>
    <w:p w:rsidR="00EE1BA2" w:rsidRPr="00A66DDF" w:rsidRDefault="0002442A" w:rsidP="00A66DDF">
      <w:pPr>
        <w:spacing w:after="0"/>
        <w:jc w:val="both"/>
        <w:rPr>
          <w:rFonts w:ascii="Times New Roman" w:hAnsi="Times New Roman" w:cs="Times New Roman"/>
          <w:bCs/>
          <w:sz w:val="20"/>
          <w:szCs w:val="20"/>
        </w:rPr>
      </w:pPr>
      <w:r w:rsidRPr="00A66DDF">
        <w:rPr>
          <w:rFonts w:ascii="Times New Roman" w:hAnsi="Times New Roman" w:cs="Times New Roman"/>
          <w:bCs/>
          <w:sz w:val="20"/>
          <w:szCs w:val="20"/>
        </w:rPr>
        <w:t>Globally, an estimated 26% of the world’s population (972 million people) has hypertension, and the prevalence is expected to increase to 29% by 2025, which is driven largely by increase in economically developing nations.</w:t>
      </w:r>
    </w:p>
    <w:p w:rsidR="00EE1BA2" w:rsidRPr="00A66DDF" w:rsidRDefault="0002442A" w:rsidP="00A66DDF">
      <w:pPr>
        <w:spacing w:after="0"/>
        <w:jc w:val="both"/>
        <w:rPr>
          <w:rFonts w:ascii="Times New Roman" w:hAnsi="Times New Roman" w:cs="Times New Roman"/>
          <w:sz w:val="20"/>
          <w:szCs w:val="20"/>
          <w:lang w:val="en-IN"/>
        </w:rPr>
      </w:pPr>
      <w:r w:rsidRPr="00A66DDF">
        <w:rPr>
          <w:rFonts w:ascii="Times New Roman" w:hAnsi="Times New Roman" w:cs="Times New Roman"/>
          <w:sz w:val="20"/>
          <w:szCs w:val="20"/>
          <w:lang w:val="en-IN"/>
        </w:rPr>
        <w:t>Blood pressure and muscle contractility-</w:t>
      </w:r>
    </w:p>
    <w:p w:rsidR="00EE1BA2" w:rsidRPr="00A66DDF" w:rsidRDefault="0002442A" w:rsidP="00A66DDF">
      <w:pPr>
        <w:spacing w:after="0"/>
        <w:jc w:val="both"/>
        <w:rPr>
          <w:rFonts w:ascii="Times New Roman" w:hAnsi="Times New Roman" w:cs="Times New Roman"/>
          <w:sz w:val="20"/>
          <w:szCs w:val="20"/>
          <w:lang w:val="en-IN"/>
        </w:rPr>
      </w:pPr>
      <w:r w:rsidRPr="00A66DDF">
        <w:rPr>
          <w:rFonts w:ascii="Times New Roman" w:hAnsi="Times New Roman" w:cs="Times New Roman"/>
          <w:sz w:val="20"/>
          <w:szCs w:val="20"/>
          <w:lang w:val="en-IN"/>
        </w:rPr>
        <w:t xml:space="preserve">As we know the calf muscles is the secondary heart of human body its pump blood back to heart the blood vessels of the body carry the blood to every types of tissues and organs there are general class if vessels – arteries , veins , arteries carry the blood away from heart to the body , and veins carry the blood towards the body, arteries are elastics vessels  they carry blood in high pressure , when the calf muscles mainly the soleus muscles get tight then veins and arteries compress that’s means they increase in venous returns ,that may also cause the high </w:t>
      </w:r>
      <w:proofErr w:type="spellStart"/>
      <w:r w:rsidRPr="00A66DDF">
        <w:rPr>
          <w:rFonts w:ascii="Times New Roman" w:hAnsi="Times New Roman" w:cs="Times New Roman"/>
          <w:sz w:val="20"/>
          <w:szCs w:val="20"/>
          <w:lang w:val="en-IN"/>
        </w:rPr>
        <w:t>bp</w:t>
      </w:r>
      <w:proofErr w:type="spellEnd"/>
      <w:r w:rsidRPr="00A66DDF">
        <w:rPr>
          <w:rFonts w:ascii="Times New Roman" w:hAnsi="Times New Roman" w:cs="Times New Roman"/>
          <w:sz w:val="20"/>
          <w:szCs w:val="20"/>
          <w:lang w:val="en-IN"/>
        </w:rPr>
        <w:t xml:space="preserve"> so in this study we did the calf muscles release in high BP patients and check its goes down or not, so it’s because if the muscles is tight its cause this problem after lengthen the muscles the arteries and veins release with compression and the blood flow normal the valve of the veins work properly and blood pump back in the normal pressure.</w:t>
      </w:r>
    </w:p>
    <w:p w:rsidR="00EE1BA2" w:rsidRPr="00A66DDF" w:rsidRDefault="0002442A" w:rsidP="00A66DDF">
      <w:pPr>
        <w:spacing w:after="0"/>
        <w:jc w:val="both"/>
        <w:rPr>
          <w:rFonts w:ascii="Times New Roman" w:hAnsi="Times New Roman" w:cs="Times New Roman"/>
          <w:bCs/>
          <w:sz w:val="20"/>
          <w:szCs w:val="20"/>
        </w:rPr>
      </w:pPr>
      <w:r w:rsidRPr="00A66DDF">
        <w:rPr>
          <w:rFonts w:ascii="Times New Roman" w:hAnsi="Times New Roman" w:cs="Times New Roman"/>
          <w:bCs/>
          <w:sz w:val="20"/>
          <w:szCs w:val="20"/>
        </w:rPr>
        <w:t>MFR (DEEP TISSUE RELASE)</w:t>
      </w:r>
    </w:p>
    <w:p w:rsidR="00EE1BA2" w:rsidRPr="00A66DDF" w:rsidRDefault="0002442A" w:rsidP="00A66DDF">
      <w:pPr>
        <w:spacing w:after="0"/>
        <w:jc w:val="both"/>
        <w:rPr>
          <w:rFonts w:ascii="Times New Roman" w:hAnsi="Times New Roman" w:cs="Times New Roman"/>
          <w:bCs/>
          <w:color w:val="FF0000"/>
          <w:sz w:val="20"/>
          <w:szCs w:val="20"/>
        </w:rPr>
      </w:pPr>
      <w:r w:rsidRPr="00A66DDF">
        <w:rPr>
          <w:rFonts w:ascii="Times New Roman" w:hAnsi="Times New Roman" w:cs="Times New Roman"/>
          <w:bCs/>
          <w:sz w:val="20"/>
          <w:szCs w:val="20"/>
        </w:rPr>
        <w:t>Deep tissue</w:t>
      </w:r>
      <w:r w:rsidRPr="00A66DDF">
        <w:rPr>
          <w:rFonts w:ascii="Times New Roman" w:hAnsi="Times New Roman" w:cs="Times New Roman"/>
          <w:bCs/>
          <w:i/>
          <w:color w:val="FF0000"/>
          <w:sz w:val="20"/>
          <w:szCs w:val="20"/>
        </w:rPr>
        <w:t xml:space="preserve"> </w:t>
      </w:r>
      <w:r w:rsidRPr="00A66DDF">
        <w:rPr>
          <w:rFonts w:ascii="Times New Roman" w:hAnsi="Times New Roman" w:cs="Times New Roman"/>
          <w:bCs/>
          <w:sz w:val="20"/>
          <w:szCs w:val="20"/>
        </w:rPr>
        <w:t xml:space="preserve">Release is a specialised physical and manual therapy used for the effective treatment and rehabilitation of soft tissues and </w:t>
      </w:r>
      <w:proofErr w:type="spellStart"/>
      <w:r w:rsidRPr="00A66DDF">
        <w:rPr>
          <w:rFonts w:ascii="Times New Roman" w:hAnsi="Times New Roman" w:cs="Times New Roman"/>
          <w:bCs/>
          <w:sz w:val="20"/>
          <w:szCs w:val="20"/>
        </w:rPr>
        <w:t>fascial</w:t>
      </w:r>
      <w:proofErr w:type="spellEnd"/>
      <w:r w:rsidRPr="00A66DDF">
        <w:rPr>
          <w:rFonts w:ascii="Times New Roman" w:hAnsi="Times New Roman" w:cs="Times New Roman"/>
          <w:bCs/>
          <w:sz w:val="20"/>
          <w:szCs w:val="20"/>
        </w:rPr>
        <w:t xml:space="preserve"> tension and restriction.</w:t>
      </w:r>
    </w:p>
    <w:p w:rsidR="00EE1BA2" w:rsidRPr="00A66DDF" w:rsidRDefault="0002442A" w:rsidP="00A66DDF">
      <w:pPr>
        <w:spacing w:after="0"/>
        <w:jc w:val="both"/>
        <w:rPr>
          <w:rFonts w:ascii="Times New Roman" w:hAnsi="Times New Roman" w:cs="Times New Roman"/>
          <w:bCs/>
          <w:sz w:val="20"/>
          <w:szCs w:val="20"/>
        </w:rPr>
      </w:pPr>
      <w:proofErr w:type="spellStart"/>
      <w:r w:rsidRPr="00A66DDF">
        <w:rPr>
          <w:rFonts w:ascii="Times New Roman" w:hAnsi="Times New Roman" w:cs="Times New Roman"/>
          <w:bCs/>
          <w:sz w:val="20"/>
          <w:szCs w:val="20"/>
        </w:rPr>
        <w:t>Myofascial</w:t>
      </w:r>
      <w:proofErr w:type="spellEnd"/>
      <w:r w:rsidRPr="00A66DDF">
        <w:rPr>
          <w:rFonts w:ascii="Times New Roman" w:hAnsi="Times New Roman" w:cs="Times New Roman"/>
          <w:bCs/>
          <w:sz w:val="20"/>
          <w:szCs w:val="20"/>
        </w:rPr>
        <w:t xml:space="preserve"> therapy can be defined as “the facilitation of mechanical, neural and psycho physiological adaptive potential as interfaced by </w:t>
      </w:r>
      <w:proofErr w:type="spellStart"/>
      <w:r w:rsidRPr="00A66DDF">
        <w:rPr>
          <w:rFonts w:ascii="Times New Roman" w:hAnsi="Times New Roman" w:cs="Times New Roman"/>
          <w:bCs/>
          <w:sz w:val="20"/>
          <w:szCs w:val="20"/>
        </w:rPr>
        <w:t>myofascial</w:t>
      </w:r>
      <w:proofErr w:type="spellEnd"/>
      <w:r w:rsidRPr="00A66DDF">
        <w:rPr>
          <w:rFonts w:ascii="Times New Roman" w:hAnsi="Times New Roman" w:cs="Times New Roman"/>
          <w:bCs/>
          <w:sz w:val="20"/>
          <w:szCs w:val="20"/>
        </w:rPr>
        <w:t xml:space="preserve"> system. The purpose of deep </w:t>
      </w:r>
      <w:proofErr w:type="spellStart"/>
      <w:r w:rsidRPr="00A66DDF">
        <w:rPr>
          <w:rFonts w:ascii="Times New Roman" w:hAnsi="Times New Roman" w:cs="Times New Roman"/>
          <w:bCs/>
          <w:sz w:val="20"/>
          <w:szCs w:val="20"/>
        </w:rPr>
        <w:t>myofascial</w:t>
      </w:r>
      <w:proofErr w:type="spellEnd"/>
      <w:r w:rsidRPr="00A66DDF">
        <w:rPr>
          <w:rFonts w:ascii="Times New Roman" w:hAnsi="Times New Roman" w:cs="Times New Roman"/>
          <w:bCs/>
          <w:sz w:val="20"/>
          <w:szCs w:val="20"/>
        </w:rPr>
        <w:t xml:space="preserve"> release (MFR) technique are </w:t>
      </w:r>
      <w:r w:rsidRPr="00A66DDF">
        <w:rPr>
          <w:rFonts w:ascii="Times New Roman" w:hAnsi="Times New Roman" w:cs="Times New Roman"/>
          <w:bCs/>
          <w:sz w:val="20"/>
          <w:szCs w:val="20"/>
        </w:rPr>
        <w:lastRenderedPageBreak/>
        <w:t xml:space="preserve">utilized in a wide range of settings and diagnosis, pain, movement restriction spasm, spasticity and neurological dysfunction </w:t>
      </w:r>
      <w:proofErr w:type="spellStart"/>
      <w:r w:rsidRPr="00A66DDF">
        <w:rPr>
          <w:rFonts w:ascii="Times New Roman" w:hAnsi="Times New Roman" w:cs="Times New Roman"/>
          <w:bCs/>
          <w:sz w:val="20"/>
          <w:szCs w:val="20"/>
        </w:rPr>
        <w:t>i.e</w:t>
      </w:r>
      <w:proofErr w:type="spellEnd"/>
      <w:r w:rsidRPr="00A66DDF">
        <w:rPr>
          <w:rFonts w:ascii="Times New Roman" w:hAnsi="Times New Roman" w:cs="Times New Roman"/>
          <w:bCs/>
          <w:sz w:val="20"/>
          <w:szCs w:val="20"/>
        </w:rPr>
        <w:t xml:space="preserve"> cerebral palsy, scoliosis etc.</w:t>
      </w:r>
    </w:p>
    <w:p w:rsidR="00EE1BA2" w:rsidRPr="00A66DDF" w:rsidRDefault="0002442A" w:rsidP="00A66DDF">
      <w:pPr>
        <w:spacing w:after="0"/>
        <w:jc w:val="both"/>
        <w:rPr>
          <w:rFonts w:ascii="Times New Roman" w:hAnsi="Times New Roman" w:cs="Times New Roman"/>
          <w:bCs/>
          <w:sz w:val="20"/>
          <w:szCs w:val="20"/>
        </w:rPr>
      </w:pPr>
      <w:r w:rsidRPr="00A66DDF">
        <w:rPr>
          <w:rFonts w:ascii="Times New Roman" w:hAnsi="Times New Roman" w:cs="Times New Roman"/>
          <w:bCs/>
          <w:sz w:val="20"/>
          <w:szCs w:val="20"/>
        </w:rPr>
        <w:t xml:space="preserve">Moreover, there are few studies done on </w:t>
      </w:r>
      <w:proofErr w:type="spellStart"/>
      <w:r w:rsidRPr="00A66DDF">
        <w:rPr>
          <w:rFonts w:ascii="Times New Roman" w:hAnsi="Times New Roman" w:cs="Times New Roman"/>
          <w:bCs/>
          <w:sz w:val="20"/>
          <w:szCs w:val="20"/>
        </w:rPr>
        <w:t>myofascial</w:t>
      </w:r>
      <w:proofErr w:type="spellEnd"/>
      <w:r w:rsidRPr="00A66DDF">
        <w:rPr>
          <w:rFonts w:ascii="Times New Roman" w:hAnsi="Times New Roman" w:cs="Times New Roman"/>
          <w:bCs/>
          <w:sz w:val="20"/>
          <w:szCs w:val="20"/>
        </w:rPr>
        <w:t xml:space="preserve"> release to reduce spasticity which showed immediate &amp; short term effect. Many approaches of manual therapy focus treatment on fascia. MFR is one such technique, and it appears useful in physical therapy for alleviating muscles stiffness, reducing pain, and improving range of motion (ROM).</w:t>
      </w:r>
    </w:p>
    <w:p w:rsidR="00EE1BA2" w:rsidRPr="00A66DDF" w:rsidRDefault="0002442A" w:rsidP="00A66DDF">
      <w:pPr>
        <w:spacing w:after="0"/>
        <w:jc w:val="both"/>
        <w:rPr>
          <w:rFonts w:ascii="Times New Roman" w:hAnsi="Times New Roman" w:cs="Times New Roman"/>
          <w:bCs/>
          <w:sz w:val="20"/>
          <w:szCs w:val="20"/>
        </w:rPr>
      </w:pPr>
      <w:r w:rsidRPr="00A66DDF">
        <w:rPr>
          <w:rFonts w:ascii="Times New Roman" w:hAnsi="Times New Roman" w:cs="Times New Roman"/>
          <w:bCs/>
          <w:sz w:val="20"/>
          <w:szCs w:val="20"/>
        </w:rPr>
        <w:t>PASSIVE STRETCHING:</w:t>
      </w:r>
    </w:p>
    <w:p w:rsidR="00EE1BA2" w:rsidRPr="00A66DDF" w:rsidRDefault="0002442A" w:rsidP="00A66DDF">
      <w:pPr>
        <w:spacing w:after="0"/>
        <w:jc w:val="both"/>
        <w:rPr>
          <w:rFonts w:ascii="Times New Roman" w:hAnsi="Times New Roman" w:cs="Times New Roman"/>
          <w:bCs/>
          <w:sz w:val="20"/>
          <w:szCs w:val="20"/>
        </w:rPr>
      </w:pPr>
      <w:r w:rsidRPr="00A66DDF">
        <w:rPr>
          <w:rFonts w:ascii="Times New Roman" w:hAnsi="Times New Roman" w:cs="Times New Roman"/>
          <w:bCs/>
          <w:sz w:val="20"/>
          <w:szCs w:val="20"/>
        </w:rPr>
        <w:t xml:space="preserve">Passive stretching is characterised by the addition of stretch stimulation on muscles contraction independent on the subject. This stretching can enhance mobility, flexibility and range of motion. It also </w:t>
      </w:r>
      <w:proofErr w:type="gramStart"/>
      <w:r w:rsidRPr="00A66DDF">
        <w:rPr>
          <w:rFonts w:ascii="Times New Roman" w:hAnsi="Times New Roman" w:cs="Times New Roman"/>
          <w:bCs/>
          <w:sz w:val="20"/>
          <w:szCs w:val="20"/>
        </w:rPr>
        <w:t>help</w:t>
      </w:r>
      <w:proofErr w:type="gramEnd"/>
      <w:r w:rsidRPr="00A66DDF">
        <w:rPr>
          <w:rFonts w:ascii="Times New Roman" w:hAnsi="Times New Roman" w:cs="Times New Roman"/>
          <w:bCs/>
          <w:sz w:val="20"/>
          <w:szCs w:val="20"/>
        </w:rPr>
        <w:t xml:space="preserve"> to boost the performance and risk of injury. </w:t>
      </w:r>
      <w:proofErr w:type="gramStart"/>
      <w:r w:rsidRPr="00A66DDF">
        <w:rPr>
          <w:rFonts w:ascii="Times New Roman" w:hAnsi="Times New Roman" w:cs="Times New Roman"/>
          <w:bCs/>
          <w:sz w:val="20"/>
          <w:szCs w:val="20"/>
        </w:rPr>
        <w:t>Its benefits the people who may not be able to stretch on its own.</w:t>
      </w:r>
      <w:proofErr w:type="gramEnd"/>
      <w:r w:rsidRPr="00A66DDF">
        <w:rPr>
          <w:rFonts w:ascii="Times New Roman" w:hAnsi="Times New Roman" w:cs="Times New Roman"/>
          <w:bCs/>
          <w:sz w:val="20"/>
          <w:szCs w:val="20"/>
        </w:rPr>
        <w:t xml:space="preserve"> Passive stretching in a kind of stretching that </w:t>
      </w:r>
      <w:proofErr w:type="gramStart"/>
      <w:r w:rsidRPr="00A66DDF">
        <w:rPr>
          <w:rFonts w:ascii="Times New Roman" w:hAnsi="Times New Roman" w:cs="Times New Roman"/>
          <w:bCs/>
          <w:sz w:val="20"/>
          <w:szCs w:val="20"/>
        </w:rPr>
        <w:t>restore</w:t>
      </w:r>
      <w:proofErr w:type="gramEnd"/>
      <w:r w:rsidRPr="00A66DDF">
        <w:rPr>
          <w:rFonts w:ascii="Times New Roman" w:hAnsi="Times New Roman" w:cs="Times New Roman"/>
          <w:bCs/>
          <w:sz w:val="20"/>
          <w:szCs w:val="20"/>
        </w:rPr>
        <w:t xml:space="preserve"> muscles growth and prevent weakening of the muscle.</w:t>
      </w:r>
    </w:p>
    <w:p w:rsidR="00EE1BA2" w:rsidRPr="00A66DDF" w:rsidRDefault="0002442A" w:rsidP="00A66DDF">
      <w:pPr>
        <w:spacing w:after="0"/>
        <w:jc w:val="both"/>
        <w:rPr>
          <w:rFonts w:ascii="Times New Roman" w:hAnsi="Times New Roman" w:cs="Times New Roman"/>
          <w:bCs/>
          <w:sz w:val="20"/>
          <w:szCs w:val="20"/>
        </w:rPr>
      </w:pPr>
      <w:r w:rsidRPr="00A66DDF">
        <w:rPr>
          <w:rFonts w:ascii="Times New Roman" w:hAnsi="Times New Roman" w:cs="Times New Roman"/>
          <w:bCs/>
          <w:sz w:val="20"/>
          <w:szCs w:val="20"/>
        </w:rPr>
        <w:t>The effect of passive stretching permits the excitability reduction of alpha motor neuron for low speed providing better adaptations of muscles and connective tissue, and promotes the mechanical properties.</w:t>
      </w:r>
    </w:p>
    <w:p w:rsidR="00EE1BA2" w:rsidRPr="00A66DDF" w:rsidRDefault="0002442A" w:rsidP="00A66DDF">
      <w:pPr>
        <w:spacing w:after="0"/>
        <w:jc w:val="both"/>
        <w:rPr>
          <w:rFonts w:ascii="Times New Roman" w:hAnsi="Times New Roman" w:cs="Times New Roman"/>
          <w:bCs/>
          <w:sz w:val="20"/>
          <w:szCs w:val="20"/>
        </w:rPr>
      </w:pPr>
      <w:r w:rsidRPr="00A66DDF">
        <w:rPr>
          <w:rFonts w:ascii="Times New Roman" w:hAnsi="Times New Roman" w:cs="Times New Roman"/>
          <w:bCs/>
          <w:sz w:val="20"/>
          <w:szCs w:val="20"/>
        </w:rPr>
        <w:t>Regular stretching also reduces the chances of injury, promotes flexibility and increase range of motion. It benefits muscle function, allowing movements with greater ease and comfort throughout the activities of daily life.</w:t>
      </w:r>
    </w:p>
    <w:p w:rsidR="00EE1BA2" w:rsidRPr="00A66DDF" w:rsidRDefault="0002442A" w:rsidP="00A66DDF">
      <w:pPr>
        <w:spacing w:after="0"/>
        <w:jc w:val="both"/>
        <w:rPr>
          <w:rFonts w:ascii="Times New Roman" w:hAnsi="Times New Roman" w:cs="Times New Roman"/>
          <w:bCs/>
          <w:sz w:val="20"/>
          <w:szCs w:val="20"/>
        </w:rPr>
      </w:pPr>
      <w:r w:rsidRPr="00A66DDF">
        <w:rPr>
          <w:rFonts w:ascii="Times New Roman" w:hAnsi="Times New Roman" w:cs="Times New Roman"/>
          <w:bCs/>
          <w:sz w:val="20"/>
          <w:szCs w:val="20"/>
        </w:rPr>
        <w:t xml:space="preserve">When we give a passive stretch to the muscles, the </w:t>
      </w:r>
      <w:proofErr w:type="gramStart"/>
      <w:r w:rsidRPr="00A66DDF">
        <w:rPr>
          <w:rFonts w:ascii="Times New Roman" w:hAnsi="Times New Roman" w:cs="Times New Roman"/>
          <w:bCs/>
          <w:sz w:val="20"/>
          <w:szCs w:val="20"/>
        </w:rPr>
        <w:t>force given during stretch elongates the muscle fibres and help</w:t>
      </w:r>
      <w:proofErr w:type="gramEnd"/>
      <w:r w:rsidRPr="00A66DDF">
        <w:rPr>
          <w:rFonts w:ascii="Times New Roman" w:hAnsi="Times New Roman" w:cs="Times New Roman"/>
          <w:bCs/>
          <w:sz w:val="20"/>
          <w:szCs w:val="20"/>
        </w:rPr>
        <w:t xml:space="preserve"> the muscles to attain full length and increase flexibility.</w:t>
      </w:r>
    </w:p>
    <w:p w:rsidR="00EE1BA2" w:rsidRPr="00A66DDF" w:rsidRDefault="00A66DDF" w:rsidP="00A66DDF">
      <w:pPr>
        <w:tabs>
          <w:tab w:val="left" w:pos="2205"/>
        </w:tabs>
        <w:spacing w:after="0"/>
        <w:ind w:right="425"/>
        <w:jc w:val="both"/>
        <w:rPr>
          <w:rFonts w:ascii="Times New Roman" w:hAnsi="Times New Roman" w:cs="Times New Roman"/>
          <w:b/>
          <w:bCs/>
          <w:sz w:val="20"/>
          <w:szCs w:val="20"/>
        </w:rPr>
      </w:pPr>
      <w:r w:rsidRPr="00A66DDF">
        <w:rPr>
          <w:rFonts w:ascii="Times New Roman" w:hAnsi="Times New Roman" w:cs="Times New Roman"/>
          <w:b/>
          <w:bCs/>
          <w:sz w:val="20"/>
          <w:szCs w:val="20"/>
        </w:rPr>
        <w:t xml:space="preserve">METHODOLGY: </w:t>
      </w:r>
      <w:r w:rsidR="0002442A" w:rsidRPr="00A66DDF">
        <w:rPr>
          <w:rFonts w:ascii="Times New Roman" w:hAnsi="Times New Roman" w:cs="Times New Roman"/>
          <w:b/>
          <w:bCs/>
          <w:sz w:val="20"/>
          <w:szCs w:val="20"/>
        </w:rPr>
        <w:tab/>
      </w:r>
    </w:p>
    <w:p w:rsidR="00EE1BA2" w:rsidRPr="00A66DDF" w:rsidRDefault="0002442A" w:rsidP="00A66DDF">
      <w:pPr>
        <w:spacing w:after="0"/>
        <w:ind w:left="709" w:right="425"/>
        <w:jc w:val="both"/>
        <w:rPr>
          <w:rFonts w:ascii="Times New Roman" w:hAnsi="Times New Roman" w:cs="Times New Roman"/>
          <w:bCs/>
          <w:sz w:val="20"/>
          <w:szCs w:val="20"/>
        </w:rPr>
      </w:pPr>
      <w:r w:rsidRPr="00A66DDF">
        <w:rPr>
          <w:rFonts w:ascii="Times New Roman" w:hAnsi="Times New Roman" w:cs="Times New Roman"/>
          <w:bCs/>
          <w:sz w:val="20"/>
          <w:szCs w:val="20"/>
        </w:rPr>
        <w:t>SAMPLE SIZE:</w:t>
      </w:r>
    </w:p>
    <w:p w:rsidR="00EE1BA2" w:rsidRPr="00A66DDF" w:rsidRDefault="0002442A" w:rsidP="00A66DDF">
      <w:pPr>
        <w:spacing w:after="0"/>
        <w:ind w:left="709" w:right="425"/>
        <w:jc w:val="both"/>
        <w:rPr>
          <w:rFonts w:ascii="Times New Roman" w:hAnsi="Times New Roman" w:cs="Times New Roman"/>
          <w:bCs/>
          <w:sz w:val="20"/>
          <w:szCs w:val="20"/>
        </w:rPr>
      </w:pPr>
      <w:r w:rsidRPr="00A66DDF">
        <w:rPr>
          <w:rFonts w:ascii="Times New Roman" w:hAnsi="Times New Roman" w:cs="Times New Roman"/>
          <w:bCs/>
          <w:sz w:val="20"/>
          <w:szCs w:val="20"/>
        </w:rPr>
        <w:t>Thirty subjects age between 25-35 years of age associated with hypertension</w:t>
      </w:r>
    </w:p>
    <w:p w:rsidR="00EE1BA2" w:rsidRPr="00A66DDF" w:rsidRDefault="00EE1BA2" w:rsidP="00A66DDF">
      <w:pPr>
        <w:spacing w:after="0"/>
        <w:ind w:left="709" w:right="425"/>
        <w:jc w:val="both"/>
        <w:rPr>
          <w:rFonts w:ascii="Times New Roman" w:hAnsi="Times New Roman" w:cs="Times New Roman"/>
          <w:bCs/>
          <w:sz w:val="20"/>
          <w:szCs w:val="20"/>
        </w:rPr>
      </w:pPr>
    </w:p>
    <w:p w:rsidR="00EE1BA2" w:rsidRPr="00A66DDF" w:rsidRDefault="0002442A" w:rsidP="00A66DDF">
      <w:pPr>
        <w:spacing w:after="0"/>
        <w:ind w:left="709" w:right="425"/>
        <w:jc w:val="both"/>
        <w:rPr>
          <w:rFonts w:ascii="Times New Roman" w:hAnsi="Times New Roman" w:cs="Times New Roman"/>
          <w:bCs/>
          <w:sz w:val="20"/>
          <w:szCs w:val="20"/>
        </w:rPr>
      </w:pPr>
      <w:r w:rsidRPr="00A66DDF">
        <w:rPr>
          <w:rFonts w:ascii="Times New Roman" w:hAnsi="Times New Roman" w:cs="Times New Roman"/>
          <w:bCs/>
          <w:sz w:val="20"/>
          <w:szCs w:val="20"/>
        </w:rPr>
        <w:t>INCLUSION CRITERIA:</w:t>
      </w:r>
    </w:p>
    <w:p w:rsidR="00EE1BA2" w:rsidRPr="00A66DDF" w:rsidRDefault="0002442A" w:rsidP="00A66DDF">
      <w:pPr>
        <w:pStyle w:val="ListParagraph"/>
        <w:numPr>
          <w:ilvl w:val="0"/>
          <w:numId w:val="1"/>
        </w:numPr>
        <w:spacing w:after="0" w:line="360" w:lineRule="auto"/>
        <w:ind w:left="709" w:right="425"/>
        <w:contextualSpacing/>
        <w:jc w:val="both"/>
        <w:rPr>
          <w:rFonts w:ascii="Times New Roman" w:hAnsi="Times New Roman" w:cs="Times New Roman"/>
          <w:bCs/>
          <w:sz w:val="20"/>
          <w:szCs w:val="20"/>
        </w:rPr>
      </w:pPr>
      <w:r w:rsidRPr="00A66DDF">
        <w:rPr>
          <w:rFonts w:ascii="Times New Roman" w:hAnsi="Times New Roman" w:cs="Times New Roman"/>
          <w:bCs/>
          <w:sz w:val="20"/>
          <w:szCs w:val="20"/>
        </w:rPr>
        <w:t>Patient between 25-35 years with high blood pressure and calf muscle tightness</w:t>
      </w:r>
    </w:p>
    <w:p w:rsidR="00EE1BA2" w:rsidRPr="00A66DDF" w:rsidRDefault="0002442A" w:rsidP="00A66DDF">
      <w:pPr>
        <w:pStyle w:val="ListParagraph"/>
        <w:numPr>
          <w:ilvl w:val="0"/>
          <w:numId w:val="1"/>
        </w:numPr>
        <w:spacing w:after="0" w:line="360" w:lineRule="auto"/>
        <w:ind w:left="709" w:right="425"/>
        <w:contextualSpacing/>
        <w:jc w:val="both"/>
        <w:rPr>
          <w:rFonts w:ascii="Times New Roman" w:hAnsi="Times New Roman" w:cs="Times New Roman"/>
          <w:bCs/>
          <w:sz w:val="20"/>
          <w:szCs w:val="20"/>
        </w:rPr>
      </w:pPr>
      <w:r w:rsidRPr="00A66DDF">
        <w:rPr>
          <w:rFonts w:ascii="Times New Roman" w:hAnsi="Times New Roman" w:cs="Times New Roman"/>
          <w:bCs/>
          <w:sz w:val="20"/>
          <w:szCs w:val="20"/>
        </w:rPr>
        <w:t>No any other medical condition</w:t>
      </w:r>
    </w:p>
    <w:p w:rsidR="00EE1BA2" w:rsidRPr="00A66DDF" w:rsidRDefault="0002442A" w:rsidP="00A66DDF">
      <w:pPr>
        <w:spacing w:after="0"/>
        <w:ind w:left="709" w:right="425"/>
        <w:jc w:val="both"/>
        <w:rPr>
          <w:rFonts w:ascii="Times New Roman" w:hAnsi="Times New Roman" w:cs="Times New Roman"/>
          <w:bCs/>
          <w:sz w:val="20"/>
          <w:szCs w:val="20"/>
        </w:rPr>
      </w:pPr>
      <w:r w:rsidRPr="00A66DDF">
        <w:rPr>
          <w:rFonts w:ascii="Times New Roman" w:hAnsi="Times New Roman" w:cs="Times New Roman"/>
          <w:bCs/>
          <w:sz w:val="20"/>
          <w:szCs w:val="20"/>
        </w:rPr>
        <w:t>EXCLUSION CRITERIA:</w:t>
      </w:r>
    </w:p>
    <w:p w:rsidR="00EE1BA2" w:rsidRPr="00A66DDF" w:rsidRDefault="0002442A" w:rsidP="00A66DDF">
      <w:pPr>
        <w:pStyle w:val="ListParagraph"/>
        <w:numPr>
          <w:ilvl w:val="0"/>
          <w:numId w:val="5"/>
        </w:numPr>
        <w:spacing w:after="0" w:line="360" w:lineRule="auto"/>
        <w:ind w:left="709" w:right="425"/>
        <w:contextualSpacing/>
        <w:jc w:val="both"/>
        <w:rPr>
          <w:rFonts w:ascii="Times New Roman" w:hAnsi="Times New Roman" w:cs="Times New Roman"/>
          <w:bCs/>
          <w:sz w:val="20"/>
          <w:szCs w:val="20"/>
        </w:rPr>
      </w:pPr>
      <w:r w:rsidRPr="00A66DDF">
        <w:rPr>
          <w:rFonts w:ascii="Times New Roman" w:hAnsi="Times New Roman" w:cs="Times New Roman"/>
          <w:bCs/>
          <w:sz w:val="20"/>
          <w:szCs w:val="20"/>
        </w:rPr>
        <w:t>DVT</w:t>
      </w:r>
    </w:p>
    <w:p w:rsidR="00EE1BA2" w:rsidRPr="00A66DDF" w:rsidRDefault="0002442A" w:rsidP="00A66DDF">
      <w:pPr>
        <w:pStyle w:val="ListParagraph"/>
        <w:numPr>
          <w:ilvl w:val="0"/>
          <w:numId w:val="5"/>
        </w:numPr>
        <w:spacing w:after="0" w:line="360" w:lineRule="auto"/>
        <w:ind w:left="709" w:right="425"/>
        <w:contextualSpacing/>
        <w:jc w:val="both"/>
        <w:rPr>
          <w:rFonts w:ascii="Times New Roman" w:hAnsi="Times New Roman" w:cs="Times New Roman"/>
          <w:bCs/>
          <w:sz w:val="20"/>
          <w:szCs w:val="20"/>
        </w:rPr>
      </w:pPr>
      <w:r w:rsidRPr="00A66DDF">
        <w:rPr>
          <w:rFonts w:ascii="Times New Roman" w:hAnsi="Times New Roman" w:cs="Times New Roman"/>
          <w:bCs/>
          <w:sz w:val="20"/>
          <w:szCs w:val="20"/>
        </w:rPr>
        <w:t>Skin disease</w:t>
      </w:r>
    </w:p>
    <w:p w:rsidR="00EE1BA2" w:rsidRPr="00A66DDF" w:rsidRDefault="0002442A" w:rsidP="00A66DDF">
      <w:pPr>
        <w:pStyle w:val="ListParagraph"/>
        <w:numPr>
          <w:ilvl w:val="0"/>
          <w:numId w:val="5"/>
        </w:numPr>
        <w:spacing w:after="0" w:line="360" w:lineRule="auto"/>
        <w:ind w:left="709" w:right="425"/>
        <w:contextualSpacing/>
        <w:jc w:val="both"/>
        <w:rPr>
          <w:rFonts w:ascii="Times New Roman" w:hAnsi="Times New Roman" w:cs="Times New Roman"/>
          <w:bCs/>
          <w:sz w:val="20"/>
          <w:szCs w:val="20"/>
        </w:rPr>
      </w:pPr>
      <w:r w:rsidRPr="00A66DDF">
        <w:rPr>
          <w:rFonts w:ascii="Times New Roman" w:hAnsi="Times New Roman" w:cs="Times New Roman"/>
          <w:bCs/>
          <w:sz w:val="20"/>
          <w:szCs w:val="20"/>
        </w:rPr>
        <w:t>Low blood pressure</w:t>
      </w:r>
    </w:p>
    <w:p w:rsidR="00EE1BA2" w:rsidRPr="00A66DDF" w:rsidRDefault="0002442A" w:rsidP="00A66DDF">
      <w:pPr>
        <w:pStyle w:val="ListParagraph"/>
        <w:numPr>
          <w:ilvl w:val="0"/>
          <w:numId w:val="5"/>
        </w:numPr>
        <w:spacing w:after="0" w:line="360" w:lineRule="auto"/>
        <w:ind w:left="709" w:right="425"/>
        <w:contextualSpacing/>
        <w:jc w:val="both"/>
        <w:rPr>
          <w:rFonts w:ascii="Times New Roman" w:hAnsi="Times New Roman" w:cs="Times New Roman"/>
          <w:bCs/>
          <w:sz w:val="20"/>
          <w:szCs w:val="20"/>
        </w:rPr>
      </w:pPr>
      <w:r w:rsidRPr="00A66DDF">
        <w:rPr>
          <w:rFonts w:ascii="Times New Roman" w:hAnsi="Times New Roman" w:cs="Times New Roman"/>
          <w:bCs/>
          <w:sz w:val="20"/>
          <w:szCs w:val="20"/>
        </w:rPr>
        <w:t>Heart disease</w:t>
      </w:r>
    </w:p>
    <w:p w:rsidR="00EE1BA2" w:rsidRPr="00A66DDF" w:rsidRDefault="0002442A" w:rsidP="00A66DDF">
      <w:pPr>
        <w:pStyle w:val="ListParagraph"/>
        <w:numPr>
          <w:ilvl w:val="0"/>
          <w:numId w:val="5"/>
        </w:numPr>
        <w:spacing w:after="0" w:line="360" w:lineRule="auto"/>
        <w:ind w:left="709" w:right="425"/>
        <w:contextualSpacing/>
        <w:jc w:val="both"/>
        <w:rPr>
          <w:rFonts w:ascii="Times New Roman" w:hAnsi="Times New Roman" w:cs="Times New Roman"/>
          <w:bCs/>
          <w:sz w:val="20"/>
          <w:szCs w:val="20"/>
        </w:rPr>
      </w:pPr>
      <w:r w:rsidRPr="00A66DDF">
        <w:rPr>
          <w:rFonts w:ascii="Times New Roman" w:hAnsi="Times New Roman" w:cs="Times New Roman"/>
          <w:bCs/>
          <w:sz w:val="20"/>
          <w:szCs w:val="20"/>
        </w:rPr>
        <w:t>Vascular disease</w:t>
      </w:r>
    </w:p>
    <w:p w:rsidR="00EE1BA2" w:rsidRPr="00A66DDF" w:rsidRDefault="00EE1BA2" w:rsidP="00A66DDF">
      <w:pPr>
        <w:tabs>
          <w:tab w:val="left" w:pos="2205"/>
        </w:tabs>
        <w:spacing w:after="0"/>
        <w:ind w:right="425"/>
        <w:jc w:val="both"/>
        <w:rPr>
          <w:rFonts w:ascii="Times New Roman" w:hAnsi="Times New Roman" w:cs="Times New Roman"/>
          <w:bCs/>
          <w:sz w:val="20"/>
          <w:szCs w:val="20"/>
        </w:rPr>
      </w:pPr>
    </w:p>
    <w:p w:rsidR="00EE1BA2" w:rsidRPr="00A66DDF" w:rsidRDefault="0002442A" w:rsidP="00A66DDF">
      <w:pPr>
        <w:spacing w:after="0"/>
        <w:ind w:right="425"/>
        <w:jc w:val="both"/>
        <w:rPr>
          <w:rFonts w:ascii="Times New Roman" w:hAnsi="Times New Roman" w:cs="Times New Roman"/>
          <w:bCs/>
          <w:sz w:val="20"/>
          <w:szCs w:val="20"/>
        </w:rPr>
      </w:pPr>
      <w:r w:rsidRPr="00A66DDF">
        <w:rPr>
          <w:rFonts w:ascii="Times New Roman" w:hAnsi="Times New Roman" w:cs="Times New Roman"/>
          <w:bCs/>
          <w:sz w:val="20"/>
          <w:szCs w:val="20"/>
        </w:rPr>
        <w:t xml:space="preserve">Subjects between the </w:t>
      </w:r>
      <w:proofErr w:type="gramStart"/>
      <w:r w:rsidRPr="00A66DDF">
        <w:rPr>
          <w:rFonts w:ascii="Times New Roman" w:hAnsi="Times New Roman" w:cs="Times New Roman"/>
          <w:bCs/>
          <w:sz w:val="20"/>
          <w:szCs w:val="20"/>
        </w:rPr>
        <w:t>age</w:t>
      </w:r>
      <w:proofErr w:type="gramEnd"/>
      <w:r w:rsidRPr="00A66DDF">
        <w:rPr>
          <w:rFonts w:ascii="Times New Roman" w:hAnsi="Times New Roman" w:cs="Times New Roman"/>
          <w:bCs/>
          <w:sz w:val="20"/>
          <w:szCs w:val="20"/>
        </w:rPr>
        <w:t xml:space="preserve"> of 25-35 years with hypertension were included in the study. All subject signed the informed consent prior to the participation, and the rights of these subjects were protected. Treatment </w:t>
      </w:r>
      <w:proofErr w:type="gramStart"/>
      <w:r w:rsidRPr="00A66DDF">
        <w:rPr>
          <w:rFonts w:ascii="Times New Roman" w:hAnsi="Times New Roman" w:cs="Times New Roman"/>
          <w:bCs/>
          <w:sz w:val="20"/>
          <w:szCs w:val="20"/>
        </w:rPr>
        <w:t>procedure were</w:t>
      </w:r>
      <w:proofErr w:type="gramEnd"/>
      <w:r w:rsidRPr="00A66DDF">
        <w:rPr>
          <w:rFonts w:ascii="Times New Roman" w:hAnsi="Times New Roman" w:cs="Times New Roman"/>
          <w:bCs/>
          <w:sz w:val="20"/>
          <w:szCs w:val="20"/>
        </w:rPr>
        <w:t xml:space="preserve"> also explained to the subjects.</w:t>
      </w:r>
    </w:p>
    <w:p w:rsidR="00EE1BA2" w:rsidRPr="00A66DDF" w:rsidRDefault="0002442A" w:rsidP="00A66DDF">
      <w:pPr>
        <w:spacing w:after="0"/>
        <w:ind w:right="425"/>
        <w:jc w:val="both"/>
        <w:rPr>
          <w:rFonts w:ascii="Times New Roman" w:hAnsi="Times New Roman" w:cs="Times New Roman"/>
          <w:bCs/>
          <w:sz w:val="20"/>
          <w:szCs w:val="20"/>
        </w:rPr>
      </w:pPr>
      <w:r w:rsidRPr="00A66DDF">
        <w:rPr>
          <w:rFonts w:ascii="Times New Roman" w:hAnsi="Times New Roman" w:cs="Times New Roman"/>
          <w:bCs/>
          <w:sz w:val="20"/>
          <w:szCs w:val="20"/>
        </w:rPr>
        <w:t xml:space="preserve">A total number of 30 subjects </w:t>
      </w:r>
      <w:proofErr w:type="gramStart"/>
      <w:r w:rsidRPr="00A66DDF">
        <w:rPr>
          <w:rFonts w:ascii="Times New Roman" w:hAnsi="Times New Roman" w:cs="Times New Roman"/>
          <w:bCs/>
          <w:sz w:val="20"/>
          <w:szCs w:val="20"/>
        </w:rPr>
        <w:t>was</w:t>
      </w:r>
      <w:proofErr w:type="gramEnd"/>
      <w:r w:rsidRPr="00A66DDF">
        <w:rPr>
          <w:rFonts w:ascii="Times New Roman" w:hAnsi="Times New Roman" w:cs="Times New Roman"/>
          <w:bCs/>
          <w:sz w:val="20"/>
          <w:szCs w:val="20"/>
        </w:rPr>
        <w:t xml:space="preserve"> taken between the age of 25-35 years who met the inclusion criteria and were divided into two groups </w:t>
      </w:r>
      <w:proofErr w:type="spellStart"/>
      <w:r w:rsidRPr="00A66DDF">
        <w:rPr>
          <w:rFonts w:ascii="Times New Roman" w:hAnsi="Times New Roman" w:cs="Times New Roman"/>
          <w:bCs/>
          <w:sz w:val="20"/>
          <w:szCs w:val="20"/>
        </w:rPr>
        <w:t>i.e</w:t>
      </w:r>
      <w:proofErr w:type="spellEnd"/>
      <w:r w:rsidRPr="00A66DDF">
        <w:rPr>
          <w:rFonts w:ascii="Times New Roman" w:hAnsi="Times New Roman" w:cs="Times New Roman"/>
          <w:bCs/>
          <w:sz w:val="20"/>
          <w:szCs w:val="20"/>
        </w:rPr>
        <w:t xml:space="preserve"> passive stretching and MFR group with 15 participants in each group.</w:t>
      </w:r>
    </w:p>
    <w:p w:rsidR="00EE1BA2" w:rsidRDefault="0002442A" w:rsidP="00A66DDF">
      <w:pPr>
        <w:spacing w:after="0"/>
        <w:ind w:right="425"/>
        <w:jc w:val="both"/>
        <w:rPr>
          <w:rFonts w:ascii="Times New Roman" w:hAnsi="Times New Roman" w:cs="Times New Roman"/>
          <w:bCs/>
          <w:sz w:val="20"/>
          <w:szCs w:val="20"/>
        </w:rPr>
      </w:pPr>
      <w:r w:rsidRPr="00A66DDF">
        <w:rPr>
          <w:rFonts w:ascii="Times New Roman" w:hAnsi="Times New Roman" w:cs="Times New Roman"/>
          <w:bCs/>
          <w:sz w:val="20"/>
          <w:szCs w:val="20"/>
        </w:rPr>
        <w:t>Range of motion of ankle joint was measured using a goniometer and measurement was recorded both pre and post treatment.</w:t>
      </w:r>
    </w:p>
    <w:p w:rsidR="00E40619" w:rsidRDefault="00E40619" w:rsidP="00A66DDF">
      <w:pPr>
        <w:spacing w:after="0"/>
        <w:ind w:right="425"/>
        <w:jc w:val="both"/>
        <w:rPr>
          <w:rFonts w:ascii="Times New Roman" w:hAnsi="Times New Roman" w:cs="Times New Roman"/>
          <w:bCs/>
          <w:sz w:val="20"/>
          <w:szCs w:val="20"/>
        </w:rPr>
      </w:pPr>
    </w:p>
    <w:p w:rsidR="00E40619" w:rsidRPr="00A66DDF" w:rsidRDefault="00E40619" w:rsidP="00A66DDF">
      <w:pPr>
        <w:spacing w:after="0"/>
        <w:ind w:right="425"/>
        <w:jc w:val="both"/>
        <w:rPr>
          <w:rFonts w:ascii="Times New Roman" w:hAnsi="Times New Roman" w:cs="Times New Roman"/>
          <w:bCs/>
          <w:sz w:val="20"/>
          <w:szCs w:val="20"/>
        </w:rPr>
      </w:pPr>
    </w:p>
    <w:p w:rsidR="00EE1BA2" w:rsidRPr="00A66DDF" w:rsidRDefault="00E40619" w:rsidP="00A66DDF">
      <w:pPr>
        <w:spacing w:after="0"/>
        <w:ind w:left="709" w:right="425"/>
        <w:jc w:val="both"/>
        <w:rPr>
          <w:rFonts w:ascii="Times New Roman" w:hAnsi="Times New Roman" w:cs="Times New Roman"/>
          <w:bCs/>
          <w:sz w:val="20"/>
          <w:szCs w:val="20"/>
        </w:rPr>
      </w:pPr>
      <w:r w:rsidRPr="00A66DDF">
        <w:rPr>
          <w:rFonts w:ascii="Times New Roman" w:hAnsi="Times New Roman" w:cs="Times New Roman"/>
          <w:bCs/>
          <w:sz w:val="20"/>
          <w:szCs w:val="20"/>
        </w:rPr>
        <w:t>1. USE</w:t>
      </w:r>
      <w:r w:rsidR="0002442A" w:rsidRPr="00A66DDF">
        <w:rPr>
          <w:rFonts w:ascii="Times New Roman" w:hAnsi="Times New Roman" w:cs="Times New Roman"/>
          <w:bCs/>
          <w:sz w:val="20"/>
          <w:szCs w:val="20"/>
        </w:rPr>
        <w:t xml:space="preserve"> OF PASSIVE STRECTCHING ON CALF MUSCLES</w:t>
      </w:r>
    </w:p>
    <w:p w:rsidR="00EE1BA2" w:rsidRPr="00E40619" w:rsidRDefault="0002442A" w:rsidP="00E40619">
      <w:pPr>
        <w:pStyle w:val="ListParagraph"/>
        <w:numPr>
          <w:ilvl w:val="0"/>
          <w:numId w:val="6"/>
        </w:numPr>
        <w:spacing w:after="0"/>
        <w:ind w:right="425"/>
        <w:jc w:val="both"/>
        <w:rPr>
          <w:rFonts w:ascii="Times New Roman" w:hAnsi="Times New Roman" w:cs="Times New Roman"/>
          <w:bCs/>
          <w:sz w:val="20"/>
          <w:szCs w:val="20"/>
        </w:rPr>
      </w:pPr>
      <w:r w:rsidRPr="00E40619">
        <w:rPr>
          <w:rFonts w:ascii="Times New Roman" w:hAnsi="Times New Roman" w:cs="Times New Roman"/>
          <w:bCs/>
          <w:sz w:val="20"/>
          <w:szCs w:val="20"/>
        </w:rPr>
        <w:t>Passive stretching.</w:t>
      </w:r>
    </w:p>
    <w:p w:rsidR="00EE1BA2" w:rsidRPr="00E40619" w:rsidRDefault="0002442A" w:rsidP="00E40619">
      <w:pPr>
        <w:pStyle w:val="ListParagraph"/>
        <w:numPr>
          <w:ilvl w:val="0"/>
          <w:numId w:val="6"/>
        </w:numPr>
        <w:spacing w:after="0"/>
        <w:ind w:right="425"/>
        <w:jc w:val="both"/>
        <w:rPr>
          <w:rFonts w:ascii="Times New Roman" w:hAnsi="Times New Roman" w:cs="Times New Roman"/>
          <w:bCs/>
          <w:sz w:val="20"/>
          <w:szCs w:val="20"/>
        </w:rPr>
      </w:pPr>
      <w:r w:rsidRPr="00E40619">
        <w:rPr>
          <w:rFonts w:ascii="Times New Roman" w:hAnsi="Times New Roman" w:cs="Times New Roman"/>
          <w:bCs/>
          <w:sz w:val="20"/>
          <w:szCs w:val="20"/>
        </w:rPr>
        <w:t xml:space="preserve">Thirty seconds hold, three </w:t>
      </w:r>
      <w:r w:rsidR="00E40619" w:rsidRPr="00E40619">
        <w:rPr>
          <w:rFonts w:ascii="Times New Roman" w:hAnsi="Times New Roman" w:cs="Times New Roman"/>
          <w:bCs/>
          <w:sz w:val="20"/>
          <w:szCs w:val="20"/>
        </w:rPr>
        <w:t>repetitions</w:t>
      </w:r>
    </w:p>
    <w:p w:rsidR="00EE1BA2" w:rsidRPr="00A66DDF" w:rsidRDefault="0002442A" w:rsidP="00E40619">
      <w:pPr>
        <w:pStyle w:val="ListParagraph"/>
        <w:numPr>
          <w:ilvl w:val="0"/>
          <w:numId w:val="6"/>
        </w:numPr>
        <w:spacing w:after="0" w:line="360" w:lineRule="auto"/>
        <w:ind w:right="425"/>
        <w:contextualSpacing/>
        <w:jc w:val="both"/>
        <w:rPr>
          <w:rFonts w:ascii="Times New Roman" w:hAnsi="Times New Roman" w:cs="Times New Roman"/>
          <w:bCs/>
          <w:sz w:val="20"/>
          <w:szCs w:val="20"/>
        </w:rPr>
      </w:pPr>
      <w:r w:rsidRPr="00A66DDF">
        <w:rPr>
          <w:rFonts w:ascii="Times New Roman" w:hAnsi="Times New Roman" w:cs="Times New Roman"/>
          <w:bCs/>
          <w:sz w:val="20"/>
          <w:szCs w:val="20"/>
        </w:rPr>
        <w:t>Patient position; supine lying</w:t>
      </w:r>
    </w:p>
    <w:p w:rsidR="00EE1BA2" w:rsidRPr="00A66DDF" w:rsidRDefault="0002442A" w:rsidP="00E40619">
      <w:pPr>
        <w:pStyle w:val="ListParagraph"/>
        <w:numPr>
          <w:ilvl w:val="0"/>
          <w:numId w:val="6"/>
        </w:numPr>
        <w:spacing w:after="0" w:line="360" w:lineRule="auto"/>
        <w:ind w:right="425"/>
        <w:contextualSpacing/>
        <w:jc w:val="both"/>
        <w:rPr>
          <w:rFonts w:ascii="Times New Roman" w:hAnsi="Times New Roman" w:cs="Times New Roman"/>
          <w:bCs/>
          <w:sz w:val="20"/>
          <w:szCs w:val="20"/>
        </w:rPr>
      </w:pPr>
      <w:r w:rsidRPr="00A66DDF">
        <w:rPr>
          <w:rFonts w:ascii="Times New Roman" w:hAnsi="Times New Roman" w:cs="Times New Roman"/>
          <w:bCs/>
          <w:sz w:val="20"/>
          <w:szCs w:val="20"/>
        </w:rPr>
        <w:t>Therapist position: walk standing on the treated side</w:t>
      </w:r>
    </w:p>
    <w:p w:rsidR="00EE1BA2" w:rsidRPr="00A66DDF" w:rsidRDefault="0002442A" w:rsidP="00E40619">
      <w:pPr>
        <w:pStyle w:val="ListParagraph"/>
        <w:numPr>
          <w:ilvl w:val="0"/>
          <w:numId w:val="6"/>
        </w:numPr>
        <w:spacing w:after="0" w:line="360" w:lineRule="auto"/>
        <w:ind w:right="425"/>
        <w:contextualSpacing/>
        <w:jc w:val="both"/>
        <w:rPr>
          <w:rFonts w:ascii="Times New Roman" w:hAnsi="Times New Roman" w:cs="Times New Roman"/>
          <w:bCs/>
          <w:sz w:val="20"/>
          <w:szCs w:val="20"/>
        </w:rPr>
      </w:pPr>
      <w:r w:rsidRPr="00A66DDF">
        <w:rPr>
          <w:rFonts w:ascii="Times New Roman" w:hAnsi="Times New Roman" w:cs="Times New Roman"/>
          <w:bCs/>
          <w:sz w:val="20"/>
          <w:szCs w:val="20"/>
        </w:rPr>
        <w:t xml:space="preserve">Procedure: The hand of the therapist is cupped with the heel and the sole of the subject should be in contact with the therapist’s forearm. The leg of the subject s </w:t>
      </w:r>
      <w:proofErr w:type="spellStart"/>
      <w:r w:rsidRPr="00A66DDF">
        <w:rPr>
          <w:rFonts w:ascii="Times New Roman" w:hAnsi="Times New Roman" w:cs="Times New Roman"/>
          <w:bCs/>
          <w:sz w:val="20"/>
          <w:szCs w:val="20"/>
        </w:rPr>
        <w:t>hould</w:t>
      </w:r>
      <w:proofErr w:type="spellEnd"/>
      <w:r w:rsidRPr="00A66DDF">
        <w:rPr>
          <w:rFonts w:ascii="Times New Roman" w:hAnsi="Times New Roman" w:cs="Times New Roman"/>
          <w:bCs/>
          <w:sz w:val="20"/>
          <w:szCs w:val="20"/>
        </w:rPr>
        <w:t xml:space="preserve"> be kept straight and supported. Then the toes are stretched towards the head </w:t>
      </w:r>
    </w:p>
    <w:p w:rsidR="00EE1BA2" w:rsidRPr="00A66DDF" w:rsidRDefault="0002442A" w:rsidP="00E40619">
      <w:pPr>
        <w:pStyle w:val="ListParagraph"/>
        <w:numPr>
          <w:ilvl w:val="0"/>
          <w:numId w:val="6"/>
        </w:numPr>
        <w:spacing w:after="0" w:line="360" w:lineRule="auto"/>
        <w:ind w:right="425"/>
        <w:contextualSpacing/>
        <w:jc w:val="both"/>
        <w:rPr>
          <w:rFonts w:ascii="Times New Roman" w:hAnsi="Times New Roman" w:cs="Times New Roman"/>
          <w:bCs/>
          <w:sz w:val="20"/>
          <w:szCs w:val="20"/>
        </w:rPr>
      </w:pPr>
      <w:proofErr w:type="gramStart"/>
      <w:r w:rsidRPr="00A66DDF">
        <w:rPr>
          <w:rFonts w:ascii="Times New Roman" w:hAnsi="Times New Roman" w:cs="Times New Roman"/>
          <w:bCs/>
          <w:sz w:val="20"/>
          <w:szCs w:val="20"/>
        </w:rPr>
        <w:t>for</w:t>
      </w:r>
      <w:proofErr w:type="gramEnd"/>
      <w:r w:rsidRPr="00A66DDF">
        <w:rPr>
          <w:rFonts w:ascii="Times New Roman" w:hAnsi="Times New Roman" w:cs="Times New Roman"/>
          <w:bCs/>
          <w:sz w:val="20"/>
          <w:szCs w:val="20"/>
        </w:rPr>
        <w:t xml:space="preserve"> thirty seconds and it is repeated for the contralateral limb.</w:t>
      </w:r>
    </w:p>
    <w:p w:rsidR="00EE1BA2" w:rsidRPr="00A66DDF" w:rsidRDefault="0002442A" w:rsidP="00A66DDF">
      <w:pPr>
        <w:pStyle w:val="ListParagraph"/>
        <w:spacing w:after="0" w:line="360" w:lineRule="auto"/>
        <w:ind w:left="709" w:right="425"/>
        <w:contextualSpacing/>
        <w:jc w:val="both"/>
        <w:rPr>
          <w:rFonts w:ascii="Times New Roman" w:hAnsi="Times New Roman" w:cs="Times New Roman"/>
          <w:bCs/>
          <w:sz w:val="20"/>
          <w:szCs w:val="20"/>
        </w:rPr>
      </w:pPr>
      <w:r w:rsidRPr="00A66DDF">
        <w:rPr>
          <w:rFonts w:ascii="Times New Roman" w:hAnsi="Times New Roman" w:cs="Times New Roman"/>
          <w:bCs/>
          <w:noProof/>
          <w:sz w:val="20"/>
          <w:szCs w:val="20"/>
          <w:lang w:val="en-IN"/>
        </w:rPr>
        <w:drawing>
          <wp:inline distT="0" distB="0" distL="0" distR="0" wp14:anchorId="4A81266D" wp14:editId="57ABF8DD">
            <wp:extent cx="3619500" cy="2418080"/>
            <wp:effectExtent l="0" t="0" r="0" b="1270"/>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extLst>
                        <a:ext uri="{28A0092B-C50C-407E-A947-70E740481C1C}">
                          <a14:useLocalDpi xmlns:a14="http://schemas.microsoft.com/office/drawing/2010/main"/>
                        </a:ext>
                      </a:extLst>
                    </a:blip>
                    <a:srcRect/>
                    <a:stretch/>
                  </pic:blipFill>
                  <pic:spPr>
                    <a:xfrm>
                      <a:off x="0" y="0"/>
                      <a:ext cx="3619500" cy="2418080"/>
                    </a:xfrm>
                    <a:prstGeom prst="rect">
                      <a:avLst/>
                    </a:prstGeom>
                  </pic:spPr>
                </pic:pic>
              </a:graphicData>
            </a:graphic>
          </wp:inline>
        </w:drawing>
      </w:r>
    </w:p>
    <w:p w:rsidR="00EE1BA2" w:rsidRPr="00A66DDF" w:rsidRDefault="0002442A" w:rsidP="00A66DDF">
      <w:pPr>
        <w:spacing w:after="0"/>
        <w:ind w:right="425"/>
        <w:jc w:val="both"/>
        <w:rPr>
          <w:rFonts w:ascii="Times New Roman" w:hAnsi="Times New Roman" w:cs="Times New Roman"/>
          <w:bCs/>
          <w:sz w:val="20"/>
          <w:szCs w:val="20"/>
        </w:rPr>
      </w:pPr>
      <w:r w:rsidRPr="00A66DDF">
        <w:rPr>
          <w:rFonts w:ascii="Times New Roman" w:hAnsi="Times New Roman" w:cs="Times New Roman"/>
          <w:bCs/>
          <w:sz w:val="20"/>
          <w:szCs w:val="20"/>
        </w:rPr>
        <w:t>MFR:</w:t>
      </w:r>
    </w:p>
    <w:p w:rsidR="00EE1BA2" w:rsidRPr="00A66DDF" w:rsidRDefault="0002442A" w:rsidP="00A66DDF">
      <w:pPr>
        <w:pStyle w:val="ListParagraph"/>
        <w:numPr>
          <w:ilvl w:val="0"/>
          <w:numId w:val="3"/>
        </w:numPr>
        <w:spacing w:after="0" w:line="360" w:lineRule="auto"/>
        <w:ind w:left="709" w:right="425"/>
        <w:contextualSpacing/>
        <w:jc w:val="both"/>
        <w:rPr>
          <w:rFonts w:ascii="Times New Roman" w:hAnsi="Times New Roman" w:cs="Times New Roman"/>
          <w:bCs/>
          <w:sz w:val="20"/>
          <w:szCs w:val="20"/>
        </w:rPr>
      </w:pPr>
      <w:r w:rsidRPr="00A66DDF">
        <w:rPr>
          <w:rFonts w:ascii="Times New Roman" w:hAnsi="Times New Roman" w:cs="Times New Roman"/>
          <w:bCs/>
          <w:sz w:val="20"/>
          <w:szCs w:val="20"/>
        </w:rPr>
        <w:t>Patient’s position: prone lying</w:t>
      </w:r>
    </w:p>
    <w:p w:rsidR="00EE1BA2" w:rsidRPr="00A66DDF" w:rsidRDefault="0002442A" w:rsidP="00A66DDF">
      <w:pPr>
        <w:pStyle w:val="ListParagraph"/>
        <w:numPr>
          <w:ilvl w:val="0"/>
          <w:numId w:val="3"/>
        </w:numPr>
        <w:spacing w:after="0" w:line="360" w:lineRule="auto"/>
        <w:ind w:left="709" w:right="425"/>
        <w:contextualSpacing/>
        <w:jc w:val="both"/>
        <w:rPr>
          <w:rFonts w:ascii="Times New Roman" w:hAnsi="Times New Roman" w:cs="Times New Roman"/>
          <w:bCs/>
          <w:sz w:val="20"/>
          <w:szCs w:val="20"/>
        </w:rPr>
      </w:pPr>
      <w:r w:rsidRPr="00A66DDF">
        <w:rPr>
          <w:rFonts w:ascii="Times New Roman" w:hAnsi="Times New Roman" w:cs="Times New Roman"/>
          <w:bCs/>
          <w:sz w:val="20"/>
          <w:szCs w:val="20"/>
        </w:rPr>
        <w:t>Therapist position: walk standing on the treated side</w:t>
      </w:r>
    </w:p>
    <w:p w:rsidR="00EE1BA2" w:rsidRPr="00A66DDF" w:rsidRDefault="0002442A" w:rsidP="00A66DDF">
      <w:pPr>
        <w:pStyle w:val="Body"/>
        <w:spacing w:after="0"/>
        <w:ind w:right="425"/>
        <w:jc w:val="both"/>
        <w:rPr>
          <w:rFonts w:ascii="Times New Roman" w:hAnsi="Times New Roman" w:cs="Times New Roman"/>
          <w:sz w:val="20"/>
          <w:szCs w:val="20"/>
        </w:rPr>
      </w:pPr>
      <w:r w:rsidRPr="00A66DDF">
        <w:rPr>
          <w:rFonts w:ascii="Times New Roman" w:hAnsi="Times New Roman" w:cs="Times New Roman"/>
          <w:bCs/>
          <w:sz w:val="20"/>
          <w:szCs w:val="20"/>
        </w:rPr>
        <w:t xml:space="preserve">Procedure: placing the both thumb on muscles remove the slack of skin and goes origin to insertion deep to the muscles, the position of the leg </w:t>
      </w:r>
      <w:proofErr w:type="spellStart"/>
      <w:r w:rsidRPr="00A66DDF">
        <w:rPr>
          <w:rFonts w:ascii="Times New Roman" w:hAnsi="Times New Roman" w:cs="Times New Roman"/>
          <w:sz w:val="20"/>
          <w:szCs w:val="20"/>
        </w:rPr>
        <w:t>plantarflexion</w:t>
      </w:r>
      <w:proofErr w:type="spellEnd"/>
      <w:r w:rsidRPr="00A66DDF">
        <w:rPr>
          <w:rFonts w:ascii="Times New Roman" w:hAnsi="Times New Roman" w:cs="Times New Roman"/>
          <w:sz w:val="20"/>
          <w:szCs w:val="20"/>
        </w:rPr>
        <w:t xml:space="preserve"> and slight knee flexion, first we release the soleus muscles by removing the upper muscles slack the we release the both heads of gastrocnemius muscle give the 5 strokes of deep tissues releases in each muscles after that take the post data.</w:t>
      </w:r>
    </w:p>
    <w:p w:rsidR="00EE1BA2" w:rsidRPr="00A66DDF" w:rsidRDefault="0002442A" w:rsidP="00A66DDF">
      <w:pPr>
        <w:pStyle w:val="Body"/>
        <w:spacing w:after="0"/>
        <w:ind w:right="425"/>
        <w:jc w:val="both"/>
        <w:rPr>
          <w:rFonts w:ascii="Times New Roman" w:hAnsi="Times New Roman" w:cs="Times New Roman"/>
          <w:b/>
          <w:sz w:val="20"/>
          <w:szCs w:val="20"/>
        </w:rPr>
      </w:pPr>
      <w:r w:rsidRPr="00A66DDF">
        <w:rPr>
          <w:rFonts w:ascii="Times New Roman" w:hAnsi="Times New Roman" w:cs="Times New Roman"/>
          <w:b/>
          <w:sz w:val="20"/>
          <w:szCs w:val="20"/>
        </w:rPr>
        <w:t>RESULT</w:t>
      </w:r>
      <w:r w:rsidRPr="00A66DDF">
        <w:rPr>
          <w:rFonts w:ascii="Times New Roman" w:hAnsi="Times New Roman" w:cs="Times New Roman"/>
          <w:b/>
          <w:sz w:val="20"/>
          <w:szCs w:val="20"/>
        </w:rPr>
        <w:tab/>
      </w:r>
    </w:p>
    <w:p w:rsidR="00EE1BA2" w:rsidRPr="00A66DDF" w:rsidRDefault="0002442A" w:rsidP="00A66DDF">
      <w:pPr>
        <w:pStyle w:val="Body"/>
        <w:numPr>
          <w:ilvl w:val="0"/>
          <w:numId w:val="4"/>
        </w:numPr>
        <w:spacing w:after="0"/>
        <w:ind w:left="709" w:right="425"/>
        <w:jc w:val="both"/>
        <w:rPr>
          <w:rFonts w:ascii="Times New Roman" w:hAnsi="Times New Roman" w:cs="Times New Roman"/>
          <w:sz w:val="20"/>
          <w:szCs w:val="20"/>
        </w:rPr>
      </w:pPr>
      <w:r w:rsidRPr="00A66DDF">
        <w:rPr>
          <w:rFonts w:ascii="Times New Roman" w:hAnsi="Times New Roman" w:cs="Times New Roman"/>
          <w:sz w:val="20"/>
          <w:szCs w:val="20"/>
        </w:rPr>
        <w:t xml:space="preserve">All subject’s average data were analyzed together, with the mean of each group shown. In Table 1 showing mean and standard deviation of different in pre and post rom of ankle </w:t>
      </w:r>
      <w:proofErr w:type="spellStart"/>
      <w:r w:rsidRPr="00A66DDF">
        <w:rPr>
          <w:rFonts w:ascii="Times New Roman" w:hAnsi="Times New Roman" w:cs="Times New Roman"/>
          <w:sz w:val="20"/>
          <w:szCs w:val="20"/>
        </w:rPr>
        <w:t>dorsi</w:t>
      </w:r>
      <w:proofErr w:type="spellEnd"/>
      <w:r w:rsidRPr="00A66DDF">
        <w:rPr>
          <w:rFonts w:ascii="Times New Roman" w:hAnsi="Times New Roman" w:cs="Times New Roman"/>
          <w:sz w:val="20"/>
          <w:szCs w:val="20"/>
        </w:rPr>
        <w:t xml:space="preserve"> flexion and BP, With the help of graph 1, we plotted mean and standard deviation of pre and post ROM and BP of MFR technique and graph 2 showing mean and standard deviation of pre and post ROM and BP of passive stretching. Table one showing the effect of MFR and the graph one showing MFR values, Table 2 and graph 2 is showing the values of passive stretching and in table 3 we have the post values of both groups to compare the values which is more effective in this study, In the study we find it out the MFR gives the more effective results as compare to the passive stretching.</w:t>
      </w:r>
    </w:p>
    <w:tbl>
      <w:tblPr>
        <w:tblStyle w:val="TableGrid"/>
        <w:tblpPr w:leftFromText="180" w:rightFromText="180" w:vertAnchor="page" w:horzAnchor="margin" w:tblpXSpec="center" w:tblpY="1741"/>
        <w:tblW w:w="11506" w:type="dxa"/>
        <w:shd w:val="clear" w:color="auto" w:fill="DBDBDB" w:themeFill="accent3" w:themeFillTint="66"/>
        <w:tblLook w:val="04A0" w:firstRow="1" w:lastRow="0" w:firstColumn="1" w:lastColumn="0" w:noHBand="0" w:noVBand="1"/>
      </w:tblPr>
      <w:tblGrid>
        <w:gridCol w:w="1588"/>
        <w:gridCol w:w="1733"/>
        <w:gridCol w:w="1433"/>
        <w:gridCol w:w="1613"/>
        <w:gridCol w:w="1733"/>
        <w:gridCol w:w="1673"/>
        <w:gridCol w:w="1733"/>
      </w:tblGrid>
      <w:tr w:rsidR="00E40619" w:rsidRPr="00A66DDF" w:rsidTr="00E40619">
        <w:trPr>
          <w:trHeight w:val="258"/>
        </w:trPr>
        <w:tc>
          <w:tcPr>
            <w:tcW w:w="1588" w:type="dxa"/>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lastRenderedPageBreak/>
              <w:t>VALUES</w:t>
            </w:r>
          </w:p>
        </w:tc>
        <w:tc>
          <w:tcPr>
            <w:tcW w:w="1733" w:type="dxa"/>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 xml:space="preserve">Pre rom </w:t>
            </w:r>
            <w:proofErr w:type="spellStart"/>
            <w:r w:rsidRPr="00A66DDF">
              <w:rPr>
                <w:rFonts w:cs="Times New Roman"/>
              </w:rPr>
              <w:t>rt</w:t>
            </w:r>
            <w:proofErr w:type="spellEnd"/>
          </w:p>
        </w:tc>
        <w:tc>
          <w:tcPr>
            <w:tcW w:w="1433" w:type="dxa"/>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 xml:space="preserve">Post rom </w:t>
            </w:r>
            <w:proofErr w:type="spellStart"/>
            <w:r w:rsidRPr="00A66DDF">
              <w:rPr>
                <w:rFonts w:cs="Times New Roman"/>
              </w:rPr>
              <w:t>rt</w:t>
            </w:r>
            <w:proofErr w:type="spellEnd"/>
          </w:p>
        </w:tc>
        <w:tc>
          <w:tcPr>
            <w:tcW w:w="1613" w:type="dxa"/>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 xml:space="preserve">Pre rom </w:t>
            </w:r>
            <w:proofErr w:type="spellStart"/>
            <w:r w:rsidRPr="00A66DDF">
              <w:rPr>
                <w:rFonts w:cs="Times New Roman"/>
              </w:rPr>
              <w:t>lt</w:t>
            </w:r>
            <w:proofErr w:type="spellEnd"/>
          </w:p>
        </w:tc>
        <w:tc>
          <w:tcPr>
            <w:tcW w:w="1733" w:type="dxa"/>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 xml:space="preserve">Post rom </w:t>
            </w:r>
            <w:proofErr w:type="spellStart"/>
            <w:r w:rsidRPr="00A66DDF">
              <w:rPr>
                <w:rFonts w:cs="Times New Roman"/>
              </w:rPr>
              <w:t>lt</w:t>
            </w:r>
            <w:proofErr w:type="spellEnd"/>
          </w:p>
        </w:tc>
        <w:tc>
          <w:tcPr>
            <w:tcW w:w="1673" w:type="dxa"/>
            <w:tcBorders>
              <w:bottom w:val="single" w:sz="4" w:space="0" w:color="auto"/>
            </w:tcBorders>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Pre BP</w:t>
            </w:r>
          </w:p>
        </w:tc>
        <w:tc>
          <w:tcPr>
            <w:tcW w:w="1733" w:type="dxa"/>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 xml:space="preserve">Post BP </w:t>
            </w:r>
          </w:p>
        </w:tc>
      </w:tr>
      <w:tr w:rsidR="00E40619" w:rsidRPr="00A66DDF" w:rsidTr="00E40619">
        <w:trPr>
          <w:trHeight w:val="1174"/>
        </w:trPr>
        <w:tc>
          <w:tcPr>
            <w:tcW w:w="1588" w:type="dxa"/>
            <w:vMerge w:val="restart"/>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Mean ± SD</w:t>
            </w:r>
          </w:p>
        </w:tc>
        <w:tc>
          <w:tcPr>
            <w:tcW w:w="1733" w:type="dxa"/>
            <w:vMerge w:val="restart"/>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14.26±2.43</w:t>
            </w:r>
          </w:p>
        </w:tc>
        <w:tc>
          <w:tcPr>
            <w:tcW w:w="1433" w:type="dxa"/>
            <w:vMerge w:val="restart"/>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18±3.36</w:t>
            </w:r>
          </w:p>
        </w:tc>
        <w:tc>
          <w:tcPr>
            <w:tcW w:w="1613" w:type="dxa"/>
            <w:vMerge w:val="restart"/>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15.2±1.68</w:t>
            </w:r>
          </w:p>
        </w:tc>
        <w:tc>
          <w:tcPr>
            <w:tcW w:w="1733" w:type="dxa"/>
            <w:vMerge w:val="restart"/>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19.46±2.18</w:t>
            </w:r>
          </w:p>
        </w:tc>
        <w:tc>
          <w:tcPr>
            <w:tcW w:w="1673" w:type="dxa"/>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166±8.79</w:t>
            </w:r>
          </w:p>
        </w:tc>
        <w:tc>
          <w:tcPr>
            <w:tcW w:w="1733" w:type="dxa"/>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154±10.51</w:t>
            </w:r>
          </w:p>
        </w:tc>
      </w:tr>
      <w:tr w:rsidR="00E40619" w:rsidRPr="00A66DDF" w:rsidTr="00E40619">
        <w:trPr>
          <w:trHeight w:val="1172"/>
        </w:trPr>
        <w:tc>
          <w:tcPr>
            <w:tcW w:w="1588" w:type="dxa"/>
            <w:vMerge/>
            <w:shd w:val="clear" w:color="auto" w:fill="DBDBDB" w:themeFill="accent3" w:themeFillTint="66"/>
          </w:tcPr>
          <w:p w:rsidR="00E40619" w:rsidRPr="00A66DDF" w:rsidRDefault="00E40619" w:rsidP="00E40619">
            <w:pPr>
              <w:pStyle w:val="Body"/>
              <w:ind w:right="425"/>
              <w:jc w:val="both"/>
              <w:rPr>
                <w:rFonts w:cs="Times New Roman"/>
              </w:rPr>
            </w:pPr>
          </w:p>
        </w:tc>
        <w:tc>
          <w:tcPr>
            <w:tcW w:w="1733" w:type="dxa"/>
            <w:vMerge/>
            <w:shd w:val="clear" w:color="auto" w:fill="DBDBDB" w:themeFill="accent3" w:themeFillTint="66"/>
          </w:tcPr>
          <w:p w:rsidR="00E40619" w:rsidRPr="00A66DDF" w:rsidRDefault="00E40619" w:rsidP="00E40619">
            <w:pPr>
              <w:pStyle w:val="Body"/>
              <w:ind w:right="425"/>
              <w:jc w:val="both"/>
              <w:rPr>
                <w:rFonts w:cs="Times New Roman"/>
              </w:rPr>
            </w:pPr>
          </w:p>
        </w:tc>
        <w:tc>
          <w:tcPr>
            <w:tcW w:w="1433" w:type="dxa"/>
            <w:vMerge/>
            <w:shd w:val="clear" w:color="auto" w:fill="DBDBDB" w:themeFill="accent3" w:themeFillTint="66"/>
          </w:tcPr>
          <w:p w:rsidR="00E40619" w:rsidRPr="00A66DDF" w:rsidRDefault="00E40619" w:rsidP="00E40619">
            <w:pPr>
              <w:pStyle w:val="Body"/>
              <w:ind w:right="425"/>
              <w:jc w:val="both"/>
              <w:rPr>
                <w:rFonts w:cs="Times New Roman"/>
              </w:rPr>
            </w:pPr>
          </w:p>
        </w:tc>
        <w:tc>
          <w:tcPr>
            <w:tcW w:w="1613" w:type="dxa"/>
            <w:vMerge/>
            <w:shd w:val="clear" w:color="auto" w:fill="DBDBDB" w:themeFill="accent3" w:themeFillTint="66"/>
          </w:tcPr>
          <w:p w:rsidR="00E40619" w:rsidRPr="00A66DDF" w:rsidRDefault="00E40619" w:rsidP="00E40619">
            <w:pPr>
              <w:pStyle w:val="Body"/>
              <w:ind w:right="425"/>
              <w:jc w:val="both"/>
              <w:rPr>
                <w:rFonts w:cs="Times New Roman"/>
              </w:rPr>
            </w:pPr>
          </w:p>
        </w:tc>
        <w:tc>
          <w:tcPr>
            <w:tcW w:w="1733" w:type="dxa"/>
            <w:vMerge/>
            <w:shd w:val="clear" w:color="auto" w:fill="DBDBDB" w:themeFill="accent3" w:themeFillTint="66"/>
          </w:tcPr>
          <w:p w:rsidR="00E40619" w:rsidRPr="00A66DDF" w:rsidRDefault="00E40619" w:rsidP="00E40619">
            <w:pPr>
              <w:pStyle w:val="Body"/>
              <w:ind w:right="425"/>
              <w:jc w:val="both"/>
              <w:rPr>
                <w:rFonts w:cs="Times New Roman"/>
              </w:rPr>
            </w:pPr>
          </w:p>
        </w:tc>
        <w:tc>
          <w:tcPr>
            <w:tcW w:w="1673" w:type="dxa"/>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100±10.10</w:t>
            </w:r>
          </w:p>
        </w:tc>
        <w:tc>
          <w:tcPr>
            <w:tcW w:w="1733" w:type="dxa"/>
            <w:shd w:val="clear" w:color="auto" w:fill="DBDBDB" w:themeFill="accent3" w:themeFillTint="66"/>
          </w:tcPr>
          <w:p w:rsidR="00E40619" w:rsidRPr="00A66DDF" w:rsidRDefault="00E40619" w:rsidP="00E40619">
            <w:pPr>
              <w:pStyle w:val="Body"/>
              <w:ind w:right="425"/>
              <w:jc w:val="both"/>
              <w:rPr>
                <w:rFonts w:cs="Times New Roman"/>
              </w:rPr>
            </w:pPr>
            <w:r w:rsidRPr="00A66DDF">
              <w:rPr>
                <w:rFonts w:cs="Times New Roman"/>
              </w:rPr>
              <w:t>84.86±9.32</w:t>
            </w:r>
          </w:p>
        </w:tc>
      </w:tr>
    </w:tbl>
    <w:p w:rsidR="00EE1BA2" w:rsidRPr="00A66DDF" w:rsidRDefault="0002442A" w:rsidP="00A66DDF">
      <w:pPr>
        <w:pStyle w:val="Body"/>
        <w:tabs>
          <w:tab w:val="left" w:pos="720"/>
        </w:tabs>
        <w:spacing w:after="0"/>
        <w:ind w:left="349" w:right="425"/>
        <w:jc w:val="both"/>
        <w:rPr>
          <w:rFonts w:ascii="Times New Roman" w:hAnsi="Times New Roman" w:cs="Times New Roman"/>
          <w:sz w:val="20"/>
          <w:szCs w:val="20"/>
        </w:rPr>
      </w:pPr>
      <w:r w:rsidRPr="00A66DDF">
        <w:rPr>
          <w:rFonts w:ascii="Times New Roman" w:hAnsi="Times New Roman" w:cs="Times New Roman"/>
          <w:sz w:val="20"/>
          <w:szCs w:val="20"/>
        </w:rPr>
        <w:t>.</w:t>
      </w:r>
    </w:p>
    <w:p w:rsidR="00EE1BA2" w:rsidRDefault="00E40619" w:rsidP="00A66DDF">
      <w:pPr>
        <w:pStyle w:val="Body"/>
        <w:spacing w:after="0"/>
        <w:ind w:right="425"/>
        <w:jc w:val="both"/>
        <w:rPr>
          <w:rFonts w:cs="Times New Roman"/>
        </w:rPr>
      </w:pPr>
      <w:r>
        <w:rPr>
          <w:rFonts w:ascii="Times New Roman" w:hAnsi="Times New Roman" w:cs="Times New Roman"/>
          <w:sz w:val="20"/>
          <w:szCs w:val="20"/>
        </w:rPr>
        <w:t xml:space="preserve">Table </w:t>
      </w:r>
      <w:proofErr w:type="gramStart"/>
      <w:r>
        <w:rPr>
          <w:rFonts w:ascii="Times New Roman" w:hAnsi="Times New Roman" w:cs="Times New Roman"/>
          <w:sz w:val="20"/>
          <w:szCs w:val="20"/>
        </w:rPr>
        <w:t>1 )</w:t>
      </w:r>
      <w:proofErr w:type="gramEnd"/>
      <w:r>
        <w:rPr>
          <w:rFonts w:ascii="Times New Roman" w:hAnsi="Times New Roman" w:cs="Times New Roman"/>
          <w:sz w:val="20"/>
          <w:szCs w:val="20"/>
        </w:rPr>
        <w:t xml:space="preserve"> </w:t>
      </w:r>
      <w:r w:rsidRPr="00A66DDF">
        <w:rPr>
          <w:rFonts w:cs="Times New Roman"/>
        </w:rPr>
        <w:t>Mean ± SD</w:t>
      </w:r>
    </w:p>
    <w:p w:rsidR="00E40619" w:rsidRPr="00A66DDF" w:rsidRDefault="00E40619" w:rsidP="00A66DDF">
      <w:pPr>
        <w:pStyle w:val="Body"/>
        <w:spacing w:after="0"/>
        <w:ind w:right="425"/>
        <w:jc w:val="both"/>
        <w:rPr>
          <w:rFonts w:ascii="Times New Roman" w:hAnsi="Times New Roman" w:cs="Times New Roman"/>
          <w:sz w:val="20"/>
          <w:szCs w:val="20"/>
        </w:rPr>
      </w:pPr>
    </w:p>
    <w:p w:rsidR="00EE1BA2" w:rsidRPr="00A66DDF" w:rsidRDefault="0002442A" w:rsidP="00A66DDF">
      <w:pPr>
        <w:pStyle w:val="Body"/>
        <w:spacing w:after="0"/>
        <w:ind w:left="709" w:right="425"/>
        <w:jc w:val="both"/>
        <w:rPr>
          <w:rFonts w:ascii="Times New Roman" w:eastAsia="Times New Roman" w:hAnsi="Times New Roman" w:cs="Times New Roman"/>
          <w:sz w:val="20"/>
          <w:szCs w:val="20"/>
        </w:rPr>
      </w:pPr>
      <w:r w:rsidRPr="00A66DDF">
        <w:rPr>
          <w:rFonts w:ascii="Times New Roman" w:eastAsia="Times New Roman" w:hAnsi="Times New Roman" w:cs="Times New Roman"/>
          <w:sz w:val="20"/>
          <w:szCs w:val="20"/>
        </w:rPr>
        <w:t>Graph 1 is showing the difference in MFR group.</w:t>
      </w:r>
    </w:p>
    <w:p w:rsidR="00EE1BA2" w:rsidRPr="00A66DDF" w:rsidRDefault="0002442A" w:rsidP="00A66DDF">
      <w:pPr>
        <w:spacing w:after="0"/>
        <w:ind w:left="709" w:right="425"/>
        <w:jc w:val="both"/>
        <w:rPr>
          <w:rFonts w:ascii="Times New Roman" w:hAnsi="Times New Roman" w:cs="Times New Roman"/>
          <w:bCs/>
          <w:sz w:val="20"/>
          <w:szCs w:val="20"/>
        </w:rPr>
      </w:pPr>
      <w:r w:rsidRPr="00A66DDF">
        <w:rPr>
          <w:rFonts w:ascii="Times New Roman" w:hAnsi="Times New Roman" w:cs="Times New Roman"/>
          <w:noProof/>
          <w:sz w:val="20"/>
          <w:szCs w:val="20"/>
          <w:lang w:val="en-IN" w:eastAsia="en-IN"/>
        </w:rPr>
        <w:drawing>
          <wp:inline distT="0" distB="0" distL="114300" distR="114300" wp14:anchorId="44A9926B" wp14:editId="3862F5A1">
            <wp:extent cx="4572000" cy="2728595"/>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1BA2" w:rsidRPr="00A66DDF" w:rsidRDefault="00EE1BA2" w:rsidP="00A66DDF">
      <w:pPr>
        <w:spacing w:after="0"/>
        <w:ind w:left="709" w:right="425"/>
        <w:jc w:val="both"/>
        <w:rPr>
          <w:rFonts w:ascii="Times New Roman" w:hAnsi="Times New Roman" w:cs="Times New Roman"/>
          <w:bCs/>
          <w:sz w:val="20"/>
          <w:szCs w:val="20"/>
        </w:rPr>
      </w:pPr>
    </w:p>
    <w:tbl>
      <w:tblPr>
        <w:tblStyle w:val="TableGrid"/>
        <w:tblpPr w:leftFromText="180" w:rightFromText="180" w:vertAnchor="text" w:horzAnchor="margin" w:tblpXSpec="center" w:tblpY="661"/>
        <w:tblW w:w="11818" w:type="dxa"/>
        <w:shd w:val="clear" w:color="auto" w:fill="DBDBDB" w:themeFill="accent3" w:themeFillTint="66"/>
        <w:tblLook w:val="04A0" w:firstRow="1" w:lastRow="0" w:firstColumn="1" w:lastColumn="0" w:noHBand="0" w:noVBand="1"/>
      </w:tblPr>
      <w:tblGrid>
        <w:gridCol w:w="1600"/>
        <w:gridCol w:w="1733"/>
        <w:gridCol w:w="1733"/>
        <w:gridCol w:w="1613"/>
        <w:gridCol w:w="1733"/>
        <w:gridCol w:w="1853"/>
        <w:gridCol w:w="1553"/>
      </w:tblGrid>
      <w:tr w:rsidR="00EE1BA2" w:rsidRPr="00A66DDF" w:rsidTr="00E40619">
        <w:trPr>
          <w:trHeight w:val="663"/>
        </w:trPr>
        <w:tc>
          <w:tcPr>
            <w:tcW w:w="1600" w:type="dxa"/>
            <w:shd w:val="clear" w:color="auto" w:fill="DBDBDB" w:themeFill="accent3" w:themeFillTint="66"/>
          </w:tcPr>
          <w:p w:rsidR="00EE1BA2" w:rsidRPr="00A66DDF" w:rsidRDefault="0002442A" w:rsidP="00A66DDF">
            <w:pPr>
              <w:ind w:right="425"/>
              <w:jc w:val="both"/>
              <w:rPr>
                <w:bCs/>
              </w:rPr>
            </w:pPr>
            <w:r w:rsidRPr="00A66DDF">
              <w:rPr>
                <w:bCs/>
              </w:rPr>
              <w:t xml:space="preserve">Values </w:t>
            </w:r>
          </w:p>
        </w:tc>
        <w:tc>
          <w:tcPr>
            <w:tcW w:w="1733" w:type="dxa"/>
            <w:shd w:val="clear" w:color="auto" w:fill="DBDBDB" w:themeFill="accent3" w:themeFillTint="66"/>
          </w:tcPr>
          <w:p w:rsidR="00EE1BA2" w:rsidRPr="00A66DDF" w:rsidRDefault="0002442A" w:rsidP="00A66DDF">
            <w:pPr>
              <w:ind w:right="425"/>
              <w:jc w:val="both"/>
              <w:rPr>
                <w:bCs/>
              </w:rPr>
            </w:pPr>
            <w:r w:rsidRPr="00A66DDF">
              <w:rPr>
                <w:bCs/>
              </w:rPr>
              <w:t xml:space="preserve">Pre rom </w:t>
            </w:r>
            <w:proofErr w:type="spellStart"/>
            <w:r w:rsidRPr="00A66DDF">
              <w:rPr>
                <w:bCs/>
              </w:rPr>
              <w:t>rt</w:t>
            </w:r>
            <w:proofErr w:type="spellEnd"/>
          </w:p>
        </w:tc>
        <w:tc>
          <w:tcPr>
            <w:tcW w:w="1733" w:type="dxa"/>
            <w:shd w:val="clear" w:color="auto" w:fill="DBDBDB" w:themeFill="accent3" w:themeFillTint="66"/>
          </w:tcPr>
          <w:p w:rsidR="00EE1BA2" w:rsidRPr="00A66DDF" w:rsidRDefault="0002442A" w:rsidP="00A66DDF">
            <w:pPr>
              <w:ind w:right="425"/>
              <w:jc w:val="both"/>
              <w:rPr>
                <w:bCs/>
              </w:rPr>
            </w:pPr>
            <w:r w:rsidRPr="00A66DDF">
              <w:rPr>
                <w:bCs/>
              </w:rPr>
              <w:t xml:space="preserve">Post rom </w:t>
            </w:r>
            <w:proofErr w:type="spellStart"/>
            <w:r w:rsidRPr="00A66DDF">
              <w:rPr>
                <w:bCs/>
              </w:rPr>
              <w:t>rt</w:t>
            </w:r>
            <w:proofErr w:type="spellEnd"/>
          </w:p>
        </w:tc>
        <w:tc>
          <w:tcPr>
            <w:tcW w:w="1613" w:type="dxa"/>
            <w:shd w:val="clear" w:color="auto" w:fill="DBDBDB" w:themeFill="accent3" w:themeFillTint="66"/>
          </w:tcPr>
          <w:p w:rsidR="00EE1BA2" w:rsidRPr="00A66DDF" w:rsidRDefault="0002442A" w:rsidP="00A66DDF">
            <w:pPr>
              <w:ind w:right="425"/>
              <w:jc w:val="both"/>
              <w:rPr>
                <w:bCs/>
              </w:rPr>
            </w:pPr>
            <w:r w:rsidRPr="00A66DDF">
              <w:rPr>
                <w:bCs/>
              </w:rPr>
              <w:t xml:space="preserve">Pre rom </w:t>
            </w:r>
            <w:proofErr w:type="spellStart"/>
            <w:r w:rsidRPr="00A66DDF">
              <w:rPr>
                <w:bCs/>
              </w:rPr>
              <w:t>lt</w:t>
            </w:r>
            <w:proofErr w:type="spellEnd"/>
          </w:p>
        </w:tc>
        <w:tc>
          <w:tcPr>
            <w:tcW w:w="1733" w:type="dxa"/>
            <w:shd w:val="clear" w:color="auto" w:fill="DBDBDB" w:themeFill="accent3" w:themeFillTint="66"/>
          </w:tcPr>
          <w:p w:rsidR="00EE1BA2" w:rsidRPr="00A66DDF" w:rsidRDefault="0002442A" w:rsidP="00A66DDF">
            <w:pPr>
              <w:ind w:right="425"/>
              <w:jc w:val="both"/>
              <w:rPr>
                <w:bCs/>
              </w:rPr>
            </w:pPr>
            <w:r w:rsidRPr="00A66DDF">
              <w:rPr>
                <w:bCs/>
              </w:rPr>
              <w:t xml:space="preserve">Post rom </w:t>
            </w:r>
            <w:proofErr w:type="spellStart"/>
            <w:r w:rsidRPr="00A66DDF">
              <w:rPr>
                <w:bCs/>
              </w:rPr>
              <w:t>lt</w:t>
            </w:r>
            <w:proofErr w:type="spellEnd"/>
          </w:p>
        </w:tc>
        <w:tc>
          <w:tcPr>
            <w:tcW w:w="1853" w:type="dxa"/>
            <w:shd w:val="clear" w:color="auto" w:fill="DBDBDB" w:themeFill="accent3" w:themeFillTint="66"/>
          </w:tcPr>
          <w:p w:rsidR="00EE1BA2" w:rsidRPr="00A66DDF" w:rsidRDefault="0002442A" w:rsidP="00A66DDF">
            <w:pPr>
              <w:ind w:right="425"/>
              <w:jc w:val="both"/>
              <w:rPr>
                <w:bCs/>
              </w:rPr>
            </w:pPr>
            <w:r w:rsidRPr="00A66DDF">
              <w:rPr>
                <w:bCs/>
              </w:rPr>
              <w:t xml:space="preserve">Pre </w:t>
            </w:r>
            <w:proofErr w:type="spellStart"/>
            <w:r w:rsidRPr="00A66DDF">
              <w:rPr>
                <w:bCs/>
              </w:rPr>
              <w:t>Bp</w:t>
            </w:r>
            <w:proofErr w:type="spellEnd"/>
          </w:p>
        </w:tc>
        <w:tc>
          <w:tcPr>
            <w:tcW w:w="1553" w:type="dxa"/>
            <w:shd w:val="clear" w:color="auto" w:fill="DBDBDB" w:themeFill="accent3" w:themeFillTint="66"/>
          </w:tcPr>
          <w:p w:rsidR="00EE1BA2" w:rsidRPr="00A66DDF" w:rsidRDefault="0002442A" w:rsidP="00A66DDF">
            <w:pPr>
              <w:ind w:right="425"/>
              <w:jc w:val="both"/>
              <w:rPr>
                <w:bCs/>
              </w:rPr>
            </w:pPr>
            <w:r w:rsidRPr="00A66DDF">
              <w:rPr>
                <w:bCs/>
              </w:rPr>
              <w:t>Post BP</w:t>
            </w:r>
          </w:p>
        </w:tc>
      </w:tr>
      <w:tr w:rsidR="00EE1BA2" w:rsidRPr="00A66DDF" w:rsidTr="00E40619">
        <w:trPr>
          <w:trHeight w:val="151"/>
        </w:trPr>
        <w:tc>
          <w:tcPr>
            <w:tcW w:w="1600" w:type="dxa"/>
            <w:vMerge w:val="restart"/>
            <w:shd w:val="clear" w:color="auto" w:fill="DBDBDB" w:themeFill="accent3" w:themeFillTint="66"/>
          </w:tcPr>
          <w:p w:rsidR="00EE1BA2" w:rsidRPr="00A66DDF" w:rsidRDefault="0002442A" w:rsidP="00A66DDF">
            <w:pPr>
              <w:ind w:right="425"/>
              <w:jc w:val="both"/>
              <w:rPr>
                <w:bCs/>
              </w:rPr>
            </w:pPr>
            <w:proofErr w:type="spellStart"/>
            <w:r w:rsidRPr="00A66DDF">
              <w:rPr>
                <w:bCs/>
              </w:rPr>
              <w:t>mean±SD</w:t>
            </w:r>
            <w:proofErr w:type="spellEnd"/>
          </w:p>
        </w:tc>
        <w:tc>
          <w:tcPr>
            <w:tcW w:w="1733" w:type="dxa"/>
            <w:vMerge w:val="restart"/>
            <w:shd w:val="clear" w:color="auto" w:fill="DBDBDB" w:themeFill="accent3" w:themeFillTint="66"/>
          </w:tcPr>
          <w:p w:rsidR="00EE1BA2" w:rsidRPr="00A66DDF" w:rsidRDefault="0002442A" w:rsidP="00A66DDF">
            <w:pPr>
              <w:ind w:right="425"/>
              <w:jc w:val="both"/>
              <w:rPr>
                <w:bCs/>
              </w:rPr>
            </w:pPr>
            <w:r w:rsidRPr="00A66DDF">
              <w:rPr>
                <w:bCs/>
              </w:rPr>
              <w:t>13.73±2.43</w:t>
            </w:r>
          </w:p>
        </w:tc>
        <w:tc>
          <w:tcPr>
            <w:tcW w:w="1733" w:type="dxa"/>
            <w:vMerge w:val="restart"/>
            <w:shd w:val="clear" w:color="auto" w:fill="DBDBDB" w:themeFill="accent3" w:themeFillTint="66"/>
          </w:tcPr>
          <w:p w:rsidR="00EE1BA2" w:rsidRPr="00A66DDF" w:rsidRDefault="0002442A" w:rsidP="00A66DDF">
            <w:pPr>
              <w:ind w:right="425"/>
              <w:jc w:val="both"/>
              <w:rPr>
                <w:bCs/>
              </w:rPr>
            </w:pPr>
            <w:r w:rsidRPr="00A66DDF">
              <w:rPr>
                <w:bCs/>
              </w:rPr>
              <w:t>16.53±2.70</w:t>
            </w:r>
          </w:p>
        </w:tc>
        <w:tc>
          <w:tcPr>
            <w:tcW w:w="1613" w:type="dxa"/>
            <w:vMerge w:val="restart"/>
            <w:shd w:val="clear" w:color="auto" w:fill="DBDBDB" w:themeFill="accent3" w:themeFillTint="66"/>
          </w:tcPr>
          <w:p w:rsidR="00EE1BA2" w:rsidRPr="00A66DDF" w:rsidRDefault="0002442A" w:rsidP="00A66DDF">
            <w:pPr>
              <w:ind w:right="425"/>
              <w:jc w:val="both"/>
              <w:rPr>
                <w:bCs/>
              </w:rPr>
            </w:pPr>
            <w:r w:rsidRPr="00A66DDF">
              <w:rPr>
                <w:bCs/>
              </w:rPr>
              <w:t>14.4±2.67</w:t>
            </w:r>
          </w:p>
        </w:tc>
        <w:tc>
          <w:tcPr>
            <w:tcW w:w="1733" w:type="dxa"/>
            <w:vMerge w:val="restart"/>
            <w:shd w:val="clear" w:color="auto" w:fill="DBDBDB" w:themeFill="accent3" w:themeFillTint="66"/>
          </w:tcPr>
          <w:p w:rsidR="00EE1BA2" w:rsidRPr="00A66DDF" w:rsidRDefault="0002442A" w:rsidP="00A66DDF">
            <w:pPr>
              <w:ind w:right="425"/>
              <w:jc w:val="both"/>
              <w:rPr>
                <w:bCs/>
              </w:rPr>
            </w:pPr>
            <w:r w:rsidRPr="00A66DDF">
              <w:rPr>
                <w:bCs/>
              </w:rPr>
              <w:t>17.86±3.28</w:t>
            </w:r>
          </w:p>
        </w:tc>
        <w:tc>
          <w:tcPr>
            <w:tcW w:w="1853" w:type="dxa"/>
            <w:shd w:val="clear" w:color="auto" w:fill="DBDBDB" w:themeFill="accent3" w:themeFillTint="66"/>
          </w:tcPr>
          <w:p w:rsidR="00EE1BA2" w:rsidRPr="00A66DDF" w:rsidRDefault="0002442A" w:rsidP="00A66DDF">
            <w:pPr>
              <w:ind w:right="425"/>
              <w:jc w:val="both"/>
              <w:rPr>
                <w:bCs/>
              </w:rPr>
            </w:pPr>
            <w:r w:rsidRPr="00A66DDF">
              <w:rPr>
                <w:bCs/>
              </w:rPr>
              <w:t>162.2±8.02</w:t>
            </w:r>
          </w:p>
        </w:tc>
        <w:tc>
          <w:tcPr>
            <w:tcW w:w="1553" w:type="dxa"/>
            <w:shd w:val="clear" w:color="auto" w:fill="DBDBDB" w:themeFill="accent3" w:themeFillTint="66"/>
          </w:tcPr>
          <w:p w:rsidR="00EE1BA2" w:rsidRPr="00A66DDF" w:rsidRDefault="0002442A" w:rsidP="00A66DDF">
            <w:pPr>
              <w:ind w:right="425"/>
              <w:jc w:val="both"/>
              <w:rPr>
                <w:bCs/>
              </w:rPr>
            </w:pPr>
            <w:r w:rsidRPr="00A66DDF">
              <w:rPr>
                <w:bCs/>
              </w:rPr>
              <w:t>153±7.94</w:t>
            </w:r>
          </w:p>
        </w:tc>
      </w:tr>
      <w:tr w:rsidR="00EE1BA2" w:rsidRPr="00A66DDF" w:rsidTr="00E40619">
        <w:trPr>
          <w:trHeight w:val="151"/>
        </w:trPr>
        <w:tc>
          <w:tcPr>
            <w:tcW w:w="1600" w:type="dxa"/>
            <w:vMerge/>
            <w:shd w:val="clear" w:color="auto" w:fill="DBDBDB" w:themeFill="accent3" w:themeFillTint="66"/>
          </w:tcPr>
          <w:p w:rsidR="00EE1BA2" w:rsidRPr="00A66DDF" w:rsidRDefault="00EE1BA2" w:rsidP="00A66DDF">
            <w:pPr>
              <w:ind w:right="425"/>
              <w:jc w:val="both"/>
              <w:rPr>
                <w:bCs/>
              </w:rPr>
            </w:pPr>
          </w:p>
        </w:tc>
        <w:tc>
          <w:tcPr>
            <w:tcW w:w="1733" w:type="dxa"/>
            <w:vMerge/>
            <w:shd w:val="clear" w:color="auto" w:fill="DBDBDB" w:themeFill="accent3" w:themeFillTint="66"/>
          </w:tcPr>
          <w:p w:rsidR="00EE1BA2" w:rsidRPr="00A66DDF" w:rsidRDefault="00EE1BA2" w:rsidP="00A66DDF">
            <w:pPr>
              <w:ind w:right="425"/>
              <w:jc w:val="both"/>
              <w:rPr>
                <w:bCs/>
              </w:rPr>
            </w:pPr>
          </w:p>
        </w:tc>
        <w:tc>
          <w:tcPr>
            <w:tcW w:w="1733" w:type="dxa"/>
            <w:vMerge/>
            <w:shd w:val="clear" w:color="auto" w:fill="DBDBDB" w:themeFill="accent3" w:themeFillTint="66"/>
          </w:tcPr>
          <w:p w:rsidR="00EE1BA2" w:rsidRPr="00A66DDF" w:rsidRDefault="00EE1BA2" w:rsidP="00A66DDF">
            <w:pPr>
              <w:ind w:right="425"/>
              <w:jc w:val="both"/>
              <w:rPr>
                <w:bCs/>
              </w:rPr>
            </w:pPr>
          </w:p>
        </w:tc>
        <w:tc>
          <w:tcPr>
            <w:tcW w:w="1613" w:type="dxa"/>
            <w:vMerge/>
            <w:shd w:val="clear" w:color="auto" w:fill="DBDBDB" w:themeFill="accent3" w:themeFillTint="66"/>
          </w:tcPr>
          <w:p w:rsidR="00EE1BA2" w:rsidRPr="00A66DDF" w:rsidRDefault="00EE1BA2" w:rsidP="00A66DDF">
            <w:pPr>
              <w:ind w:right="425"/>
              <w:jc w:val="both"/>
              <w:rPr>
                <w:bCs/>
              </w:rPr>
            </w:pPr>
          </w:p>
        </w:tc>
        <w:tc>
          <w:tcPr>
            <w:tcW w:w="1733" w:type="dxa"/>
            <w:vMerge/>
            <w:shd w:val="clear" w:color="auto" w:fill="DBDBDB" w:themeFill="accent3" w:themeFillTint="66"/>
          </w:tcPr>
          <w:p w:rsidR="00EE1BA2" w:rsidRPr="00A66DDF" w:rsidRDefault="00EE1BA2" w:rsidP="00A66DDF">
            <w:pPr>
              <w:ind w:right="425"/>
              <w:jc w:val="both"/>
              <w:rPr>
                <w:bCs/>
              </w:rPr>
            </w:pPr>
          </w:p>
        </w:tc>
        <w:tc>
          <w:tcPr>
            <w:tcW w:w="1853" w:type="dxa"/>
            <w:shd w:val="clear" w:color="auto" w:fill="DBDBDB" w:themeFill="accent3" w:themeFillTint="66"/>
          </w:tcPr>
          <w:p w:rsidR="00EE1BA2" w:rsidRPr="00A66DDF" w:rsidRDefault="0002442A" w:rsidP="00A66DDF">
            <w:pPr>
              <w:ind w:right="425"/>
              <w:jc w:val="both"/>
              <w:rPr>
                <w:bCs/>
              </w:rPr>
            </w:pPr>
            <w:r w:rsidRPr="00A66DDF">
              <w:rPr>
                <w:bCs/>
              </w:rPr>
              <w:t>96.06±11.25</w:t>
            </w:r>
          </w:p>
        </w:tc>
        <w:tc>
          <w:tcPr>
            <w:tcW w:w="1553" w:type="dxa"/>
            <w:shd w:val="clear" w:color="auto" w:fill="DBDBDB" w:themeFill="accent3" w:themeFillTint="66"/>
          </w:tcPr>
          <w:p w:rsidR="00EE1BA2" w:rsidRPr="00A66DDF" w:rsidRDefault="0002442A" w:rsidP="00A66DDF">
            <w:pPr>
              <w:ind w:right="425"/>
              <w:jc w:val="both"/>
              <w:rPr>
                <w:bCs/>
              </w:rPr>
            </w:pPr>
            <w:r w:rsidRPr="00A66DDF">
              <w:rPr>
                <w:bCs/>
              </w:rPr>
              <w:t>84±8</w:t>
            </w:r>
          </w:p>
        </w:tc>
      </w:tr>
    </w:tbl>
    <w:p w:rsidR="00EE1BA2" w:rsidRPr="00A66DDF" w:rsidRDefault="0002442A" w:rsidP="00A66DDF">
      <w:pPr>
        <w:spacing w:after="0"/>
        <w:ind w:left="709" w:right="425"/>
        <w:jc w:val="both"/>
        <w:rPr>
          <w:rFonts w:ascii="Times New Roman" w:hAnsi="Times New Roman" w:cs="Times New Roman"/>
          <w:bCs/>
          <w:sz w:val="20"/>
          <w:szCs w:val="20"/>
        </w:rPr>
      </w:pPr>
      <w:r w:rsidRPr="00A66DDF">
        <w:rPr>
          <w:rFonts w:ascii="Times New Roman" w:hAnsi="Times New Roman" w:cs="Times New Roman"/>
          <w:bCs/>
          <w:sz w:val="20"/>
          <w:szCs w:val="20"/>
        </w:rPr>
        <w:t xml:space="preserve">Table 2 is showing stretching rom and BP pre post difference </w:t>
      </w:r>
    </w:p>
    <w:p w:rsidR="00EE1BA2" w:rsidRPr="00A66DDF" w:rsidRDefault="0002442A" w:rsidP="00A66DDF">
      <w:pPr>
        <w:spacing w:after="0"/>
        <w:ind w:right="425"/>
        <w:jc w:val="both"/>
        <w:rPr>
          <w:rFonts w:ascii="Times New Roman" w:hAnsi="Times New Roman" w:cs="Times New Roman"/>
          <w:bCs/>
          <w:sz w:val="20"/>
          <w:szCs w:val="20"/>
        </w:rPr>
      </w:pPr>
      <w:r w:rsidRPr="00A66DDF">
        <w:rPr>
          <w:rFonts w:ascii="Times New Roman" w:hAnsi="Times New Roman" w:cs="Times New Roman"/>
          <w:bCs/>
          <w:sz w:val="20"/>
          <w:szCs w:val="20"/>
        </w:rPr>
        <w:t xml:space="preserve"> </w:t>
      </w:r>
    </w:p>
    <w:p w:rsidR="00EE1BA2" w:rsidRDefault="00EE1BA2" w:rsidP="00A66DDF">
      <w:pPr>
        <w:spacing w:after="0"/>
        <w:ind w:right="425"/>
        <w:jc w:val="both"/>
        <w:rPr>
          <w:rFonts w:ascii="Times New Roman" w:hAnsi="Times New Roman" w:cs="Times New Roman"/>
          <w:bCs/>
          <w:sz w:val="20"/>
          <w:szCs w:val="20"/>
        </w:rPr>
      </w:pPr>
    </w:p>
    <w:p w:rsidR="00E40619" w:rsidRDefault="00E40619" w:rsidP="00A66DDF">
      <w:pPr>
        <w:spacing w:after="0"/>
        <w:ind w:right="425"/>
        <w:jc w:val="both"/>
        <w:rPr>
          <w:rFonts w:ascii="Times New Roman" w:hAnsi="Times New Roman" w:cs="Times New Roman"/>
          <w:bCs/>
          <w:sz w:val="20"/>
          <w:szCs w:val="20"/>
        </w:rPr>
      </w:pPr>
    </w:p>
    <w:p w:rsidR="00E40619" w:rsidRDefault="00E40619" w:rsidP="00A66DDF">
      <w:pPr>
        <w:spacing w:after="0"/>
        <w:ind w:right="425"/>
        <w:jc w:val="both"/>
        <w:rPr>
          <w:rFonts w:ascii="Times New Roman" w:hAnsi="Times New Roman" w:cs="Times New Roman"/>
          <w:bCs/>
          <w:sz w:val="20"/>
          <w:szCs w:val="20"/>
        </w:rPr>
      </w:pPr>
    </w:p>
    <w:p w:rsidR="00E40619" w:rsidRDefault="00E40619" w:rsidP="00A66DDF">
      <w:pPr>
        <w:spacing w:after="0"/>
        <w:ind w:right="425"/>
        <w:jc w:val="both"/>
        <w:rPr>
          <w:rFonts w:ascii="Times New Roman" w:hAnsi="Times New Roman" w:cs="Times New Roman"/>
          <w:bCs/>
          <w:sz w:val="20"/>
          <w:szCs w:val="20"/>
        </w:rPr>
      </w:pPr>
    </w:p>
    <w:p w:rsidR="00E40619" w:rsidRDefault="00E40619" w:rsidP="00A66DDF">
      <w:pPr>
        <w:spacing w:after="0"/>
        <w:ind w:right="425"/>
        <w:jc w:val="both"/>
        <w:rPr>
          <w:rFonts w:ascii="Times New Roman" w:hAnsi="Times New Roman" w:cs="Times New Roman"/>
          <w:bCs/>
          <w:sz w:val="20"/>
          <w:szCs w:val="20"/>
        </w:rPr>
      </w:pPr>
    </w:p>
    <w:p w:rsidR="00E40619" w:rsidRDefault="00E40619" w:rsidP="00A66DDF">
      <w:pPr>
        <w:spacing w:after="0"/>
        <w:ind w:right="425"/>
        <w:jc w:val="both"/>
        <w:rPr>
          <w:rFonts w:ascii="Times New Roman" w:hAnsi="Times New Roman" w:cs="Times New Roman"/>
          <w:bCs/>
          <w:sz w:val="20"/>
          <w:szCs w:val="20"/>
        </w:rPr>
      </w:pPr>
    </w:p>
    <w:p w:rsidR="00E40619" w:rsidRPr="00A66DDF" w:rsidRDefault="00E40619" w:rsidP="00A66DDF">
      <w:pPr>
        <w:spacing w:after="0"/>
        <w:ind w:right="425"/>
        <w:jc w:val="both"/>
        <w:rPr>
          <w:rFonts w:ascii="Times New Roman" w:hAnsi="Times New Roman" w:cs="Times New Roman"/>
          <w:bCs/>
          <w:sz w:val="20"/>
          <w:szCs w:val="20"/>
        </w:rPr>
      </w:pPr>
    </w:p>
    <w:p w:rsidR="00EE1BA2" w:rsidRPr="00A66DDF" w:rsidRDefault="0002442A" w:rsidP="00A66DDF">
      <w:pPr>
        <w:spacing w:after="0"/>
        <w:ind w:right="425"/>
        <w:jc w:val="both"/>
        <w:rPr>
          <w:rFonts w:ascii="Times New Roman" w:hAnsi="Times New Roman" w:cs="Times New Roman"/>
          <w:bCs/>
          <w:sz w:val="20"/>
          <w:szCs w:val="20"/>
        </w:rPr>
      </w:pPr>
      <w:r w:rsidRPr="00A66DDF">
        <w:rPr>
          <w:rFonts w:ascii="Times New Roman" w:hAnsi="Times New Roman" w:cs="Times New Roman"/>
          <w:bCs/>
          <w:sz w:val="20"/>
          <w:szCs w:val="20"/>
        </w:rPr>
        <w:t>Graph 2 is showing the pre and post values</w:t>
      </w:r>
    </w:p>
    <w:p w:rsidR="00EE1BA2" w:rsidRPr="00A66DDF" w:rsidRDefault="0002442A" w:rsidP="00A66DDF">
      <w:pPr>
        <w:spacing w:after="0"/>
        <w:ind w:right="425"/>
        <w:jc w:val="both"/>
        <w:rPr>
          <w:rFonts w:ascii="Times New Roman" w:hAnsi="Times New Roman" w:cs="Times New Roman"/>
          <w:bCs/>
          <w:sz w:val="20"/>
          <w:szCs w:val="20"/>
        </w:rPr>
      </w:pPr>
      <w:r w:rsidRPr="00A66DDF">
        <w:rPr>
          <w:rFonts w:ascii="Times New Roman" w:hAnsi="Times New Roman" w:cs="Times New Roman"/>
          <w:noProof/>
          <w:sz w:val="20"/>
          <w:szCs w:val="20"/>
          <w:lang w:val="en-IN" w:eastAsia="en-IN"/>
        </w:rPr>
        <w:drawing>
          <wp:anchor distT="0" distB="0" distL="114300" distR="114300" simplePos="0" relativeHeight="2" behindDoc="0" locked="0" layoutInCell="1" allowOverlap="1" wp14:anchorId="4775E466" wp14:editId="10C7FEC4">
            <wp:simplePos x="0" y="0"/>
            <wp:positionH relativeFrom="column">
              <wp:align>left</wp:align>
            </wp:positionH>
            <wp:positionV relativeFrom="paragraph">
              <wp:align>top</wp:align>
            </wp:positionV>
            <wp:extent cx="4572000" cy="2743200"/>
            <wp:effectExtent l="0" t="0" r="0" b="0"/>
            <wp:wrapSquare wrapText="bothSides"/>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E1BA2" w:rsidRPr="00A66DDF" w:rsidRDefault="00EE1BA2" w:rsidP="00A66DDF">
      <w:pPr>
        <w:spacing w:after="0"/>
        <w:jc w:val="both"/>
        <w:rPr>
          <w:rFonts w:ascii="Times New Roman" w:hAnsi="Times New Roman" w:cs="Times New Roman"/>
          <w:sz w:val="20"/>
          <w:szCs w:val="20"/>
        </w:rPr>
      </w:pPr>
    </w:p>
    <w:p w:rsidR="00EE1BA2" w:rsidRPr="00A66DDF" w:rsidRDefault="00EE1BA2" w:rsidP="00A66DDF">
      <w:pPr>
        <w:spacing w:after="0"/>
        <w:jc w:val="both"/>
        <w:rPr>
          <w:rFonts w:ascii="Times New Roman" w:hAnsi="Times New Roman" w:cs="Times New Roman"/>
          <w:sz w:val="20"/>
          <w:szCs w:val="20"/>
        </w:rPr>
      </w:pPr>
    </w:p>
    <w:p w:rsidR="00EE1BA2" w:rsidRPr="00A66DDF" w:rsidRDefault="0002442A" w:rsidP="00A66DDF">
      <w:pPr>
        <w:tabs>
          <w:tab w:val="left" w:pos="1248"/>
        </w:tabs>
        <w:spacing w:after="0"/>
        <w:ind w:right="425"/>
        <w:jc w:val="both"/>
        <w:rPr>
          <w:rFonts w:ascii="Times New Roman" w:hAnsi="Times New Roman" w:cs="Times New Roman"/>
          <w:bCs/>
          <w:sz w:val="20"/>
          <w:szCs w:val="20"/>
        </w:rPr>
      </w:pPr>
      <w:r w:rsidRPr="00A66DDF">
        <w:rPr>
          <w:rFonts w:ascii="Times New Roman" w:hAnsi="Times New Roman" w:cs="Times New Roman"/>
          <w:bCs/>
          <w:sz w:val="20"/>
          <w:szCs w:val="20"/>
        </w:rPr>
        <w:tab/>
      </w:r>
    </w:p>
    <w:p w:rsidR="00EE1BA2" w:rsidRPr="00A66DDF" w:rsidRDefault="0002442A" w:rsidP="00A66DDF">
      <w:pPr>
        <w:spacing w:after="0"/>
        <w:ind w:right="425"/>
        <w:jc w:val="both"/>
        <w:rPr>
          <w:rFonts w:ascii="Times New Roman" w:hAnsi="Times New Roman" w:cs="Times New Roman"/>
          <w:bCs/>
          <w:sz w:val="20"/>
          <w:szCs w:val="20"/>
        </w:rPr>
      </w:pPr>
      <w:r w:rsidRPr="00A66DDF">
        <w:rPr>
          <w:rFonts w:ascii="Times New Roman" w:hAnsi="Times New Roman" w:cs="Times New Roman"/>
          <w:bCs/>
          <w:sz w:val="20"/>
          <w:szCs w:val="20"/>
        </w:rPr>
        <w:br w:type="textWrapping" w:clear="all"/>
      </w:r>
    </w:p>
    <w:p w:rsidR="00EE1BA2" w:rsidRPr="00A66DDF" w:rsidRDefault="00EE1BA2" w:rsidP="00A66DDF">
      <w:pPr>
        <w:spacing w:after="0"/>
        <w:ind w:right="425"/>
        <w:jc w:val="both"/>
        <w:rPr>
          <w:rFonts w:ascii="Times New Roman" w:hAnsi="Times New Roman" w:cs="Times New Roman"/>
          <w:bCs/>
          <w:sz w:val="20"/>
          <w:szCs w:val="20"/>
        </w:rPr>
      </w:pPr>
    </w:p>
    <w:p w:rsidR="00EE1BA2" w:rsidRPr="00A66DDF" w:rsidRDefault="0002442A" w:rsidP="00A66DDF">
      <w:pPr>
        <w:spacing w:after="0"/>
        <w:ind w:right="425"/>
        <w:jc w:val="both"/>
        <w:rPr>
          <w:rFonts w:ascii="Times New Roman" w:hAnsi="Times New Roman" w:cs="Times New Roman"/>
          <w:bCs/>
          <w:sz w:val="20"/>
          <w:szCs w:val="20"/>
        </w:rPr>
      </w:pPr>
      <w:r w:rsidRPr="00A66DDF">
        <w:rPr>
          <w:rFonts w:ascii="Times New Roman" w:hAnsi="Times New Roman" w:cs="Times New Roman"/>
          <w:bCs/>
          <w:sz w:val="20"/>
          <w:szCs w:val="20"/>
        </w:rPr>
        <w:t xml:space="preserve">TABLE - 3 POST VALUES OF BOTH </w:t>
      </w:r>
      <w:proofErr w:type="gramStart"/>
      <w:r w:rsidRPr="00A66DDF">
        <w:rPr>
          <w:rFonts w:ascii="Times New Roman" w:hAnsi="Times New Roman" w:cs="Times New Roman"/>
          <w:bCs/>
          <w:sz w:val="20"/>
          <w:szCs w:val="20"/>
        </w:rPr>
        <w:t>TECHNIQUE</w:t>
      </w:r>
      <w:proofErr w:type="gramEnd"/>
    </w:p>
    <w:tbl>
      <w:tblPr>
        <w:tblStyle w:val="TableGrid"/>
        <w:tblW w:w="0" w:type="auto"/>
        <w:shd w:val="clear" w:color="auto" w:fill="DBDBDB" w:themeFill="accent3" w:themeFillTint="66"/>
        <w:tblLook w:val="04A0" w:firstRow="1" w:lastRow="0" w:firstColumn="1" w:lastColumn="0" w:noHBand="0" w:noVBand="1"/>
      </w:tblPr>
      <w:tblGrid>
        <w:gridCol w:w="3005"/>
        <w:gridCol w:w="3005"/>
        <w:gridCol w:w="3006"/>
      </w:tblGrid>
      <w:tr w:rsidR="00EE1BA2" w:rsidRPr="00A66DDF" w:rsidTr="00E40619">
        <w:tc>
          <w:tcPr>
            <w:tcW w:w="3005" w:type="dxa"/>
            <w:shd w:val="clear" w:color="auto" w:fill="DBDBDB" w:themeFill="accent3" w:themeFillTint="66"/>
          </w:tcPr>
          <w:p w:rsidR="00EE1BA2" w:rsidRPr="00A66DDF" w:rsidRDefault="0002442A" w:rsidP="00A66DDF">
            <w:pPr>
              <w:ind w:right="425"/>
              <w:jc w:val="both"/>
              <w:rPr>
                <w:bCs/>
              </w:rPr>
            </w:pPr>
            <w:r w:rsidRPr="00A66DDF">
              <w:rPr>
                <w:bCs/>
              </w:rPr>
              <w:t xml:space="preserve">POST VALUES </w:t>
            </w:r>
          </w:p>
        </w:tc>
        <w:tc>
          <w:tcPr>
            <w:tcW w:w="3005" w:type="dxa"/>
            <w:shd w:val="clear" w:color="auto" w:fill="DBDBDB" w:themeFill="accent3" w:themeFillTint="66"/>
          </w:tcPr>
          <w:p w:rsidR="00EE1BA2" w:rsidRPr="00A66DDF" w:rsidRDefault="0002442A" w:rsidP="00A66DDF">
            <w:pPr>
              <w:ind w:right="425"/>
              <w:jc w:val="both"/>
              <w:rPr>
                <w:bCs/>
              </w:rPr>
            </w:pPr>
            <w:r w:rsidRPr="00A66DDF">
              <w:rPr>
                <w:bCs/>
              </w:rPr>
              <w:t>MFR GROUP</w:t>
            </w:r>
          </w:p>
        </w:tc>
        <w:tc>
          <w:tcPr>
            <w:tcW w:w="3006" w:type="dxa"/>
            <w:shd w:val="clear" w:color="auto" w:fill="DBDBDB" w:themeFill="accent3" w:themeFillTint="66"/>
          </w:tcPr>
          <w:p w:rsidR="00EE1BA2" w:rsidRPr="00A66DDF" w:rsidRDefault="0002442A" w:rsidP="00A66DDF">
            <w:pPr>
              <w:ind w:right="425"/>
              <w:jc w:val="both"/>
              <w:rPr>
                <w:bCs/>
              </w:rPr>
            </w:pPr>
            <w:r w:rsidRPr="00A66DDF">
              <w:rPr>
                <w:bCs/>
              </w:rPr>
              <w:t>STRETCHING GROUP</w:t>
            </w:r>
          </w:p>
        </w:tc>
      </w:tr>
      <w:tr w:rsidR="00EE1BA2" w:rsidRPr="00A66DDF" w:rsidTr="00E40619">
        <w:tc>
          <w:tcPr>
            <w:tcW w:w="3005" w:type="dxa"/>
            <w:shd w:val="clear" w:color="auto" w:fill="DBDBDB" w:themeFill="accent3" w:themeFillTint="66"/>
          </w:tcPr>
          <w:p w:rsidR="00EE1BA2" w:rsidRPr="00A66DDF" w:rsidRDefault="0002442A" w:rsidP="00A66DDF">
            <w:pPr>
              <w:ind w:right="425"/>
              <w:jc w:val="both"/>
              <w:rPr>
                <w:bCs/>
              </w:rPr>
            </w:pPr>
            <w:r w:rsidRPr="00A66DDF">
              <w:rPr>
                <w:bCs/>
              </w:rPr>
              <w:t xml:space="preserve">RIGHT </w:t>
            </w:r>
          </w:p>
        </w:tc>
        <w:tc>
          <w:tcPr>
            <w:tcW w:w="3005" w:type="dxa"/>
            <w:shd w:val="clear" w:color="auto" w:fill="DBDBDB" w:themeFill="accent3" w:themeFillTint="66"/>
          </w:tcPr>
          <w:p w:rsidR="00EE1BA2" w:rsidRPr="00A66DDF" w:rsidRDefault="0002442A" w:rsidP="00A66DDF">
            <w:pPr>
              <w:ind w:right="425"/>
              <w:jc w:val="both"/>
              <w:rPr>
                <w:bCs/>
              </w:rPr>
            </w:pPr>
            <w:r w:rsidRPr="00A66DDF">
              <w:rPr>
                <w:bCs/>
              </w:rPr>
              <w:t>18±3.6</w:t>
            </w:r>
          </w:p>
        </w:tc>
        <w:tc>
          <w:tcPr>
            <w:tcW w:w="3006" w:type="dxa"/>
            <w:shd w:val="clear" w:color="auto" w:fill="DBDBDB" w:themeFill="accent3" w:themeFillTint="66"/>
          </w:tcPr>
          <w:p w:rsidR="00EE1BA2" w:rsidRPr="00A66DDF" w:rsidRDefault="0002442A" w:rsidP="00A66DDF">
            <w:pPr>
              <w:ind w:right="425"/>
              <w:jc w:val="both"/>
              <w:rPr>
                <w:bCs/>
              </w:rPr>
            </w:pPr>
            <w:r w:rsidRPr="00A66DDF">
              <w:rPr>
                <w:bCs/>
              </w:rPr>
              <w:t>16.53±2.70</w:t>
            </w:r>
          </w:p>
        </w:tc>
      </w:tr>
      <w:tr w:rsidR="00EE1BA2" w:rsidRPr="00A66DDF" w:rsidTr="00E40619">
        <w:tc>
          <w:tcPr>
            <w:tcW w:w="3005" w:type="dxa"/>
            <w:shd w:val="clear" w:color="auto" w:fill="DBDBDB" w:themeFill="accent3" w:themeFillTint="66"/>
          </w:tcPr>
          <w:p w:rsidR="00EE1BA2" w:rsidRPr="00A66DDF" w:rsidRDefault="0002442A" w:rsidP="00A66DDF">
            <w:pPr>
              <w:ind w:right="425"/>
              <w:jc w:val="both"/>
              <w:rPr>
                <w:bCs/>
              </w:rPr>
            </w:pPr>
            <w:r w:rsidRPr="00A66DDF">
              <w:rPr>
                <w:bCs/>
              </w:rPr>
              <w:t>LEFT</w:t>
            </w:r>
          </w:p>
        </w:tc>
        <w:tc>
          <w:tcPr>
            <w:tcW w:w="3005" w:type="dxa"/>
            <w:shd w:val="clear" w:color="auto" w:fill="DBDBDB" w:themeFill="accent3" w:themeFillTint="66"/>
          </w:tcPr>
          <w:p w:rsidR="00EE1BA2" w:rsidRPr="00A66DDF" w:rsidRDefault="0002442A" w:rsidP="00A66DDF">
            <w:pPr>
              <w:ind w:right="425"/>
              <w:jc w:val="both"/>
              <w:rPr>
                <w:bCs/>
              </w:rPr>
            </w:pPr>
            <w:r w:rsidRPr="00A66DDF">
              <w:rPr>
                <w:bCs/>
              </w:rPr>
              <w:t>19.46±2.18</w:t>
            </w:r>
          </w:p>
        </w:tc>
        <w:tc>
          <w:tcPr>
            <w:tcW w:w="3006" w:type="dxa"/>
            <w:shd w:val="clear" w:color="auto" w:fill="DBDBDB" w:themeFill="accent3" w:themeFillTint="66"/>
          </w:tcPr>
          <w:p w:rsidR="00EE1BA2" w:rsidRPr="00A66DDF" w:rsidRDefault="0002442A" w:rsidP="00A66DDF">
            <w:pPr>
              <w:ind w:right="425"/>
              <w:jc w:val="both"/>
              <w:rPr>
                <w:bCs/>
              </w:rPr>
            </w:pPr>
            <w:r w:rsidRPr="00A66DDF">
              <w:rPr>
                <w:bCs/>
              </w:rPr>
              <w:t>17.86±3.28</w:t>
            </w:r>
          </w:p>
        </w:tc>
      </w:tr>
      <w:tr w:rsidR="00EE1BA2" w:rsidRPr="00A66DDF" w:rsidTr="00E40619">
        <w:tc>
          <w:tcPr>
            <w:tcW w:w="3005" w:type="dxa"/>
            <w:shd w:val="clear" w:color="auto" w:fill="DBDBDB" w:themeFill="accent3" w:themeFillTint="66"/>
          </w:tcPr>
          <w:p w:rsidR="00EE1BA2" w:rsidRPr="00A66DDF" w:rsidRDefault="0002442A" w:rsidP="00A66DDF">
            <w:pPr>
              <w:ind w:right="425"/>
              <w:jc w:val="both"/>
              <w:rPr>
                <w:bCs/>
              </w:rPr>
            </w:pPr>
            <w:r w:rsidRPr="00A66DDF">
              <w:rPr>
                <w:bCs/>
              </w:rPr>
              <w:t>BP</w:t>
            </w:r>
          </w:p>
        </w:tc>
        <w:tc>
          <w:tcPr>
            <w:tcW w:w="3005" w:type="dxa"/>
            <w:shd w:val="clear" w:color="auto" w:fill="DBDBDB" w:themeFill="accent3" w:themeFillTint="66"/>
          </w:tcPr>
          <w:p w:rsidR="00EE1BA2" w:rsidRPr="00A66DDF" w:rsidRDefault="0002442A" w:rsidP="00A66DDF">
            <w:pPr>
              <w:ind w:right="425"/>
              <w:jc w:val="both"/>
              <w:rPr>
                <w:bCs/>
              </w:rPr>
            </w:pPr>
            <w:r w:rsidRPr="00A66DDF">
              <w:rPr>
                <w:bCs/>
              </w:rPr>
              <w:t>154±10.51</w:t>
            </w:r>
          </w:p>
        </w:tc>
        <w:tc>
          <w:tcPr>
            <w:tcW w:w="3006" w:type="dxa"/>
            <w:shd w:val="clear" w:color="auto" w:fill="DBDBDB" w:themeFill="accent3" w:themeFillTint="66"/>
          </w:tcPr>
          <w:p w:rsidR="00EE1BA2" w:rsidRPr="00A66DDF" w:rsidRDefault="0002442A" w:rsidP="00A66DDF">
            <w:pPr>
              <w:ind w:right="425"/>
              <w:jc w:val="both"/>
              <w:rPr>
                <w:bCs/>
              </w:rPr>
            </w:pPr>
            <w:r w:rsidRPr="00A66DDF">
              <w:rPr>
                <w:bCs/>
              </w:rPr>
              <w:t>153±7.94</w:t>
            </w:r>
          </w:p>
        </w:tc>
      </w:tr>
      <w:tr w:rsidR="00EE1BA2" w:rsidRPr="00A66DDF" w:rsidTr="00E40619">
        <w:tc>
          <w:tcPr>
            <w:tcW w:w="3005" w:type="dxa"/>
            <w:shd w:val="clear" w:color="auto" w:fill="DBDBDB" w:themeFill="accent3" w:themeFillTint="66"/>
          </w:tcPr>
          <w:p w:rsidR="00EE1BA2" w:rsidRPr="00A66DDF" w:rsidRDefault="0002442A" w:rsidP="00A66DDF">
            <w:pPr>
              <w:ind w:right="425"/>
              <w:jc w:val="both"/>
              <w:rPr>
                <w:bCs/>
              </w:rPr>
            </w:pPr>
            <w:r w:rsidRPr="00A66DDF">
              <w:rPr>
                <w:bCs/>
              </w:rPr>
              <w:t>BP</w:t>
            </w:r>
          </w:p>
        </w:tc>
        <w:tc>
          <w:tcPr>
            <w:tcW w:w="3005" w:type="dxa"/>
            <w:shd w:val="clear" w:color="auto" w:fill="DBDBDB" w:themeFill="accent3" w:themeFillTint="66"/>
          </w:tcPr>
          <w:p w:rsidR="00EE1BA2" w:rsidRPr="00A66DDF" w:rsidRDefault="0002442A" w:rsidP="00A66DDF">
            <w:pPr>
              <w:ind w:right="425"/>
              <w:jc w:val="both"/>
              <w:rPr>
                <w:bCs/>
              </w:rPr>
            </w:pPr>
            <w:r w:rsidRPr="00A66DDF">
              <w:rPr>
                <w:bCs/>
              </w:rPr>
              <w:t>84.86±9.32</w:t>
            </w:r>
          </w:p>
        </w:tc>
        <w:tc>
          <w:tcPr>
            <w:tcW w:w="3006" w:type="dxa"/>
            <w:shd w:val="clear" w:color="auto" w:fill="DBDBDB" w:themeFill="accent3" w:themeFillTint="66"/>
          </w:tcPr>
          <w:p w:rsidR="00EE1BA2" w:rsidRPr="00A66DDF" w:rsidRDefault="0002442A" w:rsidP="00A66DDF">
            <w:pPr>
              <w:ind w:right="425"/>
              <w:jc w:val="both"/>
              <w:rPr>
                <w:bCs/>
              </w:rPr>
            </w:pPr>
            <w:r w:rsidRPr="00A66DDF">
              <w:rPr>
                <w:bCs/>
              </w:rPr>
              <w:t>84±8</w:t>
            </w:r>
          </w:p>
        </w:tc>
      </w:tr>
    </w:tbl>
    <w:p w:rsidR="00EE1BA2" w:rsidRPr="00A66DDF" w:rsidRDefault="00EE1BA2" w:rsidP="00A66DDF">
      <w:pPr>
        <w:spacing w:after="0"/>
        <w:ind w:right="425"/>
        <w:jc w:val="both"/>
        <w:rPr>
          <w:rFonts w:ascii="Times New Roman" w:hAnsi="Times New Roman" w:cs="Times New Roman"/>
          <w:bCs/>
          <w:sz w:val="20"/>
          <w:szCs w:val="20"/>
        </w:rPr>
      </w:pPr>
    </w:p>
    <w:p w:rsidR="00A66DDF" w:rsidRDefault="0002442A" w:rsidP="00A66DDF">
      <w:pPr>
        <w:spacing w:after="0"/>
        <w:ind w:right="425"/>
        <w:jc w:val="both"/>
        <w:rPr>
          <w:rFonts w:ascii="Times New Roman" w:eastAsia="Times New Roman" w:hAnsi="Times New Roman" w:cs="Times New Roman"/>
          <w:sz w:val="20"/>
          <w:szCs w:val="20"/>
        </w:rPr>
      </w:pPr>
      <w:r w:rsidRPr="00A66DDF">
        <w:rPr>
          <w:rFonts w:ascii="Times New Roman" w:eastAsia="Times New Roman" w:hAnsi="Times New Roman" w:cs="Times New Roman"/>
          <w:sz w:val="20"/>
          <w:szCs w:val="20"/>
        </w:rPr>
        <w:t>There is a significant result to increase ROM and decreases the BP by both technique but the MFR shows more significantly.</w:t>
      </w:r>
    </w:p>
    <w:p w:rsidR="00A66DDF" w:rsidRDefault="00A66DDF" w:rsidP="00A66DDF">
      <w:pPr>
        <w:spacing w:after="0"/>
        <w:ind w:right="425"/>
        <w:jc w:val="both"/>
        <w:rPr>
          <w:rFonts w:ascii="Times New Roman" w:eastAsia="Times New Roman" w:hAnsi="Times New Roman" w:cs="Times New Roman"/>
          <w:sz w:val="20"/>
          <w:szCs w:val="20"/>
        </w:rPr>
      </w:pPr>
    </w:p>
    <w:p w:rsidR="00EE1BA2" w:rsidRPr="00A66DDF" w:rsidRDefault="0002442A" w:rsidP="00A66DDF">
      <w:pPr>
        <w:spacing w:after="0"/>
        <w:ind w:right="425"/>
        <w:jc w:val="both"/>
        <w:rPr>
          <w:rFonts w:ascii="Times New Roman" w:eastAsia="Times New Roman" w:hAnsi="Times New Roman" w:cs="Times New Roman"/>
          <w:sz w:val="20"/>
          <w:szCs w:val="20"/>
        </w:rPr>
      </w:pPr>
      <w:r w:rsidRPr="00A66DDF">
        <w:rPr>
          <w:rFonts w:ascii="Times New Roman" w:hAnsi="Times New Roman" w:cs="Times New Roman"/>
          <w:b/>
          <w:bCs/>
          <w:sz w:val="20"/>
          <w:szCs w:val="20"/>
        </w:rPr>
        <w:t xml:space="preserve">DISCUSSION   </w:t>
      </w:r>
    </w:p>
    <w:p w:rsidR="00EE1BA2" w:rsidRPr="00A66DDF" w:rsidRDefault="0002442A" w:rsidP="00A66DDF">
      <w:pPr>
        <w:spacing w:after="0"/>
        <w:ind w:right="425"/>
        <w:jc w:val="both"/>
        <w:rPr>
          <w:rFonts w:ascii="Times New Roman" w:hAnsi="Times New Roman" w:cs="Times New Roman"/>
          <w:bCs/>
          <w:sz w:val="20"/>
          <w:szCs w:val="20"/>
        </w:rPr>
      </w:pPr>
      <w:r w:rsidRPr="00A66DDF">
        <w:rPr>
          <w:rFonts w:ascii="Times New Roman" w:hAnsi="Times New Roman" w:cs="Times New Roman"/>
          <w:bCs/>
          <w:sz w:val="20"/>
          <w:szCs w:val="20"/>
        </w:rPr>
        <w:t xml:space="preserve">This study was done to check the effectiveness of MFR and </w:t>
      </w:r>
      <w:proofErr w:type="gramStart"/>
      <w:r w:rsidRPr="00A66DDF">
        <w:rPr>
          <w:rFonts w:ascii="Times New Roman" w:hAnsi="Times New Roman" w:cs="Times New Roman"/>
          <w:bCs/>
          <w:sz w:val="20"/>
          <w:szCs w:val="20"/>
        </w:rPr>
        <w:t>Passive</w:t>
      </w:r>
      <w:proofErr w:type="gramEnd"/>
      <w:r w:rsidRPr="00A66DDF">
        <w:rPr>
          <w:rFonts w:ascii="Times New Roman" w:hAnsi="Times New Roman" w:cs="Times New Roman"/>
          <w:bCs/>
          <w:sz w:val="20"/>
          <w:szCs w:val="20"/>
        </w:rPr>
        <w:t xml:space="preserve"> stretching on calf muscles with hypertension in middle aged women. The aim of the study is to find out which out of </w:t>
      </w:r>
      <w:proofErr w:type="gramStart"/>
      <w:r w:rsidRPr="00A66DDF">
        <w:rPr>
          <w:rFonts w:ascii="Times New Roman" w:hAnsi="Times New Roman" w:cs="Times New Roman"/>
          <w:bCs/>
          <w:sz w:val="20"/>
          <w:szCs w:val="20"/>
        </w:rPr>
        <w:t>these technique</w:t>
      </w:r>
      <w:proofErr w:type="gramEnd"/>
      <w:r w:rsidRPr="00A66DDF">
        <w:rPr>
          <w:rFonts w:ascii="Times New Roman" w:hAnsi="Times New Roman" w:cs="Times New Roman"/>
          <w:bCs/>
          <w:sz w:val="20"/>
          <w:szCs w:val="20"/>
        </w:rPr>
        <w:t xml:space="preserve"> can provide more effective result in reducing hypertension in the middle aged women.</w:t>
      </w:r>
      <w:r w:rsidR="00A66DDF">
        <w:rPr>
          <w:rFonts w:ascii="Times New Roman" w:hAnsi="Times New Roman" w:cs="Times New Roman"/>
          <w:bCs/>
          <w:sz w:val="20"/>
          <w:szCs w:val="20"/>
        </w:rPr>
        <w:t xml:space="preserve"> </w:t>
      </w:r>
      <w:r w:rsidRPr="00A66DDF">
        <w:rPr>
          <w:rFonts w:ascii="Times New Roman" w:hAnsi="Times New Roman" w:cs="Times New Roman"/>
          <w:bCs/>
          <w:sz w:val="20"/>
          <w:szCs w:val="20"/>
        </w:rPr>
        <w:t xml:space="preserve">In this study, we have used two technique- MFR and Passive </w:t>
      </w:r>
      <w:proofErr w:type="gramStart"/>
      <w:r w:rsidRPr="00A66DDF">
        <w:rPr>
          <w:rFonts w:ascii="Times New Roman" w:hAnsi="Times New Roman" w:cs="Times New Roman"/>
          <w:bCs/>
          <w:sz w:val="20"/>
          <w:szCs w:val="20"/>
        </w:rPr>
        <w:t>stretching  which</w:t>
      </w:r>
      <w:proofErr w:type="gramEnd"/>
      <w:r w:rsidRPr="00A66DDF">
        <w:rPr>
          <w:rFonts w:ascii="Times New Roman" w:hAnsi="Times New Roman" w:cs="Times New Roman"/>
          <w:bCs/>
          <w:sz w:val="20"/>
          <w:szCs w:val="20"/>
        </w:rPr>
        <w:t xml:space="preserve"> have shown to be beneficial in reducing  hypertension and increasing  flexibility of the calf muscles. The calf muscles is called the secondary heart of the human body and it pumps back the </w:t>
      </w:r>
      <w:proofErr w:type="gramStart"/>
      <w:r w:rsidRPr="00A66DDF">
        <w:rPr>
          <w:rFonts w:ascii="Times New Roman" w:hAnsi="Times New Roman" w:cs="Times New Roman"/>
          <w:bCs/>
          <w:sz w:val="20"/>
          <w:szCs w:val="20"/>
        </w:rPr>
        <w:t>blood  to</w:t>
      </w:r>
      <w:proofErr w:type="gramEnd"/>
      <w:r w:rsidRPr="00A66DDF">
        <w:rPr>
          <w:rFonts w:ascii="Times New Roman" w:hAnsi="Times New Roman" w:cs="Times New Roman"/>
          <w:bCs/>
          <w:sz w:val="20"/>
          <w:szCs w:val="20"/>
        </w:rPr>
        <w:t xml:space="preserve"> the heart.</w:t>
      </w:r>
    </w:p>
    <w:p w:rsidR="00EE1BA2" w:rsidRPr="00A66DDF" w:rsidRDefault="0002442A" w:rsidP="00A66DDF">
      <w:pPr>
        <w:spacing w:after="0"/>
        <w:ind w:right="425"/>
        <w:jc w:val="both"/>
        <w:rPr>
          <w:rFonts w:ascii="Times New Roman" w:hAnsi="Times New Roman" w:cs="Times New Roman"/>
          <w:bCs/>
          <w:sz w:val="20"/>
          <w:szCs w:val="20"/>
          <w:lang w:val="en-IN"/>
        </w:rPr>
      </w:pPr>
      <w:proofErr w:type="spellStart"/>
      <w:r w:rsidRPr="00A66DDF">
        <w:rPr>
          <w:rFonts w:ascii="Times New Roman" w:hAnsi="Times New Roman" w:cs="Times New Roman"/>
          <w:bCs/>
          <w:sz w:val="20"/>
          <w:szCs w:val="20"/>
          <w:lang w:val="en-IN"/>
        </w:rPr>
        <w:t>Billi</w:t>
      </w:r>
      <w:proofErr w:type="spellEnd"/>
      <w:r w:rsidRPr="00A66DDF">
        <w:rPr>
          <w:rFonts w:ascii="Times New Roman" w:hAnsi="Times New Roman" w:cs="Times New Roman"/>
          <w:bCs/>
          <w:sz w:val="20"/>
          <w:szCs w:val="20"/>
          <w:lang w:val="en-IN"/>
        </w:rPr>
        <w:t xml:space="preserve"> L et al did the study and according to the study when we release the soft tissues and found Arterial venous pressure is increases due to the tightness of muscles because </w:t>
      </w:r>
      <w:proofErr w:type="gramStart"/>
      <w:r w:rsidRPr="00A66DDF">
        <w:rPr>
          <w:rFonts w:ascii="Times New Roman" w:hAnsi="Times New Roman" w:cs="Times New Roman"/>
          <w:bCs/>
          <w:sz w:val="20"/>
          <w:szCs w:val="20"/>
          <w:lang w:val="en-IN"/>
        </w:rPr>
        <w:t>the  shunting</w:t>
      </w:r>
      <w:proofErr w:type="gramEnd"/>
      <w:r w:rsidRPr="00A66DDF">
        <w:rPr>
          <w:rFonts w:ascii="Times New Roman" w:hAnsi="Times New Roman" w:cs="Times New Roman"/>
          <w:bCs/>
          <w:sz w:val="20"/>
          <w:szCs w:val="20"/>
          <w:lang w:val="en-IN"/>
        </w:rPr>
        <w:t xml:space="preserve"> of </w:t>
      </w:r>
      <w:proofErr w:type="spellStart"/>
      <w:r w:rsidRPr="00A66DDF">
        <w:rPr>
          <w:rFonts w:ascii="Times New Roman" w:hAnsi="Times New Roman" w:cs="Times New Roman"/>
          <w:bCs/>
          <w:sz w:val="20"/>
          <w:szCs w:val="20"/>
          <w:lang w:val="en-IN"/>
        </w:rPr>
        <w:t>arteriovenous</w:t>
      </w:r>
      <w:proofErr w:type="spellEnd"/>
      <w:r w:rsidRPr="00A66DDF">
        <w:rPr>
          <w:rFonts w:ascii="Times New Roman" w:hAnsi="Times New Roman" w:cs="Times New Roman"/>
          <w:bCs/>
          <w:sz w:val="20"/>
          <w:szCs w:val="20"/>
          <w:lang w:val="en-IN"/>
        </w:rPr>
        <w:t xml:space="preserve"> anastomoses  </w:t>
      </w:r>
      <w:proofErr w:type="spellStart"/>
      <w:r w:rsidRPr="00A66DDF">
        <w:rPr>
          <w:rFonts w:ascii="Times New Roman" w:hAnsi="Times New Roman" w:cs="Times New Roman"/>
          <w:bCs/>
          <w:sz w:val="20"/>
          <w:szCs w:val="20"/>
          <w:lang w:val="en-IN"/>
        </w:rPr>
        <w:t>valved</w:t>
      </w:r>
      <w:proofErr w:type="spellEnd"/>
      <w:r w:rsidRPr="00A66DDF">
        <w:rPr>
          <w:rFonts w:ascii="Times New Roman" w:hAnsi="Times New Roman" w:cs="Times New Roman"/>
          <w:bCs/>
          <w:sz w:val="20"/>
          <w:szCs w:val="20"/>
          <w:lang w:val="en-IN"/>
        </w:rPr>
        <w:t xml:space="preserve">  connections when we give the stretched its lengthen up the fibres  and elongation of the muscles that release the pressure against the artery and veins and its lower down the blood pressure.</w:t>
      </w:r>
    </w:p>
    <w:p w:rsidR="00EE1BA2" w:rsidRPr="00A66DDF" w:rsidRDefault="0002442A" w:rsidP="00A66DDF">
      <w:pPr>
        <w:spacing w:after="0"/>
        <w:ind w:right="425"/>
        <w:jc w:val="both"/>
        <w:rPr>
          <w:rFonts w:ascii="Times New Roman" w:hAnsi="Times New Roman" w:cs="Times New Roman"/>
          <w:bCs/>
          <w:sz w:val="20"/>
          <w:szCs w:val="20"/>
          <w:lang w:val="en-IN"/>
        </w:rPr>
      </w:pPr>
      <w:r w:rsidRPr="00A66DDF">
        <w:rPr>
          <w:rFonts w:ascii="Times New Roman" w:hAnsi="Times New Roman" w:cs="Times New Roman"/>
          <w:bCs/>
          <w:sz w:val="20"/>
          <w:szCs w:val="20"/>
          <w:lang w:val="en-IN"/>
        </w:rPr>
        <w:t>With the help of MFR deep tissue release technique we released the muscles and that alleviating the BP because the tight muscles adhesion's break and the pressure around the artery and veins decreases so due to this and also with the proper function of the soleus muscles to pumping back to heart its normalized.</w:t>
      </w:r>
    </w:p>
    <w:p w:rsidR="00EE1BA2" w:rsidRPr="00A66DDF" w:rsidRDefault="0002442A" w:rsidP="00A66DDF">
      <w:pPr>
        <w:spacing w:after="0"/>
        <w:ind w:right="425"/>
        <w:jc w:val="both"/>
        <w:rPr>
          <w:rFonts w:ascii="Times New Roman" w:hAnsi="Times New Roman" w:cs="Times New Roman"/>
          <w:bCs/>
          <w:sz w:val="20"/>
          <w:szCs w:val="20"/>
          <w:lang w:val="en-IN"/>
        </w:rPr>
      </w:pPr>
      <w:r w:rsidRPr="00A66DDF">
        <w:rPr>
          <w:rFonts w:ascii="Times New Roman" w:hAnsi="Times New Roman" w:cs="Times New Roman"/>
          <w:bCs/>
          <w:sz w:val="20"/>
          <w:szCs w:val="20"/>
          <w:lang w:val="en-IN"/>
        </w:rPr>
        <w:lastRenderedPageBreak/>
        <w:t xml:space="preserve">The pathophysiology of the both techniques is same both works to release the muscles and lengthen up the fascia and decrease the pressure around the arteries and </w:t>
      </w:r>
      <w:proofErr w:type="gramStart"/>
      <w:r w:rsidRPr="00A66DDF">
        <w:rPr>
          <w:rFonts w:ascii="Times New Roman" w:hAnsi="Times New Roman" w:cs="Times New Roman"/>
          <w:bCs/>
          <w:sz w:val="20"/>
          <w:szCs w:val="20"/>
          <w:lang w:val="en-IN"/>
        </w:rPr>
        <w:t>veins  but</w:t>
      </w:r>
      <w:proofErr w:type="gramEnd"/>
      <w:r w:rsidRPr="00A66DDF">
        <w:rPr>
          <w:rFonts w:ascii="Times New Roman" w:hAnsi="Times New Roman" w:cs="Times New Roman"/>
          <w:bCs/>
          <w:sz w:val="20"/>
          <w:szCs w:val="20"/>
          <w:lang w:val="en-IN"/>
        </w:rPr>
        <w:t xml:space="preserve"> the MFR gives more effective results  compare to  passive stretching, because with help mechanical force of  </w:t>
      </w:r>
      <w:proofErr w:type="spellStart"/>
      <w:r w:rsidRPr="00A66DDF">
        <w:rPr>
          <w:rFonts w:ascii="Times New Roman" w:hAnsi="Times New Roman" w:cs="Times New Roman"/>
          <w:bCs/>
          <w:sz w:val="20"/>
          <w:szCs w:val="20"/>
          <w:lang w:val="en-IN"/>
        </w:rPr>
        <w:t>myofascial</w:t>
      </w:r>
      <w:proofErr w:type="spellEnd"/>
      <w:r w:rsidRPr="00A66DDF">
        <w:rPr>
          <w:rFonts w:ascii="Times New Roman" w:hAnsi="Times New Roman" w:cs="Times New Roman"/>
          <w:bCs/>
          <w:sz w:val="20"/>
          <w:szCs w:val="20"/>
          <w:lang w:val="en-IN"/>
        </w:rPr>
        <w:t xml:space="preserve">  released it’s due to the sustain pressure into the colloidal/ viscoelastic </w:t>
      </w:r>
      <w:proofErr w:type="spellStart"/>
      <w:r w:rsidRPr="00A66DDF">
        <w:rPr>
          <w:rFonts w:ascii="Times New Roman" w:hAnsi="Times New Roman" w:cs="Times New Roman"/>
          <w:bCs/>
          <w:sz w:val="20"/>
          <w:szCs w:val="20"/>
          <w:lang w:val="en-IN"/>
        </w:rPr>
        <w:t>fascial</w:t>
      </w:r>
      <w:proofErr w:type="spellEnd"/>
      <w:r w:rsidRPr="00A66DDF">
        <w:rPr>
          <w:rFonts w:ascii="Times New Roman" w:hAnsi="Times New Roman" w:cs="Times New Roman"/>
          <w:bCs/>
          <w:sz w:val="20"/>
          <w:szCs w:val="20"/>
          <w:lang w:val="en-IN"/>
        </w:rPr>
        <w:t xml:space="preserve"> tissues and restoring length and release the pressure around the sub structure M.F </w:t>
      </w:r>
      <w:proofErr w:type="spellStart"/>
      <w:r w:rsidRPr="00A66DDF">
        <w:rPr>
          <w:rFonts w:ascii="Times New Roman" w:hAnsi="Times New Roman" w:cs="Times New Roman"/>
          <w:bCs/>
          <w:sz w:val="20"/>
          <w:szCs w:val="20"/>
          <w:lang w:val="en-IN"/>
        </w:rPr>
        <w:t>Brens</w:t>
      </w:r>
      <w:proofErr w:type="spellEnd"/>
      <w:r w:rsidRPr="00A66DDF">
        <w:rPr>
          <w:rFonts w:ascii="Times New Roman" w:hAnsi="Times New Roman" w:cs="Times New Roman"/>
          <w:bCs/>
          <w:sz w:val="20"/>
          <w:szCs w:val="20"/>
          <w:lang w:val="en-IN"/>
        </w:rPr>
        <w:t xml:space="preserve"> et al.</w:t>
      </w:r>
    </w:p>
    <w:p w:rsidR="00EE1BA2" w:rsidRPr="00A66DDF" w:rsidRDefault="0002442A" w:rsidP="00A66DDF">
      <w:pPr>
        <w:spacing w:after="0"/>
        <w:ind w:right="425"/>
        <w:jc w:val="both"/>
        <w:rPr>
          <w:rFonts w:ascii="Times New Roman" w:hAnsi="Times New Roman" w:cs="Times New Roman"/>
          <w:bCs/>
          <w:sz w:val="20"/>
          <w:szCs w:val="20"/>
          <w:lang w:val="en-IN"/>
        </w:rPr>
      </w:pPr>
      <w:r w:rsidRPr="00A66DDF">
        <w:rPr>
          <w:rFonts w:ascii="Times New Roman" w:hAnsi="Times New Roman" w:cs="Times New Roman"/>
          <w:bCs/>
          <w:sz w:val="20"/>
          <w:szCs w:val="20"/>
          <w:lang w:val="en-IN"/>
        </w:rPr>
        <w:t>We need more study to establish how long the effect is maintain for both technique and in innervation which is more effective .in this study we find out the MFR is more effective to alleviating the BP as compare to  passive stretching.</w:t>
      </w:r>
    </w:p>
    <w:p w:rsidR="00EE1BA2" w:rsidRPr="00A66DDF" w:rsidRDefault="0002442A" w:rsidP="00A66DDF">
      <w:pPr>
        <w:spacing w:after="0"/>
        <w:ind w:right="425"/>
        <w:jc w:val="both"/>
        <w:rPr>
          <w:rFonts w:ascii="Times New Roman" w:hAnsi="Times New Roman" w:cs="Times New Roman"/>
          <w:b/>
          <w:sz w:val="20"/>
          <w:szCs w:val="20"/>
        </w:rPr>
      </w:pPr>
      <w:r w:rsidRPr="00A66DDF">
        <w:rPr>
          <w:rFonts w:ascii="Times New Roman" w:hAnsi="Times New Roman" w:cs="Times New Roman"/>
          <w:b/>
          <w:bCs/>
          <w:sz w:val="20"/>
          <w:szCs w:val="20"/>
        </w:rPr>
        <w:t>CONCLUSION</w:t>
      </w:r>
    </w:p>
    <w:p w:rsidR="00EE1BA2" w:rsidRPr="00A66DDF" w:rsidRDefault="0002442A" w:rsidP="00A66DDF">
      <w:pPr>
        <w:spacing w:after="0"/>
        <w:ind w:right="425"/>
        <w:jc w:val="both"/>
        <w:rPr>
          <w:rFonts w:ascii="Times New Roman" w:hAnsi="Times New Roman" w:cs="Times New Roman"/>
          <w:sz w:val="20"/>
          <w:szCs w:val="20"/>
        </w:rPr>
      </w:pPr>
      <w:r w:rsidRPr="00A66DDF">
        <w:rPr>
          <w:rFonts w:ascii="Times New Roman" w:hAnsi="Times New Roman" w:cs="Times New Roman"/>
          <w:sz w:val="20"/>
          <w:szCs w:val="20"/>
        </w:rPr>
        <w:t>MFR technique and Passive stretching technique, both the groups showed significant difference. But when both these groups were compared, MFR shows better results than passive stretching on alleviating the hypertension (high blood pressure) with improving the ROM.</w:t>
      </w:r>
    </w:p>
    <w:p w:rsidR="00A66DDF" w:rsidRDefault="00A66DDF" w:rsidP="00A66DDF">
      <w:pPr>
        <w:spacing w:after="0"/>
        <w:ind w:right="425"/>
        <w:jc w:val="both"/>
        <w:rPr>
          <w:rFonts w:ascii="Times New Roman" w:hAnsi="Times New Roman" w:cs="Times New Roman"/>
          <w:b/>
          <w:sz w:val="20"/>
          <w:szCs w:val="20"/>
        </w:rPr>
      </w:pPr>
    </w:p>
    <w:p w:rsidR="00EE1BA2" w:rsidRPr="00A66DDF" w:rsidRDefault="00E40619" w:rsidP="00A66DDF">
      <w:pPr>
        <w:spacing w:after="0"/>
        <w:ind w:right="425"/>
        <w:jc w:val="both"/>
        <w:rPr>
          <w:rFonts w:ascii="Times New Roman" w:hAnsi="Times New Roman" w:cs="Times New Roman"/>
          <w:b/>
          <w:sz w:val="20"/>
          <w:szCs w:val="20"/>
        </w:rPr>
      </w:pPr>
      <w:r w:rsidRPr="00A66DDF">
        <w:rPr>
          <w:rFonts w:ascii="Times New Roman" w:hAnsi="Times New Roman" w:cs="Times New Roman"/>
          <w:b/>
          <w:sz w:val="20"/>
          <w:szCs w:val="20"/>
        </w:rPr>
        <w:t>REFERENCES</w:t>
      </w:r>
      <w:r>
        <w:rPr>
          <w:rFonts w:ascii="Times New Roman" w:hAnsi="Times New Roman" w:cs="Times New Roman"/>
          <w:b/>
          <w:sz w:val="20"/>
          <w:szCs w:val="20"/>
        </w:rPr>
        <w:t>:</w:t>
      </w:r>
      <w:r w:rsidR="00A66DDF">
        <w:rPr>
          <w:rFonts w:ascii="Times New Roman" w:hAnsi="Times New Roman" w:cs="Times New Roman"/>
          <w:b/>
          <w:sz w:val="20"/>
          <w:szCs w:val="20"/>
        </w:rPr>
        <w:t xml:space="preserve"> </w:t>
      </w:r>
    </w:p>
    <w:p w:rsidR="00EE1BA2" w:rsidRPr="00A66DDF" w:rsidRDefault="0002442A" w:rsidP="00A66DDF">
      <w:pPr>
        <w:spacing w:after="0"/>
        <w:ind w:right="425"/>
        <w:jc w:val="both"/>
        <w:rPr>
          <w:rFonts w:ascii="Times New Roman" w:hAnsi="Times New Roman" w:cs="Times New Roman"/>
          <w:sz w:val="18"/>
          <w:szCs w:val="18"/>
        </w:rPr>
      </w:pPr>
      <w:proofErr w:type="gramStart"/>
      <w:r w:rsidRPr="00A66DDF">
        <w:rPr>
          <w:rFonts w:ascii="Times New Roman" w:hAnsi="Times New Roman" w:cs="Times New Roman"/>
          <w:sz w:val="18"/>
          <w:szCs w:val="18"/>
        </w:rPr>
        <w:t>1.Blood</w:t>
      </w:r>
      <w:proofErr w:type="gramEnd"/>
      <w:r w:rsidRPr="00A66DDF">
        <w:rPr>
          <w:rFonts w:ascii="Times New Roman" w:hAnsi="Times New Roman" w:cs="Times New Roman"/>
          <w:sz w:val="18"/>
          <w:szCs w:val="18"/>
        </w:rPr>
        <w:t xml:space="preserve"> pressure and the contractility of a human leg muscle Billy L. </w:t>
      </w:r>
      <w:proofErr w:type="spellStart"/>
      <w:r w:rsidRPr="00A66DDF">
        <w:rPr>
          <w:rFonts w:ascii="Times New Roman" w:hAnsi="Times New Roman" w:cs="Times New Roman"/>
          <w:sz w:val="18"/>
          <w:szCs w:val="18"/>
        </w:rPr>
        <w:t>Luu</w:t>
      </w:r>
      <w:proofErr w:type="spellEnd"/>
      <w:r w:rsidRPr="00A66DDF">
        <w:rPr>
          <w:rFonts w:ascii="Times New Roman" w:hAnsi="Times New Roman" w:cs="Times New Roman"/>
          <w:sz w:val="18"/>
          <w:szCs w:val="18"/>
        </w:rPr>
        <w:t xml:space="preserve"> and Richard C .Fitzpatrick 2013</w:t>
      </w:r>
    </w:p>
    <w:p w:rsidR="00EE1BA2" w:rsidRPr="00A66DDF" w:rsidRDefault="0002442A" w:rsidP="00A66DDF">
      <w:pPr>
        <w:spacing w:after="0"/>
        <w:ind w:right="425"/>
        <w:jc w:val="both"/>
        <w:rPr>
          <w:rFonts w:ascii="Times New Roman" w:hAnsi="Times New Roman" w:cs="Times New Roman"/>
          <w:sz w:val="18"/>
          <w:szCs w:val="18"/>
        </w:rPr>
      </w:pPr>
      <w:proofErr w:type="gramStart"/>
      <w:r w:rsidRPr="00A66DDF">
        <w:rPr>
          <w:rFonts w:ascii="Times New Roman" w:hAnsi="Times New Roman" w:cs="Times New Roman"/>
          <w:sz w:val="18"/>
          <w:szCs w:val="18"/>
        </w:rPr>
        <w:t>2.Effectiveness</w:t>
      </w:r>
      <w:proofErr w:type="gramEnd"/>
      <w:r w:rsidRPr="00A66DDF">
        <w:rPr>
          <w:rFonts w:ascii="Times New Roman" w:hAnsi="Times New Roman" w:cs="Times New Roman"/>
          <w:sz w:val="18"/>
          <w:szCs w:val="18"/>
        </w:rPr>
        <w:t xml:space="preserve"> of compressive </w:t>
      </w:r>
      <w:proofErr w:type="spellStart"/>
      <w:r w:rsidRPr="00A66DDF">
        <w:rPr>
          <w:rFonts w:ascii="Times New Roman" w:hAnsi="Times New Roman" w:cs="Times New Roman"/>
          <w:sz w:val="18"/>
          <w:szCs w:val="18"/>
        </w:rPr>
        <w:t>Myofascial</w:t>
      </w:r>
      <w:proofErr w:type="spellEnd"/>
      <w:r w:rsidRPr="00A66DDF">
        <w:rPr>
          <w:rFonts w:ascii="Times New Roman" w:hAnsi="Times New Roman" w:cs="Times New Roman"/>
          <w:sz w:val="18"/>
          <w:szCs w:val="18"/>
        </w:rPr>
        <w:t xml:space="preserve"> Release </w:t>
      </w:r>
      <w:proofErr w:type="spellStart"/>
      <w:r w:rsidRPr="00A66DDF">
        <w:rPr>
          <w:rFonts w:ascii="Times New Roman" w:hAnsi="Times New Roman" w:cs="Times New Roman"/>
          <w:sz w:val="18"/>
          <w:szCs w:val="18"/>
        </w:rPr>
        <w:t>Vs</w:t>
      </w:r>
      <w:proofErr w:type="spellEnd"/>
      <w:r w:rsidRPr="00A66DDF">
        <w:rPr>
          <w:rFonts w:ascii="Times New Roman" w:hAnsi="Times New Roman" w:cs="Times New Roman"/>
          <w:sz w:val="18"/>
          <w:szCs w:val="18"/>
        </w:rPr>
        <w:t xml:space="preserve"> Instrument Assisted Soft Tissue Mobilization in Subjects with Active Trigger Points of the Calf muscles Limiting Ankle Dorsiflexion .</w:t>
      </w:r>
      <w:proofErr w:type="spellStart"/>
      <w:r w:rsidRPr="00A66DDF">
        <w:rPr>
          <w:rFonts w:ascii="Times New Roman" w:hAnsi="Times New Roman" w:cs="Times New Roman"/>
          <w:sz w:val="18"/>
          <w:szCs w:val="18"/>
        </w:rPr>
        <w:t>Dr.M</w:t>
      </w:r>
      <w:proofErr w:type="spellEnd"/>
      <w:r w:rsidRPr="00A66DDF">
        <w:rPr>
          <w:rFonts w:ascii="Times New Roman" w:hAnsi="Times New Roman" w:cs="Times New Roman"/>
          <w:sz w:val="18"/>
          <w:szCs w:val="18"/>
        </w:rPr>
        <w:t>. Vijayakumar</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Aishwarya</w:t>
      </w:r>
      <w:proofErr w:type="spellEnd"/>
      <w:r w:rsidRPr="00A66DDF">
        <w:rPr>
          <w:rFonts w:ascii="Times New Roman" w:hAnsi="Times New Roman" w:cs="Times New Roman"/>
          <w:sz w:val="18"/>
          <w:szCs w:val="18"/>
        </w:rPr>
        <w:t xml:space="preserve"> Jaideep</w:t>
      </w:r>
      <w:r w:rsidRPr="00A66DDF">
        <w:rPr>
          <w:rFonts w:ascii="Times New Roman" w:hAnsi="Times New Roman" w:cs="Times New Roman"/>
          <w:sz w:val="18"/>
          <w:szCs w:val="18"/>
          <w:vertAlign w:val="superscript"/>
        </w:rPr>
        <w:t>2</w:t>
      </w:r>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Rashi</w:t>
      </w:r>
      <w:proofErr w:type="spell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Khankal</w:t>
      </w:r>
      <w:proofErr w:type="spellEnd"/>
      <w:r w:rsidRPr="00A66DDF">
        <w:rPr>
          <w:rFonts w:ascii="Times New Roman" w:hAnsi="Times New Roman" w:cs="Times New Roman"/>
          <w:sz w:val="18"/>
          <w:szCs w:val="18"/>
        </w:rPr>
        <w:t xml:space="preserve"> </w:t>
      </w:r>
      <w:r w:rsidRPr="00A66DDF">
        <w:rPr>
          <w:rFonts w:ascii="Times New Roman" w:hAnsi="Times New Roman" w:cs="Times New Roman"/>
          <w:sz w:val="18"/>
          <w:szCs w:val="18"/>
          <w:vertAlign w:val="superscript"/>
        </w:rPr>
        <w:t>2</w:t>
      </w:r>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Dr.</w:t>
      </w:r>
      <w:proofErr w:type="spell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Preeti</w:t>
      </w:r>
      <w:proofErr w:type="spellEnd"/>
      <w:r w:rsidRPr="00A66DDF">
        <w:rPr>
          <w:rFonts w:ascii="Times New Roman" w:hAnsi="Times New Roman" w:cs="Times New Roman"/>
          <w:sz w:val="18"/>
          <w:szCs w:val="18"/>
        </w:rPr>
        <w:t xml:space="preserve"> Gazbare</w:t>
      </w:r>
      <w:r w:rsidRPr="00A66DDF">
        <w:rPr>
          <w:rFonts w:ascii="Times New Roman" w:hAnsi="Times New Roman" w:cs="Times New Roman"/>
          <w:sz w:val="18"/>
          <w:szCs w:val="18"/>
          <w:vertAlign w:val="superscript"/>
        </w:rPr>
        <w:t>3</w:t>
      </w:r>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Blessy</w:t>
      </w:r>
      <w:proofErr w:type="spellEnd"/>
      <w:r w:rsidRPr="00A66DDF">
        <w:rPr>
          <w:rFonts w:ascii="Times New Roman" w:hAnsi="Times New Roman" w:cs="Times New Roman"/>
          <w:sz w:val="18"/>
          <w:szCs w:val="18"/>
        </w:rPr>
        <w:t xml:space="preserve"> Abraham</w:t>
      </w:r>
      <w:r w:rsidRPr="00A66DDF">
        <w:rPr>
          <w:rFonts w:ascii="Times New Roman" w:hAnsi="Times New Roman" w:cs="Times New Roman"/>
          <w:sz w:val="18"/>
          <w:szCs w:val="18"/>
          <w:vertAlign w:val="superscript"/>
        </w:rPr>
        <w:t>2</w:t>
      </w:r>
      <w:r w:rsidRPr="00A66DDF">
        <w:rPr>
          <w:rFonts w:ascii="Times New Roman" w:hAnsi="Times New Roman" w:cs="Times New Roman"/>
          <w:sz w:val="18"/>
          <w:szCs w:val="18"/>
        </w:rPr>
        <w:t>.</w:t>
      </w:r>
    </w:p>
    <w:p w:rsidR="00EE1BA2" w:rsidRPr="00A66DDF" w:rsidRDefault="0002442A" w:rsidP="00A66DDF">
      <w:pPr>
        <w:spacing w:after="0"/>
        <w:ind w:right="425"/>
        <w:jc w:val="both"/>
        <w:rPr>
          <w:rFonts w:ascii="Times New Roman" w:hAnsi="Times New Roman" w:cs="Times New Roman"/>
          <w:sz w:val="18"/>
          <w:szCs w:val="18"/>
        </w:rPr>
      </w:pPr>
      <w:proofErr w:type="gramStart"/>
      <w:r w:rsidRPr="00A66DDF">
        <w:rPr>
          <w:rFonts w:ascii="Times New Roman" w:hAnsi="Times New Roman" w:cs="Times New Roman"/>
          <w:sz w:val="18"/>
          <w:szCs w:val="18"/>
        </w:rPr>
        <w:t>3.The</w:t>
      </w:r>
      <w:proofErr w:type="gramEnd"/>
      <w:r w:rsidRPr="00A66DDF">
        <w:rPr>
          <w:rFonts w:ascii="Times New Roman" w:hAnsi="Times New Roman" w:cs="Times New Roman"/>
          <w:sz w:val="18"/>
          <w:szCs w:val="18"/>
        </w:rPr>
        <w:t xml:space="preserve"> effect of Strength Training of the calf muscles pump on cardiovascular parameters. Andrew </w:t>
      </w:r>
      <w:proofErr w:type="spellStart"/>
      <w:r w:rsidRPr="00A66DDF">
        <w:rPr>
          <w:rFonts w:ascii="Times New Roman" w:hAnsi="Times New Roman" w:cs="Times New Roman"/>
          <w:sz w:val="18"/>
          <w:szCs w:val="18"/>
        </w:rPr>
        <w:t>Lalchhuanawma</w:t>
      </w:r>
      <w:proofErr w:type="spell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Divya</w:t>
      </w:r>
      <w:proofErr w:type="spellEnd"/>
      <w:r w:rsidRPr="00A66DDF">
        <w:rPr>
          <w:rFonts w:ascii="Times New Roman" w:hAnsi="Times New Roman" w:cs="Times New Roman"/>
          <w:sz w:val="18"/>
          <w:szCs w:val="18"/>
        </w:rPr>
        <w:t xml:space="preserve"> Sanghi</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w:t>
      </w:r>
    </w:p>
    <w:p w:rsidR="00EE1BA2" w:rsidRPr="00A66DDF" w:rsidRDefault="0002442A" w:rsidP="00A66DDF">
      <w:pPr>
        <w:spacing w:after="0"/>
        <w:ind w:right="425"/>
        <w:jc w:val="both"/>
        <w:rPr>
          <w:rFonts w:ascii="Times New Roman" w:hAnsi="Times New Roman" w:cs="Times New Roman"/>
          <w:sz w:val="18"/>
          <w:szCs w:val="18"/>
        </w:rPr>
      </w:pPr>
      <w:proofErr w:type="gramStart"/>
      <w:r w:rsidRPr="00A66DDF">
        <w:rPr>
          <w:rFonts w:ascii="Times New Roman" w:hAnsi="Times New Roman" w:cs="Times New Roman"/>
          <w:sz w:val="18"/>
          <w:szCs w:val="18"/>
        </w:rPr>
        <w:t>4.Effect</w:t>
      </w:r>
      <w:proofErr w:type="gramEnd"/>
      <w:r w:rsidRPr="00A66DDF">
        <w:rPr>
          <w:rFonts w:ascii="Times New Roman" w:hAnsi="Times New Roman" w:cs="Times New Roman"/>
          <w:sz w:val="18"/>
          <w:szCs w:val="18"/>
        </w:rPr>
        <w:t xml:space="preserve"> of </w:t>
      </w:r>
      <w:proofErr w:type="spellStart"/>
      <w:r w:rsidRPr="00A66DDF">
        <w:rPr>
          <w:rFonts w:ascii="Times New Roman" w:hAnsi="Times New Roman" w:cs="Times New Roman"/>
          <w:sz w:val="18"/>
          <w:szCs w:val="18"/>
        </w:rPr>
        <w:t>Myofascial</w:t>
      </w:r>
      <w:proofErr w:type="spellEnd"/>
      <w:r w:rsidRPr="00A66DDF">
        <w:rPr>
          <w:rFonts w:ascii="Times New Roman" w:hAnsi="Times New Roman" w:cs="Times New Roman"/>
          <w:sz w:val="18"/>
          <w:szCs w:val="18"/>
        </w:rPr>
        <w:t xml:space="preserve"> Release and Stretching Technique on Range of Motion and Reaction Time. Hironobu Kuruma,PT.PhD,OMT</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Hitoshi Takei,PT,PhD.OMT,</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xml:space="preserve"> Osamu Nitta,PT,PhD,</w:t>
      </w:r>
      <w:r w:rsidRPr="00A66DDF">
        <w:rPr>
          <w:rFonts w:ascii="Times New Roman" w:hAnsi="Times New Roman" w:cs="Times New Roman"/>
          <w:sz w:val="18"/>
          <w:szCs w:val="18"/>
          <w:vertAlign w:val="superscript"/>
        </w:rPr>
        <w:t xml:space="preserve">1 </w:t>
      </w:r>
      <w:proofErr w:type="spellStart"/>
      <w:r w:rsidRPr="00A66DDF">
        <w:rPr>
          <w:rFonts w:ascii="Times New Roman" w:hAnsi="Times New Roman" w:cs="Times New Roman"/>
          <w:sz w:val="18"/>
          <w:szCs w:val="18"/>
        </w:rPr>
        <w:t>Yorimitsu</w:t>
      </w:r>
      <w:proofErr w:type="spellEnd"/>
      <w:r w:rsidRPr="00A66DDF">
        <w:rPr>
          <w:rFonts w:ascii="Times New Roman" w:hAnsi="Times New Roman" w:cs="Times New Roman"/>
          <w:sz w:val="18"/>
          <w:szCs w:val="18"/>
        </w:rPr>
        <w:t xml:space="preserve"> Furukawa,PT,PhD</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xml:space="preserve">,Nami </w:t>
      </w:r>
      <w:proofErr w:type="spellStart"/>
      <w:r w:rsidRPr="00A66DDF">
        <w:rPr>
          <w:rFonts w:ascii="Times New Roman" w:hAnsi="Times New Roman" w:cs="Times New Roman"/>
          <w:sz w:val="18"/>
          <w:szCs w:val="18"/>
        </w:rPr>
        <w:t>Shida,PT</w:t>
      </w:r>
      <w:proofErr w:type="spellEnd"/>
      <w:r w:rsidRPr="00A66DDF">
        <w:rPr>
          <w:rFonts w:ascii="Times New Roman" w:hAnsi="Times New Roman" w:cs="Times New Roman"/>
          <w:sz w:val="18"/>
          <w:szCs w:val="18"/>
        </w:rPr>
        <w:t>, MS</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Hiroyo</w:t>
      </w:r>
      <w:proofErr w:type="spell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Kamio</w:t>
      </w:r>
      <w:proofErr w:type="spellEnd"/>
      <w:r w:rsidRPr="00A66DDF">
        <w:rPr>
          <w:rFonts w:ascii="Times New Roman" w:hAnsi="Times New Roman" w:cs="Times New Roman"/>
          <w:sz w:val="18"/>
          <w:szCs w:val="18"/>
        </w:rPr>
        <w:t>, PT,MS</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Ken Yanagisawa, PT,PhD</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.Oct 19.2012</w:t>
      </w:r>
    </w:p>
    <w:p w:rsidR="00EE1BA2" w:rsidRPr="00A66DDF" w:rsidRDefault="0002442A" w:rsidP="00A66DDF">
      <w:pPr>
        <w:spacing w:after="0"/>
        <w:ind w:right="425"/>
        <w:jc w:val="both"/>
        <w:rPr>
          <w:rFonts w:ascii="Times New Roman" w:hAnsi="Times New Roman" w:cs="Times New Roman"/>
          <w:sz w:val="18"/>
          <w:szCs w:val="18"/>
        </w:rPr>
      </w:pPr>
      <w:proofErr w:type="gramStart"/>
      <w:r w:rsidRPr="00A66DDF">
        <w:rPr>
          <w:rFonts w:ascii="Times New Roman" w:hAnsi="Times New Roman" w:cs="Times New Roman"/>
          <w:sz w:val="18"/>
          <w:szCs w:val="18"/>
        </w:rPr>
        <w:t>5.Cardiovascular</w:t>
      </w:r>
      <w:proofErr w:type="gramEnd"/>
      <w:r w:rsidRPr="00A66DDF">
        <w:rPr>
          <w:rFonts w:ascii="Times New Roman" w:hAnsi="Times New Roman" w:cs="Times New Roman"/>
          <w:sz w:val="18"/>
          <w:szCs w:val="18"/>
        </w:rPr>
        <w:t xml:space="preserve"> response to human calf muscles stretch during varying levels of muscles  </w:t>
      </w:r>
      <w:proofErr w:type="spellStart"/>
      <w:r w:rsidRPr="00A66DDF">
        <w:rPr>
          <w:rFonts w:ascii="Times New Roman" w:hAnsi="Times New Roman" w:cs="Times New Roman"/>
          <w:sz w:val="18"/>
          <w:szCs w:val="18"/>
        </w:rPr>
        <w:t>metaboreflex</w:t>
      </w:r>
      <w:proofErr w:type="spellEnd"/>
      <w:r w:rsidRPr="00A66DDF">
        <w:rPr>
          <w:rFonts w:ascii="Times New Roman" w:hAnsi="Times New Roman" w:cs="Times New Roman"/>
          <w:sz w:val="18"/>
          <w:szCs w:val="18"/>
        </w:rPr>
        <w:t xml:space="preserve"> activation. </w:t>
      </w:r>
      <w:proofErr w:type="gramStart"/>
      <w:r w:rsidRPr="00A66DDF">
        <w:rPr>
          <w:rFonts w:ascii="Times New Roman" w:hAnsi="Times New Roman" w:cs="Times New Roman"/>
          <w:sz w:val="18"/>
          <w:szCs w:val="18"/>
        </w:rPr>
        <w:t xml:space="preserve">James </w:t>
      </w:r>
      <w:proofErr w:type="spellStart"/>
      <w:r w:rsidRPr="00A66DDF">
        <w:rPr>
          <w:rFonts w:ascii="Times New Roman" w:hAnsi="Times New Roman" w:cs="Times New Roman"/>
          <w:sz w:val="18"/>
          <w:szCs w:val="18"/>
        </w:rPr>
        <w:t>P.Fisher</w:t>
      </w:r>
      <w:proofErr w:type="spellEnd"/>
      <w:r w:rsidRPr="00A66DDF">
        <w:rPr>
          <w:rFonts w:ascii="Times New Roman" w:hAnsi="Times New Roman" w:cs="Times New Roman"/>
          <w:sz w:val="18"/>
          <w:szCs w:val="18"/>
        </w:rPr>
        <w:t xml:space="preserve">, Martin </w:t>
      </w:r>
      <w:proofErr w:type="spellStart"/>
      <w:r w:rsidRPr="00A66DDF">
        <w:rPr>
          <w:rFonts w:ascii="Times New Roman" w:hAnsi="Times New Roman" w:cs="Times New Roman"/>
          <w:sz w:val="18"/>
          <w:szCs w:val="18"/>
        </w:rPr>
        <w:t>P.D.Bell</w:t>
      </w:r>
      <w:proofErr w:type="spellEnd"/>
      <w:r w:rsidRPr="00A66DDF">
        <w:rPr>
          <w:rFonts w:ascii="Times New Roman" w:hAnsi="Times New Roman" w:cs="Times New Roman"/>
          <w:sz w:val="18"/>
          <w:szCs w:val="18"/>
        </w:rPr>
        <w:t xml:space="preserve"> and </w:t>
      </w:r>
      <w:proofErr w:type="spellStart"/>
      <w:r w:rsidRPr="00A66DDF">
        <w:rPr>
          <w:rFonts w:ascii="Times New Roman" w:hAnsi="Times New Roman" w:cs="Times New Roman"/>
          <w:sz w:val="18"/>
          <w:szCs w:val="18"/>
        </w:rPr>
        <w:t>Micheal</w:t>
      </w:r>
      <w:proofErr w:type="spell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J.White</w:t>
      </w:r>
      <w:proofErr w:type="spellEnd"/>
      <w:r w:rsidRPr="00A66DDF">
        <w:rPr>
          <w:rFonts w:ascii="Times New Roman" w:hAnsi="Times New Roman" w:cs="Times New Roman"/>
          <w:sz w:val="18"/>
          <w:szCs w:val="18"/>
        </w:rPr>
        <w:t>.</w:t>
      </w:r>
      <w:proofErr w:type="gramEnd"/>
      <w:r w:rsidRPr="00A66DDF">
        <w:rPr>
          <w:rFonts w:ascii="Times New Roman" w:hAnsi="Times New Roman" w:cs="Times New Roman"/>
          <w:sz w:val="18"/>
          <w:szCs w:val="18"/>
        </w:rPr>
        <w:t xml:space="preserve"> </w:t>
      </w:r>
      <w:proofErr w:type="gramStart"/>
      <w:r w:rsidRPr="00A66DDF">
        <w:rPr>
          <w:rFonts w:ascii="Times New Roman" w:hAnsi="Times New Roman" w:cs="Times New Roman"/>
          <w:sz w:val="18"/>
          <w:szCs w:val="18"/>
        </w:rPr>
        <w:t>published</w:t>
      </w:r>
      <w:proofErr w:type="gramEnd"/>
      <w:r w:rsidRPr="00A66DDF">
        <w:rPr>
          <w:rFonts w:ascii="Times New Roman" w:hAnsi="Times New Roman" w:cs="Times New Roman"/>
          <w:sz w:val="18"/>
          <w:szCs w:val="18"/>
        </w:rPr>
        <w:t xml:space="preserve"> on 27 </w:t>
      </w:r>
      <w:proofErr w:type="spellStart"/>
      <w:r w:rsidRPr="00A66DDF">
        <w:rPr>
          <w:rFonts w:ascii="Times New Roman" w:hAnsi="Times New Roman" w:cs="Times New Roman"/>
          <w:sz w:val="18"/>
          <w:szCs w:val="18"/>
        </w:rPr>
        <w:t>july</w:t>
      </w:r>
      <w:proofErr w:type="spellEnd"/>
      <w:r w:rsidRPr="00A66DDF">
        <w:rPr>
          <w:rFonts w:ascii="Times New Roman" w:hAnsi="Times New Roman" w:cs="Times New Roman"/>
          <w:sz w:val="18"/>
          <w:szCs w:val="18"/>
        </w:rPr>
        <w:t xml:space="preserve"> 2005.</w:t>
      </w:r>
    </w:p>
    <w:p w:rsidR="00EE1BA2" w:rsidRPr="00A66DDF" w:rsidRDefault="0002442A" w:rsidP="00A66DDF">
      <w:pPr>
        <w:spacing w:after="0"/>
        <w:ind w:right="425"/>
        <w:jc w:val="both"/>
        <w:rPr>
          <w:rFonts w:ascii="Times New Roman" w:hAnsi="Times New Roman" w:cs="Times New Roman"/>
          <w:sz w:val="18"/>
          <w:szCs w:val="18"/>
        </w:rPr>
      </w:pPr>
      <w:proofErr w:type="gramStart"/>
      <w:r w:rsidRPr="00A66DDF">
        <w:rPr>
          <w:rFonts w:ascii="Times New Roman" w:hAnsi="Times New Roman" w:cs="Times New Roman"/>
          <w:sz w:val="18"/>
          <w:szCs w:val="18"/>
        </w:rPr>
        <w:t>6.Blood</w:t>
      </w:r>
      <w:proofErr w:type="gramEnd"/>
      <w:r w:rsidRPr="00A66DDF">
        <w:rPr>
          <w:rFonts w:ascii="Times New Roman" w:hAnsi="Times New Roman" w:cs="Times New Roman"/>
          <w:sz w:val="18"/>
          <w:szCs w:val="18"/>
        </w:rPr>
        <w:t xml:space="preserve"> pressure and calf muscles oxygen extraction during plantar flexion exercise in peripheral artery disease . </w:t>
      </w:r>
      <w:proofErr w:type="spellStart"/>
      <w:r w:rsidRPr="00A66DDF">
        <w:rPr>
          <w:rFonts w:ascii="Times New Roman" w:hAnsi="Times New Roman" w:cs="Times New Roman"/>
          <w:sz w:val="18"/>
          <w:szCs w:val="18"/>
        </w:rPr>
        <w:t>J.Carter</w:t>
      </w:r>
      <w:proofErr w:type="spellEnd"/>
      <w:r w:rsidRPr="00A66DDF">
        <w:rPr>
          <w:rFonts w:ascii="Times New Roman" w:hAnsi="Times New Roman" w:cs="Times New Roman"/>
          <w:sz w:val="18"/>
          <w:szCs w:val="18"/>
        </w:rPr>
        <w:t xml:space="preserve"> luck</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Amanda J. Miller</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Faisal Aziz</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xml:space="preserve">, John F. </w:t>
      </w:r>
      <w:proofErr w:type="spellStart"/>
      <w:r w:rsidRPr="00A66DDF">
        <w:rPr>
          <w:rFonts w:ascii="Times New Roman" w:hAnsi="Times New Roman" w:cs="Times New Roman"/>
          <w:sz w:val="18"/>
          <w:szCs w:val="18"/>
        </w:rPr>
        <w:t>Radtka</w:t>
      </w:r>
      <w:proofErr w:type="spellEnd"/>
      <w:r w:rsidRPr="00A66DDF">
        <w:rPr>
          <w:rFonts w:ascii="Times New Roman" w:hAnsi="Times New Roman" w:cs="Times New Roman"/>
          <w:sz w:val="18"/>
          <w:szCs w:val="18"/>
        </w:rPr>
        <w:t xml:space="preserve"> III, David N.Proctor,</w:t>
      </w:r>
      <w:r w:rsidRPr="00A66DDF">
        <w:rPr>
          <w:rFonts w:ascii="Times New Roman" w:hAnsi="Times New Roman" w:cs="Times New Roman"/>
          <w:sz w:val="18"/>
          <w:szCs w:val="18"/>
          <w:vertAlign w:val="superscript"/>
        </w:rPr>
        <w:t xml:space="preserve">2 </w:t>
      </w:r>
      <w:proofErr w:type="spellStart"/>
      <w:r w:rsidRPr="00A66DDF">
        <w:rPr>
          <w:rFonts w:ascii="Times New Roman" w:hAnsi="Times New Roman" w:cs="Times New Roman"/>
          <w:sz w:val="18"/>
          <w:szCs w:val="18"/>
        </w:rPr>
        <w:t>Urs</w:t>
      </w:r>
      <w:proofErr w:type="spell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A.Leurenberger</w:t>
      </w:r>
      <w:proofErr w:type="spellEnd"/>
      <w:r w:rsidRPr="00A66DDF">
        <w:rPr>
          <w:rFonts w:ascii="Times New Roman" w:hAnsi="Times New Roman" w:cs="Times New Roman"/>
          <w:sz w:val="18"/>
          <w:szCs w:val="18"/>
        </w:rPr>
        <w:t xml:space="preserve"> ,</w:t>
      </w:r>
      <w:r w:rsidRPr="00A66DDF">
        <w:rPr>
          <w:rFonts w:ascii="Times New Roman" w:hAnsi="Times New Roman" w:cs="Times New Roman"/>
          <w:sz w:val="18"/>
          <w:szCs w:val="18"/>
          <w:vertAlign w:val="superscript"/>
        </w:rPr>
        <w:t xml:space="preserve">1 </w:t>
      </w:r>
      <w:r w:rsidRPr="00A66DDF">
        <w:rPr>
          <w:rFonts w:ascii="Times New Roman" w:hAnsi="Times New Roman" w:cs="Times New Roman"/>
          <w:sz w:val="18"/>
          <w:szCs w:val="18"/>
        </w:rPr>
        <w:t>Lawrence I.Sinoway,</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and Matthew D.Muller</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xml:space="preserve">. J </w:t>
      </w:r>
      <w:proofErr w:type="spellStart"/>
      <w:r w:rsidRPr="00A66DDF">
        <w:rPr>
          <w:rFonts w:ascii="Times New Roman" w:hAnsi="Times New Roman" w:cs="Times New Roman"/>
          <w:sz w:val="18"/>
          <w:szCs w:val="18"/>
        </w:rPr>
        <w:t>Appl</w:t>
      </w:r>
      <w:proofErr w:type="spell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Physiol</w:t>
      </w:r>
      <w:proofErr w:type="spellEnd"/>
      <w:r w:rsidRPr="00A66DDF">
        <w:rPr>
          <w:rFonts w:ascii="Times New Roman" w:hAnsi="Times New Roman" w:cs="Times New Roman"/>
          <w:sz w:val="18"/>
          <w:szCs w:val="18"/>
        </w:rPr>
        <w:t xml:space="preserve"> 123: 2-10, 2017 </w:t>
      </w:r>
      <w:proofErr w:type="gramStart"/>
      <w:r w:rsidRPr="00A66DDF">
        <w:rPr>
          <w:rFonts w:ascii="Times New Roman" w:hAnsi="Times New Roman" w:cs="Times New Roman"/>
          <w:sz w:val="18"/>
          <w:szCs w:val="18"/>
        </w:rPr>
        <w:t>First</w:t>
      </w:r>
      <w:proofErr w:type="gramEnd"/>
      <w:r w:rsidRPr="00A66DDF">
        <w:rPr>
          <w:rFonts w:ascii="Times New Roman" w:hAnsi="Times New Roman" w:cs="Times New Roman"/>
          <w:sz w:val="18"/>
          <w:szCs w:val="18"/>
        </w:rPr>
        <w:t xml:space="preserve"> published April 6, 2017; doi:10.1152/japplphysiol.01110.2016.</w:t>
      </w:r>
    </w:p>
    <w:p w:rsidR="00EE1BA2" w:rsidRPr="00A66DDF" w:rsidRDefault="0002442A" w:rsidP="00A66DDF">
      <w:pPr>
        <w:spacing w:after="0"/>
        <w:ind w:right="425"/>
        <w:jc w:val="both"/>
        <w:rPr>
          <w:rFonts w:ascii="Times New Roman" w:hAnsi="Times New Roman" w:cs="Times New Roman"/>
          <w:sz w:val="18"/>
          <w:szCs w:val="18"/>
        </w:rPr>
      </w:pPr>
      <w:proofErr w:type="gramStart"/>
      <w:r w:rsidRPr="00A66DDF">
        <w:rPr>
          <w:rFonts w:ascii="Times New Roman" w:hAnsi="Times New Roman" w:cs="Times New Roman"/>
          <w:sz w:val="18"/>
          <w:szCs w:val="18"/>
        </w:rPr>
        <w:t>7.Effects</w:t>
      </w:r>
      <w:proofErr w:type="gramEnd"/>
      <w:r w:rsidRPr="00A66DDF">
        <w:rPr>
          <w:rFonts w:ascii="Times New Roman" w:hAnsi="Times New Roman" w:cs="Times New Roman"/>
          <w:sz w:val="18"/>
          <w:szCs w:val="18"/>
        </w:rPr>
        <w:t xml:space="preserve"> of repeated ankle stretching on calf muscle- tendon and  ankle biomechanical properties in stroke survivors. Fan Gao</w:t>
      </w:r>
      <w:proofErr w:type="gramStart"/>
      <w:r w:rsidRPr="00A66DDF">
        <w:rPr>
          <w:rFonts w:ascii="Times New Roman" w:hAnsi="Times New Roman" w:cs="Times New Roman"/>
          <w:sz w:val="18"/>
          <w:szCs w:val="18"/>
        </w:rPr>
        <w:t>,</w:t>
      </w:r>
      <w:r w:rsidRPr="00A66DDF">
        <w:rPr>
          <w:rFonts w:ascii="Times New Roman" w:hAnsi="Times New Roman" w:cs="Times New Roman"/>
          <w:sz w:val="18"/>
          <w:szCs w:val="18"/>
          <w:vertAlign w:val="superscript"/>
        </w:rPr>
        <w:t>1</w:t>
      </w:r>
      <w:proofErr w:type="gram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Yupeng</w:t>
      </w:r>
      <w:proofErr w:type="spellEnd"/>
      <w:r w:rsidRPr="00A66DDF">
        <w:rPr>
          <w:rFonts w:ascii="Times New Roman" w:hAnsi="Times New Roman" w:cs="Times New Roman"/>
          <w:sz w:val="18"/>
          <w:szCs w:val="18"/>
        </w:rPr>
        <w:t xml:space="preserve"> Ren</w:t>
      </w:r>
      <w:r w:rsidRPr="00A66DDF">
        <w:rPr>
          <w:rFonts w:ascii="Times New Roman" w:hAnsi="Times New Roman" w:cs="Times New Roman"/>
          <w:sz w:val="18"/>
          <w:szCs w:val="18"/>
          <w:vertAlign w:val="superscript"/>
        </w:rPr>
        <w:t>2</w:t>
      </w:r>
      <w:r w:rsidRPr="00A66DDF">
        <w:rPr>
          <w:rFonts w:ascii="Times New Roman" w:hAnsi="Times New Roman" w:cs="Times New Roman"/>
          <w:sz w:val="18"/>
          <w:szCs w:val="18"/>
        </w:rPr>
        <w:t>, Elliot J. Roth</w:t>
      </w:r>
      <w:r w:rsidRPr="00A66DDF">
        <w:rPr>
          <w:rFonts w:ascii="Times New Roman" w:hAnsi="Times New Roman" w:cs="Times New Roman"/>
          <w:sz w:val="18"/>
          <w:szCs w:val="18"/>
          <w:vertAlign w:val="superscript"/>
        </w:rPr>
        <w:t>2,3</w:t>
      </w:r>
      <w:r w:rsidRPr="00A66DDF">
        <w:rPr>
          <w:rFonts w:ascii="Times New Roman" w:hAnsi="Times New Roman" w:cs="Times New Roman"/>
          <w:sz w:val="18"/>
          <w:szCs w:val="18"/>
        </w:rPr>
        <w:t>, Richard Harvey</w:t>
      </w:r>
      <w:r w:rsidRPr="00A66DDF">
        <w:rPr>
          <w:rFonts w:ascii="Times New Roman" w:hAnsi="Times New Roman" w:cs="Times New Roman"/>
          <w:sz w:val="18"/>
          <w:szCs w:val="18"/>
          <w:vertAlign w:val="superscript"/>
        </w:rPr>
        <w:t xml:space="preserve">2,3 </w:t>
      </w:r>
      <w:r w:rsidRPr="00A66DDF">
        <w:rPr>
          <w:rFonts w:ascii="Times New Roman" w:hAnsi="Times New Roman" w:cs="Times New Roman"/>
          <w:sz w:val="18"/>
          <w:szCs w:val="18"/>
        </w:rPr>
        <w:t>and Li-</w:t>
      </w:r>
      <w:proofErr w:type="spellStart"/>
      <w:r w:rsidRPr="00A66DDF">
        <w:rPr>
          <w:rFonts w:ascii="Times New Roman" w:hAnsi="Times New Roman" w:cs="Times New Roman"/>
          <w:sz w:val="18"/>
          <w:szCs w:val="18"/>
        </w:rPr>
        <w:t>Qun</w:t>
      </w:r>
      <w:proofErr w:type="spellEnd"/>
      <w:r w:rsidRPr="00A66DDF">
        <w:rPr>
          <w:rFonts w:ascii="Times New Roman" w:hAnsi="Times New Roman" w:cs="Times New Roman"/>
          <w:sz w:val="18"/>
          <w:szCs w:val="18"/>
        </w:rPr>
        <w:t xml:space="preserve"> Zhang</w:t>
      </w:r>
      <w:r w:rsidRPr="00A66DDF">
        <w:rPr>
          <w:rFonts w:ascii="Times New Roman" w:hAnsi="Times New Roman" w:cs="Times New Roman"/>
          <w:sz w:val="18"/>
          <w:szCs w:val="18"/>
          <w:vertAlign w:val="superscript"/>
        </w:rPr>
        <w:t>2,5</w:t>
      </w:r>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Pulished</w:t>
      </w:r>
      <w:proofErr w:type="spellEnd"/>
      <w:r w:rsidRPr="00A66DDF">
        <w:rPr>
          <w:rFonts w:ascii="Times New Roman" w:hAnsi="Times New Roman" w:cs="Times New Roman"/>
          <w:sz w:val="18"/>
          <w:szCs w:val="18"/>
        </w:rPr>
        <w:t xml:space="preserve"> in 2011 </w:t>
      </w:r>
      <w:proofErr w:type="spellStart"/>
      <w:proofErr w:type="gramStart"/>
      <w:r w:rsidRPr="00A66DDF">
        <w:rPr>
          <w:rFonts w:ascii="Times New Roman" w:hAnsi="Times New Roman" w:cs="Times New Roman"/>
          <w:sz w:val="18"/>
          <w:szCs w:val="18"/>
        </w:rPr>
        <w:t>june</w:t>
      </w:r>
      <w:proofErr w:type="spellEnd"/>
      <w:r w:rsidRPr="00A66DDF">
        <w:rPr>
          <w:rFonts w:ascii="Times New Roman" w:hAnsi="Times New Roman" w:cs="Times New Roman"/>
          <w:sz w:val="18"/>
          <w:szCs w:val="18"/>
        </w:rPr>
        <w:t xml:space="preserve"> ;26</w:t>
      </w:r>
      <w:proofErr w:type="gramEnd"/>
      <w:r w:rsidRPr="00A66DDF">
        <w:rPr>
          <w:rFonts w:ascii="Times New Roman" w:hAnsi="Times New Roman" w:cs="Times New Roman"/>
          <w:sz w:val="18"/>
          <w:szCs w:val="18"/>
        </w:rPr>
        <w:t>(5):516-522, doi:10.1016/j.clinbiomech.2010.12.003.</w:t>
      </w:r>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t>8. Blood pressure and exercise failing the acid test. Michael J. Joyner.</w:t>
      </w:r>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t xml:space="preserve">9. How physiotherapeutic and yogic interventions can be used for the treatment of primary hypertension. </w:t>
      </w:r>
      <w:proofErr w:type="spellStart"/>
      <w:r w:rsidRPr="00A66DDF">
        <w:rPr>
          <w:rFonts w:ascii="Times New Roman" w:hAnsi="Times New Roman" w:cs="Times New Roman"/>
          <w:sz w:val="18"/>
          <w:szCs w:val="18"/>
        </w:rPr>
        <w:t>Mayank</w:t>
      </w:r>
      <w:proofErr w:type="spellEnd"/>
      <w:r w:rsidRPr="00A66DDF">
        <w:rPr>
          <w:rFonts w:ascii="Times New Roman" w:hAnsi="Times New Roman" w:cs="Times New Roman"/>
          <w:sz w:val="18"/>
          <w:szCs w:val="18"/>
        </w:rPr>
        <w:t xml:space="preserve"> </w:t>
      </w:r>
      <w:proofErr w:type="spellStart"/>
      <w:proofErr w:type="gramStart"/>
      <w:r w:rsidRPr="00A66DDF">
        <w:rPr>
          <w:rFonts w:ascii="Times New Roman" w:hAnsi="Times New Roman" w:cs="Times New Roman"/>
          <w:sz w:val="18"/>
          <w:szCs w:val="18"/>
        </w:rPr>
        <w:t>Shukla</w:t>
      </w:r>
      <w:proofErr w:type="spellEnd"/>
      <w:r w:rsidRPr="00A66DDF">
        <w:rPr>
          <w:rFonts w:ascii="Times New Roman" w:hAnsi="Times New Roman" w:cs="Times New Roman"/>
          <w:sz w:val="18"/>
          <w:szCs w:val="18"/>
        </w:rPr>
        <w:t xml:space="preserve"> ,</w:t>
      </w:r>
      <w:proofErr w:type="gramEnd"/>
      <w:r w:rsidRPr="00A66DDF">
        <w:rPr>
          <w:rFonts w:ascii="Times New Roman" w:hAnsi="Times New Roman" w:cs="Times New Roman"/>
          <w:sz w:val="18"/>
          <w:szCs w:val="18"/>
        </w:rPr>
        <w:t>Assistant professor ,Amity Institute of physiotherapy. Volume 5 August 2019.</w:t>
      </w:r>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t>10</w:t>
      </w:r>
      <w:proofErr w:type="gramStart"/>
      <w:r w:rsidRPr="00A66DDF">
        <w:rPr>
          <w:rFonts w:ascii="Times New Roman" w:hAnsi="Times New Roman" w:cs="Times New Roman"/>
          <w:sz w:val="18"/>
          <w:szCs w:val="18"/>
        </w:rPr>
        <w:t>.Combined</w:t>
      </w:r>
      <w:proofErr w:type="gramEnd"/>
      <w:r w:rsidRPr="00A66DDF">
        <w:rPr>
          <w:rFonts w:ascii="Times New Roman" w:hAnsi="Times New Roman" w:cs="Times New Roman"/>
          <w:sz w:val="18"/>
          <w:szCs w:val="18"/>
        </w:rPr>
        <w:t xml:space="preserve"> effects of stretching and resistance training on ankle joint flexibility. E.Kato</w:t>
      </w:r>
      <w:proofErr w:type="gramStart"/>
      <w:r w:rsidRPr="00A66DDF">
        <w:rPr>
          <w:rFonts w:ascii="Times New Roman" w:hAnsi="Times New Roman" w:cs="Times New Roman"/>
          <w:sz w:val="18"/>
          <w:szCs w:val="18"/>
        </w:rPr>
        <w:t>,</w:t>
      </w:r>
      <w:r w:rsidRPr="00A66DDF">
        <w:rPr>
          <w:rFonts w:ascii="Times New Roman" w:hAnsi="Times New Roman" w:cs="Times New Roman"/>
          <w:sz w:val="18"/>
          <w:szCs w:val="18"/>
          <w:vertAlign w:val="superscript"/>
        </w:rPr>
        <w:t>1</w:t>
      </w:r>
      <w:proofErr w:type="gramEnd"/>
      <w:r w:rsidRPr="00A66DDF">
        <w:rPr>
          <w:rFonts w:ascii="Times New Roman" w:hAnsi="Times New Roman" w:cs="Times New Roman"/>
          <w:sz w:val="18"/>
          <w:szCs w:val="18"/>
          <w:vertAlign w:val="superscript"/>
        </w:rPr>
        <w:t xml:space="preserve"> </w:t>
      </w:r>
      <w:r w:rsidRPr="00A66DDF">
        <w:rPr>
          <w:rFonts w:ascii="Times New Roman" w:hAnsi="Times New Roman" w:cs="Times New Roman"/>
          <w:sz w:val="18"/>
          <w:szCs w:val="18"/>
        </w:rPr>
        <w:t>T.Kurihara</w:t>
      </w:r>
      <w:r w:rsidRPr="00A66DDF">
        <w:rPr>
          <w:rFonts w:ascii="Times New Roman" w:hAnsi="Times New Roman" w:cs="Times New Roman"/>
          <w:sz w:val="18"/>
          <w:szCs w:val="18"/>
          <w:vertAlign w:val="superscript"/>
        </w:rPr>
        <w:t>2</w:t>
      </w:r>
      <w:r w:rsidRPr="00A66DDF">
        <w:rPr>
          <w:rFonts w:ascii="Times New Roman" w:hAnsi="Times New Roman" w:cs="Times New Roman"/>
          <w:sz w:val="18"/>
          <w:szCs w:val="18"/>
        </w:rPr>
        <w:t>, H.Kanehisa,</w:t>
      </w:r>
      <w:r w:rsidRPr="00A66DDF">
        <w:rPr>
          <w:rFonts w:ascii="Times New Roman" w:hAnsi="Times New Roman" w:cs="Times New Roman"/>
          <w:sz w:val="18"/>
          <w:szCs w:val="18"/>
          <w:vertAlign w:val="superscript"/>
        </w:rPr>
        <w:t>3</w:t>
      </w:r>
      <w:r w:rsidRPr="00A66DDF">
        <w:rPr>
          <w:rFonts w:ascii="Times New Roman" w:hAnsi="Times New Roman" w:cs="Times New Roman"/>
          <w:sz w:val="18"/>
          <w:szCs w:val="18"/>
        </w:rPr>
        <w:t xml:space="preserve"> T.Fukunaga,</w:t>
      </w:r>
      <w:r w:rsidRPr="00A66DDF">
        <w:rPr>
          <w:rFonts w:ascii="Times New Roman" w:hAnsi="Times New Roman" w:cs="Times New Roman"/>
          <w:sz w:val="18"/>
          <w:szCs w:val="18"/>
          <w:vertAlign w:val="superscript"/>
        </w:rPr>
        <w:t>3</w:t>
      </w:r>
      <w:r w:rsidRPr="00A66DDF">
        <w:rPr>
          <w:rFonts w:ascii="Times New Roman" w:hAnsi="Times New Roman" w:cs="Times New Roman"/>
          <w:sz w:val="18"/>
          <w:szCs w:val="18"/>
        </w:rPr>
        <w:t xml:space="preserve"> and Y.Kawakami</w:t>
      </w:r>
      <w:r w:rsidRPr="00A66DDF">
        <w:rPr>
          <w:rFonts w:ascii="Times New Roman" w:hAnsi="Times New Roman" w:cs="Times New Roman"/>
          <w:sz w:val="18"/>
          <w:szCs w:val="18"/>
          <w:vertAlign w:val="superscript"/>
        </w:rPr>
        <w:t>4</w:t>
      </w:r>
      <w:r w:rsidRPr="00A66DDF">
        <w:rPr>
          <w:rFonts w:ascii="Times New Roman" w:hAnsi="Times New Roman" w:cs="Times New Roman"/>
          <w:sz w:val="18"/>
          <w:szCs w:val="18"/>
        </w:rPr>
        <w:t>. 20 November 2013.</w:t>
      </w:r>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t xml:space="preserve">11. Impact of gender on calf muscles tightness. </w:t>
      </w:r>
      <w:proofErr w:type="gramStart"/>
      <w:r w:rsidRPr="00A66DDF">
        <w:rPr>
          <w:rFonts w:ascii="Times New Roman" w:hAnsi="Times New Roman" w:cs="Times New Roman"/>
          <w:sz w:val="18"/>
          <w:szCs w:val="18"/>
        </w:rPr>
        <w:t xml:space="preserve">A Comparative and </w:t>
      </w:r>
      <w:proofErr w:type="spellStart"/>
      <w:r w:rsidRPr="00A66DDF">
        <w:rPr>
          <w:rFonts w:ascii="Times New Roman" w:hAnsi="Times New Roman" w:cs="Times New Roman"/>
          <w:sz w:val="18"/>
          <w:szCs w:val="18"/>
        </w:rPr>
        <w:t>Normotive</w:t>
      </w:r>
      <w:proofErr w:type="spellEnd"/>
      <w:r w:rsidRPr="00A66DDF">
        <w:rPr>
          <w:rFonts w:ascii="Times New Roman" w:hAnsi="Times New Roman" w:cs="Times New Roman"/>
          <w:sz w:val="18"/>
          <w:szCs w:val="18"/>
        </w:rPr>
        <w:t xml:space="preserve"> Study.</w:t>
      </w:r>
      <w:proofErr w:type="gram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Aparna</w:t>
      </w:r>
      <w:proofErr w:type="spellEnd"/>
      <w:r w:rsidRPr="00A66DDF">
        <w:rPr>
          <w:rFonts w:ascii="Times New Roman" w:hAnsi="Times New Roman" w:cs="Times New Roman"/>
          <w:sz w:val="18"/>
          <w:szCs w:val="18"/>
        </w:rPr>
        <w:t xml:space="preserve"> </w:t>
      </w:r>
      <w:proofErr w:type="spellStart"/>
      <w:proofErr w:type="gramStart"/>
      <w:r w:rsidRPr="00A66DDF">
        <w:rPr>
          <w:rFonts w:ascii="Times New Roman" w:hAnsi="Times New Roman" w:cs="Times New Roman"/>
          <w:sz w:val="18"/>
          <w:szCs w:val="18"/>
        </w:rPr>
        <w:t>Sarkar</w:t>
      </w:r>
      <w:proofErr w:type="spellEnd"/>
      <w:r w:rsidRPr="00A66DDF">
        <w:rPr>
          <w:rFonts w:ascii="Times New Roman" w:hAnsi="Times New Roman" w:cs="Times New Roman"/>
          <w:sz w:val="18"/>
          <w:szCs w:val="18"/>
        </w:rPr>
        <w:t xml:space="preserve"> ,</w:t>
      </w:r>
      <w:proofErr w:type="gram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Nitika</w:t>
      </w:r>
      <w:proofErr w:type="spellEnd"/>
      <w:r w:rsidRPr="00A66DDF">
        <w:rPr>
          <w:rFonts w:ascii="Times New Roman" w:hAnsi="Times New Roman" w:cs="Times New Roman"/>
          <w:sz w:val="18"/>
          <w:szCs w:val="18"/>
        </w:rPr>
        <w:t xml:space="preserve"> Gupta. </w:t>
      </w:r>
      <w:proofErr w:type="gramStart"/>
      <w:r w:rsidRPr="00A66DDF">
        <w:rPr>
          <w:rFonts w:ascii="Times New Roman" w:hAnsi="Times New Roman" w:cs="Times New Roman"/>
          <w:sz w:val="18"/>
          <w:szCs w:val="18"/>
        </w:rPr>
        <w:t>Volume 1.</w:t>
      </w:r>
      <w:proofErr w:type="gramEnd"/>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t>12</w:t>
      </w:r>
      <w:proofErr w:type="gramStart"/>
      <w:r w:rsidRPr="00A66DDF">
        <w:rPr>
          <w:rFonts w:ascii="Times New Roman" w:hAnsi="Times New Roman" w:cs="Times New Roman"/>
          <w:sz w:val="18"/>
          <w:szCs w:val="18"/>
        </w:rPr>
        <w:t>.Cardiovascular</w:t>
      </w:r>
      <w:proofErr w:type="gramEnd"/>
      <w:r w:rsidRPr="00A66DDF">
        <w:rPr>
          <w:rFonts w:ascii="Times New Roman" w:hAnsi="Times New Roman" w:cs="Times New Roman"/>
          <w:sz w:val="18"/>
          <w:szCs w:val="18"/>
        </w:rPr>
        <w:t xml:space="preserve"> response to passive static flexibility exercises are influenced by the stretched muscles mass </w:t>
      </w:r>
      <w:proofErr w:type="spellStart"/>
      <w:r w:rsidRPr="00A66DDF">
        <w:rPr>
          <w:rFonts w:ascii="Times New Roman" w:hAnsi="Times New Roman" w:cs="Times New Roman"/>
          <w:sz w:val="18"/>
          <w:szCs w:val="18"/>
        </w:rPr>
        <w:t>Valsalva</w:t>
      </w:r>
      <w:proofErr w:type="spell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maneuver</w:t>
      </w:r>
      <w:proofErr w:type="spellEnd"/>
      <w:r w:rsidRPr="00A66DDF">
        <w:rPr>
          <w:rFonts w:ascii="Times New Roman" w:hAnsi="Times New Roman" w:cs="Times New Roman"/>
          <w:sz w:val="18"/>
          <w:szCs w:val="18"/>
        </w:rPr>
        <w:t xml:space="preserve">. Paulo </w:t>
      </w:r>
      <w:proofErr w:type="spellStart"/>
      <w:r w:rsidRPr="00A66DDF">
        <w:rPr>
          <w:rFonts w:ascii="Times New Roman" w:hAnsi="Times New Roman" w:cs="Times New Roman"/>
          <w:sz w:val="18"/>
          <w:szCs w:val="18"/>
        </w:rPr>
        <w:t>T.v</w:t>
      </w:r>
      <w:proofErr w:type="spell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Farinatti</w:t>
      </w:r>
      <w:proofErr w:type="spellEnd"/>
      <w:r w:rsidRPr="00A66DDF">
        <w:rPr>
          <w:rFonts w:ascii="Times New Roman" w:hAnsi="Times New Roman" w:cs="Times New Roman"/>
          <w:sz w:val="18"/>
          <w:szCs w:val="18"/>
        </w:rPr>
        <w:t xml:space="preserve">, Pedro P.S. </w:t>
      </w:r>
      <w:proofErr w:type="spellStart"/>
      <w:r w:rsidRPr="00A66DDF">
        <w:rPr>
          <w:rFonts w:ascii="Times New Roman" w:hAnsi="Times New Roman" w:cs="Times New Roman"/>
          <w:sz w:val="18"/>
          <w:szCs w:val="18"/>
        </w:rPr>
        <w:t>Soares</w:t>
      </w:r>
      <w:proofErr w:type="spell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Walace</w:t>
      </w:r>
      <w:proofErr w:type="spellEnd"/>
      <w:r w:rsidRPr="00A66DDF">
        <w:rPr>
          <w:rFonts w:ascii="Times New Roman" w:hAnsi="Times New Roman" w:cs="Times New Roman"/>
          <w:sz w:val="18"/>
          <w:szCs w:val="18"/>
        </w:rPr>
        <w:t xml:space="preserve"> D. </w:t>
      </w:r>
      <w:proofErr w:type="spellStart"/>
      <w:r w:rsidRPr="00A66DDF">
        <w:rPr>
          <w:rFonts w:ascii="Times New Roman" w:hAnsi="Times New Roman" w:cs="Times New Roman"/>
          <w:sz w:val="18"/>
          <w:szCs w:val="18"/>
        </w:rPr>
        <w:t>Monteiro</w:t>
      </w:r>
      <w:proofErr w:type="spellEnd"/>
      <w:r w:rsidRPr="00A66DDF">
        <w:rPr>
          <w:rFonts w:ascii="Times New Roman" w:hAnsi="Times New Roman" w:cs="Times New Roman"/>
          <w:sz w:val="18"/>
          <w:szCs w:val="18"/>
        </w:rPr>
        <w:t xml:space="preserve">, Antonio F.A. Duarte Luis A. </w:t>
      </w:r>
      <w:proofErr w:type="spellStart"/>
      <w:proofErr w:type="gramStart"/>
      <w:r w:rsidRPr="00A66DDF">
        <w:rPr>
          <w:rFonts w:ascii="Times New Roman" w:hAnsi="Times New Roman" w:cs="Times New Roman"/>
          <w:sz w:val="18"/>
          <w:szCs w:val="18"/>
        </w:rPr>
        <w:t>Viveiros</w:t>
      </w:r>
      <w:proofErr w:type="spellEnd"/>
      <w:r w:rsidRPr="00A66DDF">
        <w:rPr>
          <w:rFonts w:ascii="Times New Roman" w:hAnsi="Times New Roman" w:cs="Times New Roman"/>
          <w:sz w:val="18"/>
          <w:szCs w:val="18"/>
        </w:rPr>
        <w:t xml:space="preserve">  de</w:t>
      </w:r>
      <w:proofErr w:type="gramEnd"/>
      <w:r w:rsidRPr="00A66DDF">
        <w:rPr>
          <w:rFonts w:ascii="Times New Roman" w:hAnsi="Times New Roman" w:cs="Times New Roman"/>
          <w:sz w:val="18"/>
          <w:szCs w:val="18"/>
        </w:rPr>
        <w:t xml:space="preserve"> Castro.</w:t>
      </w:r>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lastRenderedPageBreak/>
        <w:t>13</w:t>
      </w:r>
      <w:proofErr w:type="gramStart"/>
      <w:r w:rsidRPr="00A66DDF">
        <w:rPr>
          <w:rFonts w:ascii="Times New Roman" w:hAnsi="Times New Roman" w:cs="Times New Roman"/>
          <w:sz w:val="18"/>
          <w:szCs w:val="18"/>
        </w:rPr>
        <w:t>.Relations</w:t>
      </w:r>
      <w:proofErr w:type="gramEnd"/>
      <w:r w:rsidRPr="00A66DDF">
        <w:rPr>
          <w:rFonts w:ascii="Times New Roman" w:hAnsi="Times New Roman" w:cs="Times New Roman"/>
          <w:sz w:val="18"/>
          <w:szCs w:val="18"/>
        </w:rPr>
        <w:t xml:space="preserve"> between cardiac and vascular structure in patients with primary </w:t>
      </w:r>
      <w:proofErr w:type="spellStart"/>
      <w:r w:rsidRPr="00A66DDF">
        <w:rPr>
          <w:rFonts w:ascii="Times New Roman" w:hAnsi="Times New Roman" w:cs="Times New Roman"/>
          <w:sz w:val="18"/>
          <w:szCs w:val="18"/>
        </w:rPr>
        <w:t>aand</w:t>
      </w:r>
      <w:proofErr w:type="spellEnd"/>
      <w:r w:rsidRPr="00A66DDF">
        <w:rPr>
          <w:rFonts w:ascii="Times New Roman" w:hAnsi="Times New Roman" w:cs="Times New Roman"/>
          <w:sz w:val="18"/>
          <w:szCs w:val="18"/>
        </w:rPr>
        <w:t xml:space="preserve"> secondary hypertension. </w:t>
      </w:r>
      <w:proofErr w:type="spellStart"/>
      <w:r w:rsidRPr="00A66DDF">
        <w:rPr>
          <w:rFonts w:ascii="Times New Roman" w:hAnsi="Times New Roman" w:cs="Times New Roman"/>
          <w:sz w:val="18"/>
          <w:szCs w:val="18"/>
        </w:rPr>
        <w:t>Damiano</w:t>
      </w:r>
      <w:proofErr w:type="spellEnd"/>
      <w:r w:rsidRPr="00A66DDF">
        <w:rPr>
          <w:rFonts w:ascii="Times New Roman" w:hAnsi="Times New Roman" w:cs="Times New Roman"/>
          <w:sz w:val="18"/>
          <w:szCs w:val="18"/>
        </w:rPr>
        <w:t xml:space="preserve"> R, MD, Maria L, MD, </w:t>
      </w:r>
      <w:proofErr w:type="spellStart"/>
      <w:r w:rsidRPr="00A66DDF">
        <w:rPr>
          <w:rFonts w:ascii="Times New Roman" w:hAnsi="Times New Roman" w:cs="Times New Roman"/>
          <w:sz w:val="18"/>
          <w:szCs w:val="18"/>
        </w:rPr>
        <w:t>Enzo</w:t>
      </w:r>
      <w:proofErr w:type="spellEnd"/>
      <w:r w:rsidRPr="00A66DDF">
        <w:rPr>
          <w:rFonts w:ascii="Times New Roman" w:hAnsi="Times New Roman" w:cs="Times New Roman"/>
          <w:sz w:val="18"/>
          <w:szCs w:val="18"/>
        </w:rPr>
        <w:t xml:space="preserve"> P, MD, Massimo S, MD, Maurizio C, MD, Giorgio B, MD, Guido T, MD, Stefano M, MD, Cristina M, MD, Guido G, MD, Enrico Agabiti-Rosei.MD. Volume 32, October 1998:985-92.</w:t>
      </w:r>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t>14</w:t>
      </w:r>
      <w:proofErr w:type="gramStart"/>
      <w:r w:rsidRPr="00A66DDF">
        <w:rPr>
          <w:rFonts w:ascii="Times New Roman" w:hAnsi="Times New Roman" w:cs="Times New Roman"/>
          <w:sz w:val="18"/>
          <w:szCs w:val="18"/>
        </w:rPr>
        <w:t>.Lowe</w:t>
      </w:r>
      <w:proofErr w:type="gram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Dr.</w:t>
      </w:r>
      <w:proofErr w:type="spellEnd"/>
      <w:r w:rsidRPr="00A66DDF">
        <w:rPr>
          <w:rFonts w:ascii="Times New Roman" w:hAnsi="Times New Roman" w:cs="Times New Roman"/>
          <w:sz w:val="18"/>
          <w:szCs w:val="18"/>
        </w:rPr>
        <w:t xml:space="preserve"> John C. The purpose and practice of </w:t>
      </w:r>
      <w:proofErr w:type="spellStart"/>
      <w:r w:rsidRPr="00A66DDF">
        <w:rPr>
          <w:rFonts w:ascii="Times New Roman" w:hAnsi="Times New Roman" w:cs="Times New Roman"/>
          <w:sz w:val="18"/>
          <w:szCs w:val="18"/>
        </w:rPr>
        <w:t>myofascial</w:t>
      </w:r>
      <w:proofErr w:type="spellEnd"/>
      <w:r w:rsidRPr="00A66DDF">
        <w:rPr>
          <w:rFonts w:ascii="Times New Roman" w:hAnsi="Times New Roman" w:cs="Times New Roman"/>
          <w:sz w:val="18"/>
          <w:szCs w:val="18"/>
        </w:rPr>
        <w:t xml:space="preserve"> </w:t>
      </w:r>
      <w:proofErr w:type="gramStart"/>
      <w:r w:rsidRPr="00A66DDF">
        <w:rPr>
          <w:rFonts w:ascii="Times New Roman" w:hAnsi="Times New Roman" w:cs="Times New Roman"/>
          <w:sz w:val="18"/>
          <w:szCs w:val="18"/>
        </w:rPr>
        <w:t>therapy ,</w:t>
      </w:r>
      <w:proofErr w:type="gramEnd"/>
      <w:r w:rsidRPr="00A66DDF">
        <w:rPr>
          <w:rFonts w:ascii="Times New Roman" w:hAnsi="Times New Roman" w:cs="Times New Roman"/>
          <w:sz w:val="18"/>
          <w:szCs w:val="18"/>
        </w:rPr>
        <w:t xml:space="preserve"> Houston, McDowell Publishing Co, 1989. </w:t>
      </w:r>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t xml:space="preserve">15. John F. Barnes, </w:t>
      </w:r>
      <w:proofErr w:type="spellStart"/>
      <w:r w:rsidRPr="00A66DDF">
        <w:rPr>
          <w:rFonts w:ascii="Times New Roman" w:hAnsi="Times New Roman" w:cs="Times New Roman"/>
          <w:sz w:val="18"/>
          <w:szCs w:val="18"/>
        </w:rPr>
        <w:t>Myofascial</w:t>
      </w:r>
      <w:proofErr w:type="spellEnd"/>
      <w:r w:rsidRPr="00A66DDF">
        <w:rPr>
          <w:rFonts w:ascii="Times New Roman" w:hAnsi="Times New Roman" w:cs="Times New Roman"/>
          <w:sz w:val="18"/>
          <w:szCs w:val="18"/>
        </w:rPr>
        <w:t xml:space="preserve"> release: the search for excellence, 10</w:t>
      </w:r>
      <w:r w:rsidRPr="00A66DDF">
        <w:rPr>
          <w:rFonts w:ascii="Times New Roman" w:hAnsi="Times New Roman" w:cs="Times New Roman"/>
          <w:sz w:val="18"/>
          <w:szCs w:val="18"/>
          <w:vertAlign w:val="superscript"/>
        </w:rPr>
        <w:t xml:space="preserve">th </w:t>
      </w:r>
      <w:r w:rsidRPr="00A66DDF">
        <w:rPr>
          <w:rFonts w:ascii="Times New Roman" w:hAnsi="Times New Roman" w:cs="Times New Roman"/>
          <w:sz w:val="18"/>
          <w:szCs w:val="18"/>
        </w:rPr>
        <w:t xml:space="preserve">edition. </w:t>
      </w:r>
      <w:proofErr w:type="spellStart"/>
      <w:r w:rsidRPr="00A66DDF">
        <w:rPr>
          <w:rFonts w:ascii="Times New Roman" w:hAnsi="Times New Roman" w:cs="Times New Roman"/>
          <w:sz w:val="18"/>
          <w:szCs w:val="18"/>
        </w:rPr>
        <w:t>Myofascial</w:t>
      </w:r>
      <w:proofErr w:type="spellEnd"/>
      <w:r w:rsidRPr="00A66DDF">
        <w:rPr>
          <w:rFonts w:ascii="Times New Roman" w:hAnsi="Times New Roman" w:cs="Times New Roman"/>
          <w:sz w:val="18"/>
          <w:szCs w:val="18"/>
        </w:rPr>
        <w:t xml:space="preserve"> release treatment </w:t>
      </w:r>
      <w:proofErr w:type="spellStart"/>
      <w:r w:rsidRPr="00A66DDF">
        <w:rPr>
          <w:rFonts w:ascii="Times New Roman" w:hAnsi="Times New Roman" w:cs="Times New Roman"/>
          <w:sz w:val="18"/>
          <w:szCs w:val="18"/>
        </w:rPr>
        <w:t>center</w:t>
      </w:r>
      <w:proofErr w:type="spellEnd"/>
      <w:r w:rsidRPr="00A66DDF">
        <w:rPr>
          <w:rFonts w:ascii="Times New Roman" w:hAnsi="Times New Roman" w:cs="Times New Roman"/>
          <w:sz w:val="18"/>
          <w:szCs w:val="18"/>
        </w:rPr>
        <w:t xml:space="preserve"> .1990.</w:t>
      </w:r>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t xml:space="preserve">16. </w:t>
      </w:r>
      <w:proofErr w:type="spellStart"/>
      <w:r w:rsidRPr="00A66DDF">
        <w:rPr>
          <w:rFonts w:ascii="Times New Roman" w:hAnsi="Times New Roman" w:cs="Times New Roman"/>
          <w:sz w:val="18"/>
          <w:szCs w:val="18"/>
        </w:rPr>
        <w:t>Barenes</w:t>
      </w:r>
      <w:proofErr w:type="spellEnd"/>
      <w:r w:rsidRPr="00A66DDF">
        <w:rPr>
          <w:rFonts w:ascii="Times New Roman" w:hAnsi="Times New Roman" w:cs="Times New Roman"/>
          <w:sz w:val="18"/>
          <w:szCs w:val="18"/>
        </w:rPr>
        <w:t xml:space="preserve">, John F.1990. </w:t>
      </w:r>
      <w:proofErr w:type="spellStart"/>
      <w:r w:rsidRPr="00A66DDF">
        <w:rPr>
          <w:rFonts w:ascii="Times New Roman" w:hAnsi="Times New Roman" w:cs="Times New Roman"/>
          <w:sz w:val="18"/>
          <w:szCs w:val="18"/>
        </w:rPr>
        <w:t>Myofascial</w:t>
      </w:r>
      <w:proofErr w:type="spellEnd"/>
      <w:r w:rsidRPr="00A66DDF">
        <w:rPr>
          <w:rFonts w:ascii="Times New Roman" w:hAnsi="Times New Roman" w:cs="Times New Roman"/>
          <w:sz w:val="18"/>
          <w:szCs w:val="18"/>
        </w:rPr>
        <w:t xml:space="preserve"> Release: The Search for excellence, 10</w:t>
      </w:r>
      <w:r w:rsidRPr="00A66DDF">
        <w:rPr>
          <w:rFonts w:ascii="Times New Roman" w:hAnsi="Times New Roman" w:cs="Times New Roman"/>
          <w:sz w:val="18"/>
          <w:szCs w:val="18"/>
          <w:vertAlign w:val="superscript"/>
        </w:rPr>
        <w:t>th</w:t>
      </w:r>
      <w:r w:rsidRPr="00A66DDF">
        <w:rPr>
          <w:rFonts w:ascii="Times New Roman" w:hAnsi="Times New Roman" w:cs="Times New Roman"/>
          <w:sz w:val="18"/>
          <w:szCs w:val="18"/>
        </w:rPr>
        <w:t xml:space="preserve"> edition.</w:t>
      </w:r>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t>17</w:t>
      </w:r>
      <w:proofErr w:type="gramStart"/>
      <w:r w:rsidRPr="00A66DDF">
        <w:rPr>
          <w:rFonts w:ascii="Times New Roman" w:hAnsi="Times New Roman" w:cs="Times New Roman"/>
          <w:sz w:val="18"/>
          <w:szCs w:val="18"/>
        </w:rPr>
        <w:t>.Deep</w:t>
      </w:r>
      <w:proofErr w:type="gramEnd"/>
      <w:r w:rsidRPr="00A66DDF">
        <w:rPr>
          <w:rFonts w:ascii="Times New Roman" w:hAnsi="Times New Roman" w:cs="Times New Roman"/>
          <w:sz w:val="18"/>
          <w:szCs w:val="18"/>
        </w:rPr>
        <w:t xml:space="preserve"> soft –tissue massage applied to healthy calf muscles has no effect on passive </w:t>
      </w:r>
      <w:proofErr w:type="spellStart"/>
      <w:r w:rsidRPr="00A66DDF">
        <w:rPr>
          <w:rFonts w:ascii="Times New Roman" w:hAnsi="Times New Roman" w:cs="Times New Roman"/>
          <w:sz w:val="18"/>
          <w:szCs w:val="18"/>
        </w:rPr>
        <w:t>Fmechanical</w:t>
      </w:r>
      <w:proofErr w:type="spellEnd"/>
      <w:r w:rsidRPr="00A66DDF">
        <w:rPr>
          <w:rFonts w:ascii="Times New Roman" w:hAnsi="Times New Roman" w:cs="Times New Roman"/>
          <w:sz w:val="18"/>
          <w:szCs w:val="18"/>
        </w:rPr>
        <w:t xml:space="preserve"> properties: A randomized, single- blind, cross over study. Daniel Thomson</w:t>
      </w:r>
      <w:r w:rsidRPr="00A66DDF">
        <w:rPr>
          <w:rFonts w:ascii="Times New Roman" w:hAnsi="Times New Roman" w:cs="Times New Roman"/>
          <w:sz w:val="18"/>
          <w:szCs w:val="18"/>
          <w:vertAlign w:val="superscript"/>
        </w:rPr>
        <w:t>1</w:t>
      </w:r>
      <w:proofErr w:type="gramStart"/>
      <w:r w:rsidRPr="00A66DDF">
        <w:rPr>
          <w:rFonts w:ascii="Times New Roman" w:hAnsi="Times New Roman" w:cs="Times New Roman"/>
          <w:sz w:val="18"/>
          <w:szCs w:val="18"/>
          <w:vertAlign w:val="superscript"/>
        </w:rPr>
        <w:t>,2</w:t>
      </w:r>
      <w:proofErr w:type="gramEnd"/>
      <w:r w:rsidRPr="00A66DDF">
        <w:rPr>
          <w:rFonts w:ascii="Times New Roman" w:hAnsi="Times New Roman" w:cs="Times New Roman"/>
          <w:sz w:val="18"/>
          <w:szCs w:val="18"/>
          <w:vertAlign w:val="superscript"/>
        </w:rPr>
        <w:t>*</w:t>
      </w:r>
      <w:r w:rsidRPr="00A66DDF">
        <w:rPr>
          <w:rFonts w:ascii="Times New Roman" w:hAnsi="Times New Roman" w:cs="Times New Roman"/>
          <w:sz w:val="18"/>
          <w:szCs w:val="18"/>
        </w:rPr>
        <w:t>, Amitabh Gupta</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Jesica</w:t>
      </w:r>
      <w:proofErr w:type="spellEnd"/>
      <w:r w:rsidRPr="00A66DDF">
        <w:rPr>
          <w:rFonts w:ascii="Times New Roman" w:hAnsi="Times New Roman" w:cs="Times New Roman"/>
          <w:sz w:val="18"/>
          <w:szCs w:val="18"/>
        </w:rPr>
        <w:t xml:space="preserve"> Arundell</w:t>
      </w:r>
      <w:r w:rsidRPr="00A66DDF">
        <w:rPr>
          <w:rFonts w:ascii="Times New Roman" w:hAnsi="Times New Roman" w:cs="Times New Roman"/>
          <w:sz w:val="18"/>
          <w:szCs w:val="18"/>
          <w:vertAlign w:val="superscript"/>
        </w:rPr>
        <w:t>2</w:t>
      </w:r>
      <w:r w:rsidRPr="00A66DDF">
        <w:rPr>
          <w:rFonts w:ascii="Times New Roman" w:hAnsi="Times New Roman" w:cs="Times New Roman"/>
          <w:sz w:val="18"/>
          <w:szCs w:val="18"/>
        </w:rPr>
        <w:t xml:space="preserve"> and Jack Crosbie</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.(2015)</w:t>
      </w:r>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t>18</w:t>
      </w:r>
      <w:proofErr w:type="gramStart"/>
      <w:r w:rsidRPr="00A66DDF">
        <w:rPr>
          <w:rFonts w:ascii="Times New Roman" w:hAnsi="Times New Roman" w:cs="Times New Roman"/>
          <w:sz w:val="18"/>
          <w:szCs w:val="18"/>
        </w:rPr>
        <w:t>.Yoga</w:t>
      </w:r>
      <w:proofErr w:type="gramEnd"/>
      <w:r w:rsidRPr="00A66DDF">
        <w:rPr>
          <w:rFonts w:ascii="Times New Roman" w:hAnsi="Times New Roman" w:cs="Times New Roman"/>
          <w:sz w:val="18"/>
          <w:szCs w:val="18"/>
        </w:rPr>
        <w:t xml:space="preserve"> and hypertension: A Systemic review. </w:t>
      </w:r>
      <w:proofErr w:type="spellStart"/>
      <w:r w:rsidRPr="00A66DDF">
        <w:rPr>
          <w:rFonts w:ascii="Times New Roman" w:hAnsi="Times New Roman" w:cs="Times New Roman"/>
          <w:sz w:val="18"/>
          <w:szCs w:val="18"/>
        </w:rPr>
        <w:t>Anupama</w:t>
      </w:r>
      <w:proofErr w:type="spellEnd"/>
      <w:r w:rsidRPr="00A66DDF">
        <w:rPr>
          <w:rFonts w:ascii="Times New Roman" w:hAnsi="Times New Roman" w:cs="Times New Roman"/>
          <w:sz w:val="18"/>
          <w:szCs w:val="18"/>
        </w:rPr>
        <w:t xml:space="preserve"> Tagi</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xml:space="preserve">, MD, PhD (C), and Marc </w:t>
      </w:r>
      <w:proofErr w:type="gramStart"/>
      <w:r w:rsidRPr="00A66DDF">
        <w:rPr>
          <w:rFonts w:ascii="Times New Roman" w:hAnsi="Times New Roman" w:cs="Times New Roman"/>
          <w:sz w:val="18"/>
          <w:szCs w:val="18"/>
        </w:rPr>
        <w:t>Cohen</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xml:space="preserve"> ,</w:t>
      </w:r>
      <w:proofErr w:type="gramEnd"/>
      <w:r w:rsidRPr="00A66DDF">
        <w:rPr>
          <w:rFonts w:ascii="Times New Roman" w:hAnsi="Times New Roman" w:cs="Times New Roman"/>
          <w:sz w:val="18"/>
          <w:szCs w:val="18"/>
        </w:rPr>
        <w:t xml:space="preserve"> MBBS (</w:t>
      </w:r>
      <w:proofErr w:type="spellStart"/>
      <w:r w:rsidRPr="00A66DDF">
        <w:rPr>
          <w:rFonts w:ascii="Times New Roman" w:hAnsi="Times New Roman" w:cs="Times New Roman"/>
          <w:sz w:val="18"/>
          <w:szCs w:val="18"/>
        </w:rPr>
        <w:t>Hons</w:t>
      </w:r>
      <w:proofErr w:type="spellEnd"/>
      <w:r w:rsidRPr="00A66DDF">
        <w:rPr>
          <w:rFonts w:ascii="Times New Roman" w:hAnsi="Times New Roman" w:cs="Times New Roman"/>
          <w:sz w:val="18"/>
          <w:szCs w:val="18"/>
        </w:rPr>
        <w:t>)</w:t>
      </w:r>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t>19</w:t>
      </w:r>
      <w:proofErr w:type="gramStart"/>
      <w:r w:rsidRPr="00A66DDF">
        <w:rPr>
          <w:rFonts w:ascii="Times New Roman" w:hAnsi="Times New Roman" w:cs="Times New Roman"/>
          <w:sz w:val="18"/>
          <w:szCs w:val="18"/>
        </w:rPr>
        <w:t>.Application</w:t>
      </w:r>
      <w:proofErr w:type="gramEnd"/>
      <w:r w:rsidRPr="00A66DDF">
        <w:rPr>
          <w:rFonts w:ascii="Times New Roman" w:hAnsi="Times New Roman" w:cs="Times New Roman"/>
          <w:sz w:val="18"/>
          <w:szCs w:val="18"/>
        </w:rPr>
        <w:t xml:space="preserve"> of Passive Stretching and its Implications of muscles </w:t>
      </w:r>
      <w:proofErr w:type="spellStart"/>
      <w:r w:rsidRPr="00A66DDF">
        <w:rPr>
          <w:rFonts w:ascii="Times New Roman" w:hAnsi="Times New Roman" w:cs="Times New Roman"/>
          <w:sz w:val="18"/>
          <w:szCs w:val="18"/>
        </w:rPr>
        <w:t>fibers</w:t>
      </w:r>
      <w:proofErr w:type="spellEnd"/>
      <w:r w:rsidRPr="00A66DDF">
        <w:rPr>
          <w:rFonts w:ascii="Times New Roman" w:hAnsi="Times New Roman" w:cs="Times New Roman"/>
          <w:sz w:val="18"/>
          <w:szCs w:val="18"/>
        </w:rPr>
        <w:t xml:space="preserve">. Patrick G De </w:t>
      </w:r>
      <w:proofErr w:type="spellStart"/>
      <w:r w:rsidRPr="00A66DDF">
        <w:rPr>
          <w:rFonts w:ascii="Times New Roman" w:hAnsi="Times New Roman" w:cs="Times New Roman"/>
          <w:sz w:val="18"/>
          <w:szCs w:val="18"/>
        </w:rPr>
        <w:t>Deyne</w:t>
      </w:r>
      <w:proofErr w:type="spellEnd"/>
      <w:r w:rsidRPr="00A66DDF">
        <w:rPr>
          <w:rFonts w:ascii="Times New Roman" w:hAnsi="Times New Roman" w:cs="Times New Roman"/>
          <w:sz w:val="18"/>
          <w:szCs w:val="18"/>
        </w:rPr>
        <w:t xml:space="preserve">. </w:t>
      </w:r>
      <w:proofErr w:type="gramStart"/>
      <w:r w:rsidRPr="00A66DDF">
        <w:rPr>
          <w:rFonts w:ascii="Times New Roman" w:hAnsi="Times New Roman" w:cs="Times New Roman"/>
          <w:sz w:val="18"/>
          <w:szCs w:val="18"/>
        </w:rPr>
        <w:t>Volume 81.</w:t>
      </w:r>
      <w:proofErr w:type="gramEnd"/>
      <w:r w:rsidRPr="00A66DDF">
        <w:rPr>
          <w:rFonts w:ascii="Times New Roman" w:hAnsi="Times New Roman" w:cs="Times New Roman"/>
          <w:sz w:val="18"/>
          <w:szCs w:val="18"/>
        </w:rPr>
        <w:t xml:space="preserve"> February 2001.</w:t>
      </w:r>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t>20</w:t>
      </w:r>
      <w:proofErr w:type="gramStart"/>
      <w:r w:rsidRPr="00A66DDF">
        <w:rPr>
          <w:rFonts w:ascii="Times New Roman" w:hAnsi="Times New Roman" w:cs="Times New Roman"/>
          <w:sz w:val="18"/>
          <w:szCs w:val="18"/>
        </w:rPr>
        <w:t>.Four</w:t>
      </w:r>
      <w:proofErr w:type="gramEnd"/>
      <w:r w:rsidRPr="00A66DDF">
        <w:rPr>
          <w:rFonts w:ascii="Times New Roman" w:hAnsi="Times New Roman" w:cs="Times New Roman"/>
          <w:sz w:val="18"/>
          <w:szCs w:val="18"/>
        </w:rPr>
        <w:t xml:space="preserve"> weeks of reg</w:t>
      </w:r>
      <w:bookmarkStart w:id="1" w:name="_GoBack"/>
      <w:bookmarkEnd w:id="1"/>
      <w:r w:rsidRPr="00A66DDF">
        <w:rPr>
          <w:rFonts w:ascii="Times New Roman" w:hAnsi="Times New Roman" w:cs="Times New Roman"/>
          <w:sz w:val="18"/>
          <w:szCs w:val="18"/>
        </w:rPr>
        <w:t xml:space="preserve">ular static stretching reduces arterial stiffness in middle-aged men. </w:t>
      </w:r>
      <w:proofErr w:type="gramStart"/>
      <w:r w:rsidRPr="00A66DDF">
        <w:rPr>
          <w:rFonts w:ascii="Times New Roman" w:hAnsi="Times New Roman" w:cs="Times New Roman"/>
          <w:sz w:val="18"/>
          <w:szCs w:val="18"/>
        </w:rPr>
        <w:t>Masato Nishiwaki</w:t>
      </w:r>
      <w:r w:rsidRPr="00A66DDF">
        <w:rPr>
          <w:rFonts w:ascii="Times New Roman" w:hAnsi="Times New Roman" w:cs="Times New Roman"/>
          <w:sz w:val="18"/>
          <w:szCs w:val="18"/>
          <w:vertAlign w:val="superscript"/>
        </w:rPr>
        <w:t>1*</w:t>
      </w:r>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Haruka</w:t>
      </w:r>
      <w:proofErr w:type="spellEnd"/>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Yonemura</w:t>
      </w:r>
      <w:proofErr w:type="spellEnd"/>
      <w:r w:rsidRPr="00A66DDF">
        <w:rPr>
          <w:rFonts w:ascii="Times New Roman" w:hAnsi="Times New Roman" w:cs="Times New Roman"/>
          <w:sz w:val="18"/>
          <w:szCs w:val="18"/>
        </w:rPr>
        <w:t xml:space="preserve"> </w:t>
      </w:r>
      <w:r w:rsidRPr="00A66DDF">
        <w:rPr>
          <w:rFonts w:ascii="Times New Roman" w:hAnsi="Times New Roman" w:cs="Times New Roman"/>
          <w:sz w:val="18"/>
          <w:szCs w:val="18"/>
          <w:vertAlign w:val="superscript"/>
        </w:rPr>
        <w:t>2</w:t>
      </w:r>
      <w:r w:rsidRPr="00A66DDF">
        <w:rPr>
          <w:rFonts w:ascii="Times New Roman" w:hAnsi="Times New Roman" w:cs="Times New Roman"/>
          <w:sz w:val="18"/>
          <w:szCs w:val="18"/>
        </w:rPr>
        <w:t xml:space="preserve">, </w:t>
      </w:r>
      <w:proofErr w:type="spellStart"/>
      <w:r w:rsidRPr="00A66DDF">
        <w:rPr>
          <w:rFonts w:ascii="Times New Roman" w:hAnsi="Times New Roman" w:cs="Times New Roman"/>
          <w:sz w:val="18"/>
          <w:szCs w:val="18"/>
        </w:rPr>
        <w:t>Kazumichi</w:t>
      </w:r>
      <w:proofErr w:type="spellEnd"/>
      <w:r w:rsidRPr="00A66DDF">
        <w:rPr>
          <w:rFonts w:ascii="Times New Roman" w:hAnsi="Times New Roman" w:cs="Times New Roman"/>
          <w:sz w:val="18"/>
          <w:szCs w:val="18"/>
        </w:rPr>
        <w:t xml:space="preserve"> Kurobe</w:t>
      </w:r>
      <w:r w:rsidRPr="00A66DDF">
        <w:rPr>
          <w:rFonts w:ascii="Times New Roman" w:hAnsi="Times New Roman" w:cs="Times New Roman"/>
          <w:sz w:val="18"/>
          <w:szCs w:val="18"/>
          <w:vertAlign w:val="superscript"/>
        </w:rPr>
        <w:t>3</w:t>
      </w:r>
      <w:r w:rsidRPr="00A66DDF">
        <w:rPr>
          <w:rFonts w:ascii="Times New Roman" w:hAnsi="Times New Roman" w:cs="Times New Roman"/>
          <w:sz w:val="18"/>
          <w:szCs w:val="18"/>
        </w:rPr>
        <w:t xml:space="preserve">, and </w:t>
      </w:r>
      <w:proofErr w:type="spellStart"/>
      <w:r w:rsidRPr="00A66DDF">
        <w:rPr>
          <w:rFonts w:ascii="Times New Roman" w:hAnsi="Times New Roman" w:cs="Times New Roman"/>
          <w:sz w:val="18"/>
          <w:szCs w:val="18"/>
        </w:rPr>
        <w:t>Naoyuki</w:t>
      </w:r>
      <w:proofErr w:type="spellEnd"/>
      <w:r w:rsidRPr="00A66DDF">
        <w:rPr>
          <w:rFonts w:ascii="Times New Roman" w:hAnsi="Times New Roman" w:cs="Times New Roman"/>
          <w:sz w:val="18"/>
          <w:szCs w:val="18"/>
        </w:rPr>
        <w:t xml:space="preserve"> Matsumoto</w:t>
      </w:r>
      <w:r w:rsidRPr="00A66DDF">
        <w:rPr>
          <w:rFonts w:ascii="Times New Roman" w:hAnsi="Times New Roman" w:cs="Times New Roman"/>
          <w:sz w:val="18"/>
          <w:szCs w:val="18"/>
          <w:vertAlign w:val="superscript"/>
        </w:rPr>
        <w:t>2</w:t>
      </w:r>
      <w:r w:rsidRPr="00A66DDF">
        <w:rPr>
          <w:rFonts w:ascii="Times New Roman" w:hAnsi="Times New Roman" w:cs="Times New Roman"/>
          <w:sz w:val="18"/>
          <w:szCs w:val="18"/>
        </w:rPr>
        <w:t>.</w:t>
      </w:r>
      <w:proofErr w:type="gramEnd"/>
      <w:r w:rsidRPr="00A66DDF">
        <w:rPr>
          <w:rFonts w:ascii="Times New Roman" w:hAnsi="Times New Roman" w:cs="Times New Roman"/>
          <w:sz w:val="18"/>
          <w:szCs w:val="18"/>
        </w:rPr>
        <w:t xml:space="preserve"> (2015).</w:t>
      </w:r>
    </w:p>
    <w:p w:rsidR="00EE1BA2" w:rsidRPr="00A66DDF" w:rsidRDefault="0002442A" w:rsidP="00A66DDF">
      <w:pPr>
        <w:spacing w:after="0"/>
        <w:ind w:right="425"/>
        <w:jc w:val="both"/>
        <w:rPr>
          <w:rFonts w:ascii="Times New Roman" w:hAnsi="Times New Roman" w:cs="Times New Roman"/>
          <w:sz w:val="18"/>
          <w:szCs w:val="18"/>
        </w:rPr>
      </w:pPr>
      <w:r w:rsidRPr="00A66DDF">
        <w:rPr>
          <w:rFonts w:ascii="Times New Roman" w:hAnsi="Times New Roman" w:cs="Times New Roman"/>
          <w:sz w:val="18"/>
          <w:szCs w:val="18"/>
        </w:rPr>
        <w:t>21</w:t>
      </w:r>
      <w:proofErr w:type="gramStart"/>
      <w:r w:rsidRPr="00A66DDF">
        <w:rPr>
          <w:rFonts w:ascii="Times New Roman" w:hAnsi="Times New Roman" w:cs="Times New Roman"/>
          <w:sz w:val="18"/>
          <w:szCs w:val="18"/>
        </w:rPr>
        <w:t>.The</w:t>
      </w:r>
      <w:proofErr w:type="gramEnd"/>
      <w:r w:rsidRPr="00A66DDF">
        <w:rPr>
          <w:rFonts w:ascii="Times New Roman" w:hAnsi="Times New Roman" w:cs="Times New Roman"/>
          <w:sz w:val="18"/>
          <w:szCs w:val="18"/>
        </w:rPr>
        <w:t xml:space="preserve"> basic science of </w:t>
      </w:r>
      <w:proofErr w:type="spellStart"/>
      <w:r w:rsidRPr="00A66DDF">
        <w:rPr>
          <w:rFonts w:ascii="Times New Roman" w:hAnsi="Times New Roman" w:cs="Times New Roman"/>
          <w:sz w:val="18"/>
          <w:szCs w:val="18"/>
        </w:rPr>
        <w:t>Myofascial</w:t>
      </w:r>
      <w:proofErr w:type="spellEnd"/>
      <w:r w:rsidRPr="00A66DDF">
        <w:rPr>
          <w:rFonts w:ascii="Times New Roman" w:hAnsi="Times New Roman" w:cs="Times New Roman"/>
          <w:sz w:val="18"/>
          <w:szCs w:val="18"/>
        </w:rPr>
        <w:t xml:space="preserve"> release: morphologic change in connective tissue. Mark F. Barnes MPT. Journal of body work and movement therapist </w:t>
      </w:r>
      <w:proofErr w:type="spellStart"/>
      <w:proofErr w:type="gramStart"/>
      <w:r w:rsidRPr="00A66DDF">
        <w:rPr>
          <w:rFonts w:ascii="Times New Roman" w:hAnsi="Times New Roman" w:cs="Times New Roman"/>
          <w:sz w:val="18"/>
          <w:szCs w:val="18"/>
        </w:rPr>
        <w:t>july</w:t>
      </w:r>
      <w:proofErr w:type="spellEnd"/>
      <w:proofErr w:type="gramEnd"/>
      <w:r w:rsidRPr="00A66DDF">
        <w:rPr>
          <w:rFonts w:ascii="Times New Roman" w:hAnsi="Times New Roman" w:cs="Times New Roman"/>
          <w:sz w:val="18"/>
          <w:szCs w:val="18"/>
        </w:rPr>
        <w:t xml:space="preserve"> 1997.</w:t>
      </w:r>
    </w:p>
    <w:p w:rsidR="00EE1BA2" w:rsidRDefault="0002442A">
      <w:pPr>
        <w:spacing w:after="200"/>
        <w:ind w:right="425"/>
        <w:jc w:val="both"/>
        <w:rPr>
          <w:rFonts w:ascii="Times New Roman" w:hAnsi="Times New Roman" w:cs="Times New Roman"/>
          <w:sz w:val="24"/>
          <w:szCs w:val="24"/>
        </w:rPr>
      </w:pPr>
      <w:r>
        <w:rPr>
          <w:rFonts w:ascii="Times New Roman" w:hAnsi="Times New Roman" w:cs="Times New Roman"/>
          <w:sz w:val="24"/>
          <w:szCs w:val="24"/>
        </w:rPr>
        <w:t xml:space="preserve"> </w:t>
      </w:r>
    </w:p>
    <w:p w:rsidR="00E40619" w:rsidRPr="00677DA3" w:rsidRDefault="00E40619" w:rsidP="00E40619">
      <w:pPr>
        <w:spacing w:after="0"/>
        <w:ind w:left="737"/>
        <w:jc w:val="both"/>
        <w:rPr>
          <w:rFonts w:ascii="Times New Roman" w:eastAsia="Times New Roman" w:hAnsi="Times New Roman"/>
          <w:color w:val="231F20"/>
          <w:sz w:val="18"/>
          <w:szCs w:val="18"/>
          <w:lang w:eastAsia="en-IN"/>
        </w:rPr>
      </w:pPr>
      <w:r w:rsidRPr="00677DA3">
        <w:rPr>
          <w:rFonts w:ascii="Times New Roman" w:eastAsia="Times New Roman" w:hAnsi="Times New Roman"/>
          <w:color w:val="231F20"/>
          <w:sz w:val="18"/>
          <w:szCs w:val="18"/>
          <w:lang w:eastAsia="en-IN"/>
        </w:rPr>
        <w:t xml:space="preserve">Author Declaration:  Source of support: Nil, Conflict of interest: Nil </w:t>
      </w:r>
    </w:p>
    <w:p w:rsidR="00E40619" w:rsidRPr="00677DA3" w:rsidRDefault="00E40619" w:rsidP="00E40619">
      <w:pPr>
        <w:spacing w:after="0"/>
        <w:ind w:left="737"/>
        <w:jc w:val="both"/>
        <w:rPr>
          <w:rFonts w:ascii="Times New Roman" w:eastAsia="Times New Roman" w:hAnsi="Times New Roman"/>
          <w:color w:val="231F20"/>
          <w:sz w:val="18"/>
          <w:szCs w:val="18"/>
          <w:lang w:eastAsia="en-IN"/>
        </w:rPr>
      </w:pPr>
      <w:r w:rsidRPr="00677DA3">
        <w:rPr>
          <w:rFonts w:ascii="Times New Roman" w:eastAsia="Times New Roman" w:hAnsi="Times New Roman"/>
          <w:color w:val="231F20"/>
          <w:sz w:val="18"/>
          <w:szCs w:val="18"/>
          <w:lang w:eastAsia="en-IN"/>
        </w:rPr>
        <w:t>Was</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informed</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consent</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obtained</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from</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the</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subjects</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involved</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in</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the</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study?</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 xml:space="preserve"> YES</w:t>
      </w:r>
    </w:p>
    <w:p w:rsidR="00E40619" w:rsidRPr="00677DA3" w:rsidRDefault="00E40619" w:rsidP="00E40619">
      <w:pPr>
        <w:spacing w:after="0"/>
        <w:ind w:left="737"/>
        <w:jc w:val="both"/>
        <w:rPr>
          <w:rFonts w:ascii="Times New Roman" w:eastAsia="Times New Roman" w:hAnsi="Times New Roman"/>
          <w:color w:val="231F20"/>
          <w:sz w:val="18"/>
          <w:szCs w:val="18"/>
          <w:lang w:eastAsia="en-IN"/>
        </w:rPr>
      </w:pPr>
      <w:r w:rsidRPr="00677DA3">
        <w:rPr>
          <w:rFonts w:ascii="Times New Roman" w:eastAsia="Times New Roman" w:hAnsi="Times New Roman"/>
          <w:color w:val="231F20"/>
          <w:sz w:val="18"/>
          <w:szCs w:val="18"/>
          <w:lang w:eastAsia="en-IN"/>
        </w:rPr>
        <w:t>For</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any</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images</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presented</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appropriate</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consent</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has</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been</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obtained</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from</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the</w:t>
      </w:r>
      <w:r w:rsidRPr="00677DA3">
        <w:rPr>
          <w:rFonts w:ascii="Times New Roman" w:eastAsia="Times New Roman" w:hAnsi="Times New Roman"/>
          <w:color w:val="231F20"/>
          <w:sz w:val="18"/>
          <w:szCs w:val="18"/>
          <w:lang w:eastAsia="en-IN"/>
        </w:rPr>
        <w:t> </w:t>
      </w:r>
      <w:r w:rsidRPr="00677DA3">
        <w:rPr>
          <w:rFonts w:ascii="Times New Roman" w:eastAsia="Times New Roman" w:hAnsi="Times New Roman"/>
          <w:color w:val="231F20"/>
          <w:sz w:val="18"/>
          <w:szCs w:val="18"/>
          <w:lang w:eastAsia="en-IN"/>
        </w:rPr>
        <w:t>subjects: NA</w:t>
      </w:r>
    </w:p>
    <w:p w:rsidR="00E40619" w:rsidRPr="00677DA3" w:rsidRDefault="00E40619" w:rsidP="00E40619">
      <w:pPr>
        <w:spacing w:after="0"/>
        <w:ind w:left="737"/>
        <w:jc w:val="both"/>
        <w:rPr>
          <w:rFonts w:ascii="Times New Roman" w:eastAsia="Times New Roman" w:hAnsi="Times New Roman"/>
          <w:color w:val="231F20"/>
          <w:sz w:val="18"/>
          <w:szCs w:val="18"/>
          <w:lang w:eastAsia="en-IN"/>
        </w:rPr>
      </w:pPr>
      <w:r w:rsidRPr="00677DA3">
        <w:rPr>
          <w:rFonts w:ascii="Times New Roman" w:eastAsia="Times New Roman" w:hAnsi="Times New Roman"/>
          <w:color w:val="231F20"/>
          <w:sz w:val="18"/>
          <w:szCs w:val="18"/>
          <w:lang w:eastAsia="en-IN"/>
        </w:rPr>
        <w:t xml:space="preserve">Plagiarism Checked: </w:t>
      </w:r>
      <w:proofErr w:type="spellStart"/>
      <w:r w:rsidRPr="00677DA3">
        <w:rPr>
          <w:rFonts w:ascii="Times New Roman" w:eastAsia="Times New Roman" w:hAnsi="Times New Roman"/>
          <w:color w:val="231F20"/>
          <w:sz w:val="18"/>
          <w:szCs w:val="18"/>
          <w:lang w:eastAsia="en-IN"/>
        </w:rPr>
        <w:t>Urkund</w:t>
      </w:r>
      <w:proofErr w:type="spellEnd"/>
      <w:r w:rsidRPr="00677DA3">
        <w:rPr>
          <w:rFonts w:ascii="Times New Roman" w:eastAsia="Times New Roman" w:hAnsi="Times New Roman"/>
          <w:color w:val="231F20"/>
          <w:sz w:val="18"/>
          <w:szCs w:val="18"/>
          <w:lang w:eastAsia="en-IN"/>
        </w:rPr>
        <w:t xml:space="preserve"> Software </w:t>
      </w:r>
    </w:p>
    <w:p w:rsidR="00E40619" w:rsidRDefault="00E40619" w:rsidP="00E40619">
      <w:pPr>
        <w:spacing w:after="0"/>
        <w:ind w:left="737"/>
        <w:jc w:val="both"/>
        <w:rPr>
          <w:rFonts w:ascii="Times New Roman" w:eastAsia="Times New Roman" w:hAnsi="Times New Roman"/>
          <w:color w:val="231F20"/>
          <w:sz w:val="18"/>
          <w:szCs w:val="18"/>
          <w:lang w:eastAsia="en-IN"/>
        </w:rPr>
      </w:pPr>
      <w:r w:rsidRPr="00677DA3">
        <w:rPr>
          <w:rFonts w:ascii="Times New Roman" w:eastAsia="Times New Roman" w:hAnsi="Times New Roman"/>
          <w:color w:val="231F20"/>
          <w:sz w:val="18"/>
          <w:szCs w:val="18"/>
          <w:lang w:eastAsia="en-IN"/>
        </w:rPr>
        <w:t>Author work published under a Creative Commons Attribution 4.0 International License</w:t>
      </w:r>
    </w:p>
    <w:p w:rsidR="00E40619" w:rsidRPr="00677DA3" w:rsidRDefault="00E40619" w:rsidP="00E40619">
      <w:pPr>
        <w:spacing w:after="0"/>
        <w:jc w:val="both"/>
        <w:rPr>
          <w:rFonts w:ascii="Times New Roman" w:eastAsia="Times New Roman" w:hAnsi="Times New Roman"/>
          <w:sz w:val="24"/>
          <w:szCs w:val="24"/>
        </w:rPr>
      </w:pPr>
      <w:r>
        <w:rPr>
          <w:rFonts w:ascii="Times New Roman" w:eastAsia="Times New Roman" w:hAnsi="Times New Roman"/>
          <w:color w:val="231F20"/>
          <w:sz w:val="18"/>
          <w:szCs w:val="18"/>
          <w:lang w:eastAsia="en-IN"/>
        </w:rPr>
        <w:t xml:space="preserve">                </w:t>
      </w:r>
      <w:r w:rsidRPr="00677DA3">
        <w:rPr>
          <w:rFonts w:ascii="Times New Roman" w:eastAsia="Times New Roman" w:hAnsi="Times New Roman"/>
          <w:bCs/>
          <w:color w:val="231F20"/>
          <w:sz w:val="18"/>
          <w:szCs w:val="18"/>
          <w:lang w:eastAsia="en-IN"/>
        </w:rPr>
        <w:t xml:space="preserve">DOI: </w:t>
      </w:r>
      <w:r>
        <w:rPr>
          <w:rFonts w:ascii="Times New Roman" w:eastAsia="Times New Roman" w:hAnsi="Times New Roman"/>
          <w:bCs/>
          <w:color w:val="231F20"/>
          <w:sz w:val="18"/>
          <w:szCs w:val="18"/>
          <w:lang w:eastAsia="en-IN"/>
        </w:rPr>
        <w:t xml:space="preserve">10.36848/IJBAMR/2020/29215.55860 </w:t>
      </w:r>
    </w:p>
    <w:p w:rsidR="00EE1BA2" w:rsidRDefault="00E40619">
      <w:pPr>
        <w:spacing w:after="200"/>
        <w:ind w:right="425"/>
        <w:rPr>
          <w:rFonts w:ascii="Times New Roman" w:hAnsi="Times New Roman" w:cs="Times New Roman"/>
          <w:bCs/>
          <w:sz w:val="24"/>
          <w:szCs w:val="24"/>
        </w:rPr>
      </w:pPr>
      <w:r>
        <w:rPr>
          <w:rFonts w:ascii="Times New Roman" w:hAnsi="Times New Roman" w:cs="Times New Roman"/>
          <w:bCs/>
          <w:noProof/>
          <w:sz w:val="20"/>
          <w:lang w:val="en-IN" w:eastAsia="en-IN"/>
        </w:rPr>
        <w:drawing>
          <wp:anchor distT="0" distB="0" distL="114300" distR="114300" simplePos="0" relativeHeight="251659264" behindDoc="0" locked="0" layoutInCell="1" allowOverlap="1" wp14:anchorId="5A32F463" wp14:editId="6FD66ABB">
            <wp:simplePos x="0" y="0"/>
            <wp:positionH relativeFrom="column">
              <wp:posOffset>472440</wp:posOffset>
            </wp:positionH>
            <wp:positionV relativeFrom="paragraph">
              <wp:posOffset>51435</wp:posOffset>
            </wp:positionV>
            <wp:extent cx="876300" cy="645160"/>
            <wp:effectExtent l="0" t="0" r="0" b="2540"/>
            <wp:wrapSquare wrapText="bothSides"/>
            <wp:docPr id="4"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876300" cy="645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E1BA2" w:rsidRDefault="00EE1BA2"/>
    <w:sectPr w:rsidR="00EE1BA2" w:rsidSect="00E40619">
      <w:headerReference w:type="default" r:id="rId12"/>
      <w:footerReference w:type="default" r:id="rId13"/>
      <w:pgSz w:w="11906" w:h="16838"/>
      <w:pgMar w:top="1440" w:right="1440" w:bottom="1440" w:left="1440" w:header="708" w:footer="708" w:gutter="0"/>
      <w:pgNumType w:start="3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A7" w:rsidRDefault="00D827A7" w:rsidP="00E40619">
      <w:pPr>
        <w:spacing w:after="0" w:line="240" w:lineRule="auto"/>
      </w:pPr>
      <w:r>
        <w:separator/>
      </w:r>
    </w:p>
  </w:endnote>
  <w:endnote w:type="continuationSeparator" w:id="0">
    <w:p w:rsidR="00D827A7" w:rsidRDefault="00D827A7" w:rsidP="00E4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E40619">
      <w:trPr>
        <w:trHeight w:val="360"/>
      </w:trPr>
      <w:tc>
        <w:tcPr>
          <w:tcW w:w="3500" w:type="pct"/>
        </w:tcPr>
        <w:p w:rsidR="00E40619" w:rsidRDefault="00E40619">
          <w:pPr>
            <w:pStyle w:val="Footer"/>
            <w:jc w:val="right"/>
          </w:pPr>
          <w:r w:rsidRPr="000246EB">
            <w:rPr>
              <w:sz w:val="20"/>
              <w:szCs w:val="20"/>
            </w:rPr>
            <w:t>www.ijbamr.com   P ISSN: 2250-284X, E ISSN: 2250-2858</w:t>
          </w:r>
        </w:p>
      </w:tc>
      <w:tc>
        <w:tcPr>
          <w:tcW w:w="1500" w:type="pct"/>
          <w:shd w:val="clear" w:color="auto" w:fill="FFC000" w:themeFill="accent4"/>
        </w:tcPr>
        <w:p w:rsidR="00E40619" w:rsidRDefault="00E40619">
          <w:pPr>
            <w:pStyle w:val="Footer"/>
            <w:jc w:val="right"/>
            <w:rPr>
              <w:color w:val="FFFFFF" w:themeColor="background1"/>
            </w:rPr>
          </w:pPr>
          <w:r>
            <w:fldChar w:fldCharType="begin"/>
          </w:r>
          <w:r>
            <w:instrText xml:space="preserve"> PAGE    \* MERGEFORMAT </w:instrText>
          </w:r>
          <w:r>
            <w:fldChar w:fldCharType="separate"/>
          </w:r>
          <w:r w:rsidRPr="00E40619">
            <w:rPr>
              <w:noProof/>
              <w:color w:val="FFFFFF" w:themeColor="background1"/>
            </w:rPr>
            <w:t>382</w:t>
          </w:r>
          <w:r>
            <w:rPr>
              <w:noProof/>
              <w:color w:val="FFFFFF" w:themeColor="background1"/>
            </w:rPr>
            <w:fldChar w:fldCharType="end"/>
          </w:r>
        </w:p>
      </w:tc>
    </w:tr>
  </w:tbl>
  <w:p w:rsidR="00E40619" w:rsidRDefault="00E40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A7" w:rsidRDefault="00D827A7" w:rsidP="00E40619">
      <w:pPr>
        <w:spacing w:after="0" w:line="240" w:lineRule="auto"/>
      </w:pPr>
      <w:r>
        <w:separator/>
      </w:r>
    </w:p>
  </w:footnote>
  <w:footnote w:type="continuationSeparator" w:id="0">
    <w:p w:rsidR="00D827A7" w:rsidRDefault="00D827A7" w:rsidP="00E40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19" w:rsidRPr="00677DA3" w:rsidRDefault="00E40619" w:rsidP="00E40619">
    <w:pPr>
      <w:pBdr>
        <w:top w:val="nil"/>
        <w:left w:val="nil"/>
        <w:bottom w:val="nil"/>
        <w:right w:val="nil"/>
        <w:between w:val="nil"/>
        <w:bar w:val="nil"/>
      </w:pBdr>
      <w:tabs>
        <w:tab w:val="center" w:pos="4513"/>
        <w:tab w:val="right" w:pos="9026"/>
      </w:tabs>
      <w:spacing w:after="0" w:line="240" w:lineRule="auto"/>
      <w:ind w:right="-624"/>
      <w:rPr>
        <w:rFonts w:ascii="Cambria" w:eastAsia="Times New Roman" w:hAnsi="Cambria"/>
        <w:sz w:val="20"/>
        <w:szCs w:val="20"/>
        <w:bdr w:val="nil"/>
      </w:rPr>
    </w:pPr>
    <w:r w:rsidRPr="00677DA3">
      <w:rPr>
        <w:rFonts w:ascii="Cambria" w:eastAsia="Times New Roman" w:hAnsi="Cambria"/>
        <w:sz w:val="20"/>
        <w:szCs w:val="20"/>
        <w:bdr w:val="nil"/>
      </w:rPr>
      <w:t xml:space="preserve">Indian Journal of Basic and Applied Medical Research; June 2021: Vol.-10, Issue- 3, P. </w:t>
    </w:r>
    <w:r>
      <w:rPr>
        <w:rFonts w:ascii="Cambria" w:eastAsia="Times New Roman" w:hAnsi="Cambria"/>
        <w:sz w:val="20"/>
        <w:szCs w:val="20"/>
        <w:bdr w:val="nil"/>
      </w:rPr>
      <w:t>375 - 382</w:t>
    </w:r>
  </w:p>
  <w:p w:rsidR="00E40619" w:rsidRPr="00E40619" w:rsidRDefault="00E40619" w:rsidP="00E40619">
    <w:pPr>
      <w:pBdr>
        <w:top w:val="nil"/>
        <w:left w:val="nil"/>
        <w:bottom w:val="nil"/>
        <w:right w:val="nil"/>
        <w:between w:val="nil"/>
        <w:bar w:val="nil"/>
      </w:pBdr>
      <w:tabs>
        <w:tab w:val="center" w:pos="4513"/>
        <w:tab w:val="right" w:pos="9026"/>
      </w:tabs>
      <w:spacing w:after="0" w:line="240" w:lineRule="auto"/>
      <w:ind w:right="-624"/>
      <w:rPr>
        <w:rFonts w:ascii="Cambria" w:eastAsia="Times New Roman" w:hAnsi="Cambria"/>
        <w:sz w:val="20"/>
        <w:szCs w:val="20"/>
        <w:bdr w:val="nil"/>
      </w:rPr>
    </w:pPr>
    <w:r w:rsidRPr="00677DA3">
      <w:rPr>
        <w:rFonts w:ascii="Cambria" w:eastAsia="Times New Roman" w:hAnsi="Cambria"/>
        <w:bCs/>
        <w:sz w:val="20"/>
        <w:szCs w:val="20"/>
        <w:bdr w:val="nil"/>
      </w:rPr>
      <w:t>DOI: 1</w:t>
    </w:r>
    <w:r>
      <w:rPr>
        <w:rFonts w:ascii="Cambria" w:eastAsia="Times New Roman" w:hAnsi="Cambria"/>
        <w:bCs/>
        <w:sz w:val="20"/>
        <w:szCs w:val="20"/>
        <w:bdr w:val="nil"/>
      </w:rPr>
      <w:t>0.36848/IJBAMR/2020/29215.557860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C6360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2"/>
    <w:multiLevelType w:val="multilevel"/>
    <w:tmpl w:val="58395A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3"/>
    <w:multiLevelType w:val="multilevel"/>
    <w:tmpl w:val="68473B41"/>
    <w:lvl w:ilvl="0">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outline w:val="0"/>
        <w:emboss w:val="0"/>
        <w:imprint w:val="0"/>
        <w:spacing w:val="0"/>
        <w:w w:val="100"/>
        <w:kern w:val="0"/>
        <w:position w:val="0"/>
        <w:sz w:val="20"/>
        <w:szCs w:val="20"/>
        <w:highlight w:val="none"/>
        <w:vertAlign w:val="baseline"/>
      </w:rPr>
    </w:lvl>
    <w:lvl w:ilvl="1">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outline w:val="0"/>
        <w:emboss w:val="0"/>
        <w:imprint w:val="0"/>
        <w:spacing w:val="0"/>
        <w:w w:val="100"/>
        <w:kern w:val="0"/>
        <w:position w:val="0"/>
        <w:sz w:val="20"/>
        <w:szCs w:val="20"/>
        <w:highlight w:val="none"/>
        <w:vertAlign w:val="baseline"/>
      </w:rPr>
    </w:lvl>
    <w:lvl w:ilvl="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outline w:val="0"/>
        <w:emboss w:val="0"/>
        <w:imprint w:val="0"/>
        <w:spacing w:val="0"/>
        <w:w w:val="100"/>
        <w:kern w:val="0"/>
        <w:position w:val="0"/>
        <w:sz w:val="20"/>
        <w:szCs w:val="20"/>
        <w:highlight w:val="none"/>
        <w:vertAlign w:val="baseline"/>
      </w:rPr>
    </w:lvl>
    <w:lvl w:ilvl="3">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outline w:val="0"/>
        <w:emboss w:val="0"/>
        <w:imprint w:val="0"/>
        <w:spacing w:val="0"/>
        <w:w w:val="100"/>
        <w:kern w:val="0"/>
        <w:position w:val="0"/>
        <w:sz w:val="20"/>
        <w:szCs w:val="20"/>
        <w:highlight w:val="none"/>
        <w:vertAlign w:val="baseline"/>
      </w:rPr>
    </w:lvl>
    <w:lvl w:ilvl="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outline w:val="0"/>
        <w:emboss w:val="0"/>
        <w:imprint w:val="0"/>
        <w:spacing w:val="0"/>
        <w:w w:val="100"/>
        <w:kern w:val="0"/>
        <w:position w:val="0"/>
        <w:sz w:val="20"/>
        <w:szCs w:val="20"/>
        <w:highlight w:val="none"/>
        <w:vertAlign w:val="baseline"/>
      </w:rPr>
    </w:lvl>
    <w:lvl w:ilvl="5">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outline w:val="0"/>
        <w:emboss w:val="0"/>
        <w:imprint w:val="0"/>
        <w:spacing w:val="0"/>
        <w:w w:val="100"/>
        <w:kern w:val="0"/>
        <w:position w:val="0"/>
        <w:sz w:val="20"/>
        <w:szCs w:val="20"/>
        <w:highlight w:val="none"/>
        <w:vertAlign w:val="baseline"/>
      </w:rPr>
    </w:lvl>
    <w:lvl w:ilvl="6">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outline w:val="0"/>
        <w:emboss w:val="0"/>
        <w:imprint w:val="0"/>
        <w:spacing w:val="0"/>
        <w:w w:val="100"/>
        <w:kern w:val="0"/>
        <w:position w:val="0"/>
        <w:sz w:val="20"/>
        <w:szCs w:val="20"/>
        <w:highlight w:val="none"/>
        <w:vertAlign w:val="baseline"/>
      </w:rPr>
    </w:lvl>
    <w:lvl w:ilvl="7">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outline w:val="0"/>
        <w:emboss w:val="0"/>
        <w:imprint w:val="0"/>
        <w:spacing w:val="0"/>
        <w:w w:val="100"/>
        <w:kern w:val="0"/>
        <w:position w:val="0"/>
        <w:sz w:val="20"/>
        <w:szCs w:val="20"/>
        <w:highlight w:val="none"/>
        <w:vertAlign w:val="baseline"/>
      </w:rPr>
    </w:lvl>
    <w:lvl w:ilvl="8">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outline w:val="0"/>
        <w:emboss w:val="0"/>
        <w:imprint w:val="0"/>
        <w:spacing w:val="0"/>
        <w:w w:val="100"/>
        <w:kern w:val="0"/>
        <w:position w:val="0"/>
        <w:sz w:val="20"/>
        <w:szCs w:val="20"/>
        <w:highlight w:val="none"/>
        <w:vertAlign w:val="baseline"/>
      </w:rPr>
    </w:lvl>
  </w:abstractNum>
  <w:abstractNum w:abstractNumId="3">
    <w:nsid w:val="00000004"/>
    <w:multiLevelType w:val="multilevel"/>
    <w:tmpl w:val="763237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286319F"/>
    <w:multiLevelType w:val="hybridMultilevel"/>
    <w:tmpl w:val="96025B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4BF053B"/>
    <w:multiLevelType w:val="multilevel"/>
    <w:tmpl w:val="2B4B19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A2"/>
    <w:rsid w:val="0002442A"/>
    <w:rsid w:val="00A66DDF"/>
    <w:rsid w:val="00D827A7"/>
    <w:rsid w:val="00E40619"/>
    <w:rsid w:val="00EE1B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pPr>
      <w:spacing w:line="360" w:lineRule="auto"/>
    </w:pPr>
    <w:rPr>
      <w:rFonts w:eastAsia="Arial Unicode MS" w:cs="Arial Unicode MS"/>
      <w:color w:val="000000"/>
      <w:u w:color="000000"/>
      <w:lang w:val="en-US" w:eastAsia="en-IN"/>
    </w:rPr>
  </w:style>
  <w:style w:type="paragraph" w:styleId="ListParagraph">
    <w:name w:val="List Paragraph"/>
    <w:qFormat/>
    <w:pPr>
      <w:spacing w:after="200" w:line="276" w:lineRule="auto"/>
      <w:ind w:left="720"/>
    </w:pPr>
    <w:rPr>
      <w:rFonts w:eastAsia="Arial Unicode MS" w:cs="Arial Unicode MS"/>
      <w:color w:val="000000"/>
      <w:u w:color="000000"/>
      <w:lang w:val="en-US" w:eastAsia="en-IN"/>
    </w:rPr>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n-GB"/>
    </w:rPr>
  </w:style>
  <w:style w:type="table" w:styleId="TableGrid">
    <w:name w:val="Table Grid"/>
    <w:basedOn w:val="TableNormal"/>
    <w:uiPriority w:val="39"/>
    <w:qFormat/>
    <w:pPr>
      <w:spacing w:after="0" w:line="240" w:lineRule="auto"/>
    </w:pPr>
    <w:rPr>
      <w:rFonts w:ascii="Times New Roman" w:eastAsia="SimSu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0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619"/>
    <w:rPr>
      <w:lang w:val="en-GB"/>
    </w:rPr>
  </w:style>
  <w:style w:type="paragraph" w:styleId="Footer">
    <w:name w:val="footer"/>
    <w:basedOn w:val="Normal"/>
    <w:link w:val="FooterChar"/>
    <w:uiPriority w:val="99"/>
    <w:unhideWhenUsed/>
    <w:rsid w:val="00E40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61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pPr>
      <w:spacing w:line="360" w:lineRule="auto"/>
    </w:pPr>
    <w:rPr>
      <w:rFonts w:eastAsia="Arial Unicode MS" w:cs="Arial Unicode MS"/>
      <w:color w:val="000000"/>
      <w:u w:color="000000"/>
      <w:lang w:val="en-US" w:eastAsia="en-IN"/>
    </w:rPr>
  </w:style>
  <w:style w:type="paragraph" w:styleId="ListParagraph">
    <w:name w:val="List Paragraph"/>
    <w:qFormat/>
    <w:pPr>
      <w:spacing w:after="200" w:line="276" w:lineRule="auto"/>
      <w:ind w:left="720"/>
    </w:pPr>
    <w:rPr>
      <w:rFonts w:eastAsia="Arial Unicode MS" w:cs="Arial Unicode MS"/>
      <w:color w:val="000000"/>
      <w:u w:color="000000"/>
      <w:lang w:val="en-US" w:eastAsia="en-IN"/>
    </w:rPr>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n-GB"/>
    </w:rPr>
  </w:style>
  <w:style w:type="table" w:styleId="TableGrid">
    <w:name w:val="Table Grid"/>
    <w:basedOn w:val="TableNormal"/>
    <w:uiPriority w:val="39"/>
    <w:qFormat/>
    <w:pPr>
      <w:spacing w:after="0" w:line="240" w:lineRule="auto"/>
    </w:pPr>
    <w:rPr>
      <w:rFonts w:ascii="Times New Roman" w:eastAsia="SimSu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0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619"/>
    <w:rPr>
      <w:lang w:val="en-GB"/>
    </w:rPr>
  </w:style>
  <w:style w:type="paragraph" w:styleId="Footer">
    <w:name w:val="footer"/>
    <w:basedOn w:val="Normal"/>
    <w:link w:val="FooterChar"/>
    <w:uiPriority w:val="99"/>
    <w:unhideWhenUsed/>
    <w:rsid w:val="00E40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61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wnloads\Book1%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wnloads\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t>MEAN+SD</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a:sp3d/>
          </c:spPr>
          <c:invertIfNegative val="0"/>
          <c:val>
            <c:numRef>
              <c:f>Sheet1!$E$33:$L$33</c:f>
              <c:numCache>
                <c:formatCode>General</c:formatCode>
                <c:ptCount val="8"/>
                <c:pt idx="0">
                  <c:v>2.4349309823666201</c:v>
                </c:pt>
                <c:pt idx="1">
                  <c:v>1.6812693617224701</c:v>
                </c:pt>
                <c:pt idx="2">
                  <c:v>3.3665016461206898</c:v>
                </c:pt>
                <c:pt idx="3">
                  <c:v>2.18682926224756</c:v>
                </c:pt>
                <c:pt idx="4">
                  <c:v>8.7939373055152803</c:v>
                </c:pt>
                <c:pt idx="5">
                  <c:v>10.1025849277411</c:v>
                </c:pt>
                <c:pt idx="6">
                  <c:v>10.5126378971006</c:v>
                </c:pt>
                <c:pt idx="7">
                  <c:v>9.3228512567537791</c:v>
                </c:pt>
              </c:numCache>
            </c:numRef>
          </c:val>
        </c:ser>
        <c:ser>
          <c:idx val="1"/>
          <c:order val="1"/>
          <c:spPr>
            <a:solidFill>
              <a:schemeClr val="accent2"/>
            </a:solidFill>
            <a:ln>
              <a:noFill/>
            </a:ln>
            <a:effectLst/>
            <a:sp3d/>
          </c:spPr>
          <c:invertIfNegative val="0"/>
          <c:val>
            <c:numRef>
              <c:f>Sheet1!$E$34:$L$34</c:f>
              <c:numCache>
                <c:formatCode>General</c:formatCode>
                <c:ptCount val="8"/>
                <c:pt idx="0">
                  <c:v>14.266666666666699</c:v>
                </c:pt>
                <c:pt idx="1">
                  <c:v>15.2</c:v>
                </c:pt>
                <c:pt idx="2">
                  <c:v>18</c:v>
                </c:pt>
                <c:pt idx="3">
                  <c:v>19.466666666666701</c:v>
                </c:pt>
                <c:pt idx="4">
                  <c:v>166</c:v>
                </c:pt>
                <c:pt idx="5">
                  <c:v>100.73333333333299</c:v>
                </c:pt>
                <c:pt idx="6">
                  <c:v>154.13333333333301</c:v>
                </c:pt>
                <c:pt idx="7">
                  <c:v>84.866666666666703</c:v>
                </c:pt>
              </c:numCache>
            </c:numRef>
          </c:val>
        </c:ser>
        <c:dLbls>
          <c:showLegendKey val="0"/>
          <c:showVal val="0"/>
          <c:showCatName val="0"/>
          <c:showSerName val="0"/>
          <c:showPercent val="0"/>
          <c:showBubbleSize val="0"/>
        </c:dLbls>
        <c:gapWidth val="150"/>
        <c:axId val="233124992"/>
        <c:axId val="233126528"/>
      </c:barChart>
      <c:catAx>
        <c:axId val="233124992"/>
        <c:scaling>
          <c:orientation val="minMax"/>
        </c:scaling>
        <c:delete val="0"/>
        <c:axPos val="b"/>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33126528"/>
        <c:crosses val="autoZero"/>
        <c:auto val="1"/>
        <c:lblAlgn val="ctr"/>
        <c:lblOffset val="100"/>
        <c:noMultiLvlLbl val="0"/>
      </c:catAx>
      <c:valAx>
        <c:axId val="233126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3312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IN"/>
              <a:t>MEAN+SD</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a:sp3d/>
          </c:spPr>
          <c:invertIfNegative val="0"/>
          <c:val>
            <c:numRef>
              <c:f>Sheet1!$E$33:$L$33</c:f>
              <c:numCache>
                <c:formatCode>General</c:formatCode>
                <c:ptCount val="8"/>
                <c:pt idx="0">
                  <c:v>13.733333333333301</c:v>
                </c:pt>
                <c:pt idx="1">
                  <c:v>14.4</c:v>
                </c:pt>
                <c:pt idx="2">
                  <c:v>16.533333333333299</c:v>
                </c:pt>
                <c:pt idx="3">
                  <c:v>17.866666666666699</c:v>
                </c:pt>
                <c:pt idx="4">
                  <c:v>162.19999999999999</c:v>
                </c:pt>
                <c:pt idx="5">
                  <c:v>96.066666666666706</c:v>
                </c:pt>
                <c:pt idx="6">
                  <c:v>153</c:v>
                </c:pt>
                <c:pt idx="7">
                  <c:v>84</c:v>
                </c:pt>
              </c:numCache>
            </c:numRef>
          </c:val>
        </c:ser>
        <c:ser>
          <c:idx val="1"/>
          <c:order val="1"/>
          <c:spPr>
            <a:solidFill>
              <a:schemeClr val="accent2"/>
            </a:solidFill>
            <a:ln>
              <a:noFill/>
            </a:ln>
            <a:effectLst/>
            <a:sp3d/>
          </c:spPr>
          <c:invertIfNegative val="0"/>
          <c:val>
            <c:numRef>
              <c:f>Sheet1!$E$34:$L$34</c:f>
              <c:numCache>
                <c:formatCode>General</c:formatCode>
                <c:ptCount val="8"/>
                <c:pt idx="0">
                  <c:v>2.4349309823666201</c:v>
                </c:pt>
                <c:pt idx="1">
                  <c:v>2.6783079235467602</c:v>
                </c:pt>
                <c:pt idx="2">
                  <c:v>2.7047283700134401</c:v>
                </c:pt>
                <c:pt idx="3">
                  <c:v>3.2836294282732701</c:v>
                </c:pt>
                <c:pt idx="4">
                  <c:v>8.02662236975595</c:v>
                </c:pt>
                <c:pt idx="5">
                  <c:v>11.2573926327942</c:v>
                </c:pt>
                <c:pt idx="6">
                  <c:v>7.94984276574072</c:v>
                </c:pt>
                <c:pt idx="7">
                  <c:v>8</c:v>
                </c:pt>
              </c:numCache>
            </c:numRef>
          </c:val>
        </c:ser>
        <c:dLbls>
          <c:showLegendKey val="0"/>
          <c:showVal val="0"/>
          <c:showCatName val="0"/>
          <c:showSerName val="0"/>
          <c:showPercent val="0"/>
          <c:showBubbleSize val="0"/>
        </c:dLbls>
        <c:gapWidth val="150"/>
        <c:axId val="233135488"/>
        <c:axId val="233174144"/>
      </c:barChart>
      <c:catAx>
        <c:axId val="233135488"/>
        <c:scaling>
          <c:orientation val="minMax"/>
        </c:scaling>
        <c:delete val="0"/>
        <c:axPos val="b"/>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33174144"/>
        <c:crosses val="autoZero"/>
        <c:auto val="1"/>
        <c:lblAlgn val="ctr"/>
        <c:lblOffset val="100"/>
        <c:noMultiLvlLbl val="0"/>
      </c:catAx>
      <c:valAx>
        <c:axId val="2331741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3313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RDRL</cp:lastModifiedBy>
  <cp:revision>5</cp:revision>
  <cp:lastPrinted>2021-08-19T13:37:00Z</cp:lastPrinted>
  <dcterms:created xsi:type="dcterms:W3CDTF">2021-08-19T13:02:00Z</dcterms:created>
  <dcterms:modified xsi:type="dcterms:W3CDTF">2021-08-19T13:37:00Z</dcterms:modified>
</cp:coreProperties>
</file>