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D8" w:rsidRDefault="004623D8">
      <w:pPr>
        <w:rPr>
          <w:lang w:val="en-US"/>
        </w:rPr>
      </w:pPr>
    </w:p>
    <w:p w:rsidR="002050DD" w:rsidRDefault="002050DD">
      <w:pPr>
        <w:rPr>
          <w:lang w:val="en-US"/>
        </w:rPr>
      </w:pPr>
    </w:p>
    <w:p w:rsidR="002050DD" w:rsidRPr="002050DD" w:rsidRDefault="002050DD" w:rsidP="002050DD">
      <w:r w:rsidRPr="002050DD">
        <w:t>Indian Journal of Basic and Applied Medical Research; March 2020: Vol.-9, Issue- 2. P. 436 – 443</w:t>
      </w:r>
    </w:p>
    <w:p w:rsidR="002050DD" w:rsidRPr="002050DD" w:rsidRDefault="002050DD" w:rsidP="002050DD">
      <w:r w:rsidRPr="002050DD">
        <w:t>DOI: 10.36848/IJBAMR/2020/18215.5176</w:t>
      </w:r>
    </w:p>
    <w:p w:rsidR="002050DD" w:rsidRPr="002050DD" w:rsidRDefault="002050DD" w:rsidP="002050DD">
      <w:r w:rsidRPr="002050DD">
        <w:t>www.ijbamr.com P ISSN: 2250-284X, E ISSN: 2250-2858</w:t>
      </w:r>
    </w:p>
    <w:p w:rsidR="002050DD" w:rsidRPr="002050DD" w:rsidRDefault="002050DD" w:rsidP="002050DD">
      <w:r w:rsidRPr="002050DD">
        <w:t>Original article</w:t>
      </w:r>
    </w:p>
    <w:p w:rsidR="002050DD" w:rsidRPr="002050DD" w:rsidRDefault="002050DD" w:rsidP="002050DD">
      <w:r w:rsidRPr="002050DD">
        <w:t>Correlation between GERD symptoms and chronic throat complaints</w:t>
      </w:r>
    </w:p>
    <w:p w:rsidR="002050DD" w:rsidRPr="002050DD" w:rsidRDefault="002050DD" w:rsidP="002050DD">
      <w:proofErr w:type="spellStart"/>
      <w:r w:rsidRPr="002050DD">
        <w:t>Dr.</w:t>
      </w:r>
      <w:proofErr w:type="spellEnd"/>
      <w:r w:rsidRPr="002050DD">
        <w:t xml:space="preserve"> </w:t>
      </w:r>
      <w:proofErr w:type="spellStart"/>
      <w:r w:rsidRPr="002050DD">
        <w:t>Abhilesh</w:t>
      </w:r>
      <w:proofErr w:type="spellEnd"/>
      <w:r w:rsidRPr="002050DD">
        <w:t xml:space="preserve"> </w:t>
      </w:r>
      <w:proofErr w:type="spellStart"/>
      <w:r w:rsidRPr="002050DD">
        <w:t>Darade</w:t>
      </w:r>
      <w:proofErr w:type="spellEnd"/>
      <w:r w:rsidRPr="002050DD">
        <w:t xml:space="preserve"> *</w:t>
      </w:r>
    </w:p>
    <w:p w:rsidR="002050DD" w:rsidRPr="002050DD" w:rsidRDefault="002050DD" w:rsidP="002050DD">
      <w:r w:rsidRPr="002050DD">
        <w:t xml:space="preserve">Assistant Professor, </w:t>
      </w:r>
      <w:proofErr w:type="spellStart"/>
      <w:r w:rsidRPr="002050DD">
        <w:t>Dept</w:t>
      </w:r>
      <w:proofErr w:type="spellEnd"/>
      <w:r w:rsidRPr="002050DD">
        <w:t xml:space="preserve"> of ENT, ERA's </w:t>
      </w:r>
      <w:proofErr w:type="spellStart"/>
      <w:r w:rsidRPr="002050DD">
        <w:t>Lucknow</w:t>
      </w:r>
      <w:proofErr w:type="spellEnd"/>
      <w:r w:rsidRPr="002050DD">
        <w:t xml:space="preserve"> Medical College &amp; </w:t>
      </w:r>
      <w:proofErr w:type="spellStart"/>
      <w:r w:rsidRPr="002050DD">
        <w:t>Hospital</w:t>
      </w:r>
      <w:proofErr w:type="gramStart"/>
      <w:r w:rsidRPr="002050DD">
        <w:t>,Lucknow</w:t>
      </w:r>
      <w:proofErr w:type="spellEnd"/>
      <w:proofErr w:type="gramEnd"/>
    </w:p>
    <w:p w:rsidR="002050DD" w:rsidRPr="002050DD" w:rsidRDefault="002050DD" w:rsidP="002050DD">
      <w:r w:rsidRPr="002050DD">
        <w:t>Corresponding author*</w:t>
      </w:r>
      <w:bookmarkStart w:id="0" w:name="_GoBack"/>
      <w:bookmarkEnd w:id="0"/>
    </w:p>
    <w:p w:rsidR="002050DD" w:rsidRPr="002050DD" w:rsidRDefault="002050DD" w:rsidP="002050DD">
      <w:r w:rsidRPr="002050DD">
        <w:t>Abstract</w:t>
      </w:r>
    </w:p>
    <w:p w:rsidR="002050DD" w:rsidRPr="002050DD" w:rsidRDefault="002050DD" w:rsidP="002050DD">
      <w:r w:rsidRPr="002050DD">
        <w:t xml:space="preserve">Introduction: The study shows the evaluation of the correlation of the </w:t>
      </w:r>
      <w:proofErr w:type="spellStart"/>
      <w:r w:rsidRPr="002050DD">
        <w:t>Gastroesophageal</w:t>
      </w:r>
      <w:proofErr w:type="spellEnd"/>
      <w:r w:rsidRPr="002050DD">
        <w:t xml:space="preserve"> Reflux Disease (GERD) and its</w:t>
      </w:r>
    </w:p>
    <w:p w:rsidR="002050DD" w:rsidRPr="002050DD" w:rsidRDefault="002050DD" w:rsidP="002050DD">
      <w:proofErr w:type="gramStart"/>
      <w:r w:rsidRPr="002050DD">
        <w:t>complications</w:t>
      </w:r>
      <w:proofErr w:type="gramEnd"/>
      <w:r w:rsidRPr="002050DD">
        <w:t xml:space="preserve"> which affects the throat and the upper part of the gastrointestinal tract, for different chronic condition.</w:t>
      </w:r>
    </w:p>
    <w:p w:rsidR="002050DD" w:rsidRPr="002050DD" w:rsidRDefault="002050DD" w:rsidP="002050DD">
      <w:r w:rsidRPr="002050DD">
        <w:t>Method: This prospective hospital-based study in India which includes the 80 patients of the age of 18 to 70 years for the</w:t>
      </w:r>
    </w:p>
    <w:p w:rsidR="002050DD" w:rsidRPr="002050DD" w:rsidRDefault="002050DD" w:rsidP="002050DD">
      <w:proofErr w:type="gramStart"/>
      <w:r w:rsidRPr="002050DD">
        <w:t>assessment</w:t>
      </w:r>
      <w:proofErr w:type="gramEnd"/>
      <w:r w:rsidRPr="002050DD">
        <w:t xml:space="preserve"> of the correlation of the symptoms of the GERD and the chronic complications of the throat. The Esophageal</w:t>
      </w:r>
    </w:p>
    <w:p w:rsidR="002050DD" w:rsidRPr="002050DD" w:rsidRDefault="002050DD" w:rsidP="002050DD">
      <w:proofErr w:type="spellStart"/>
      <w:proofErr w:type="gramStart"/>
      <w:r w:rsidRPr="002050DD">
        <w:t>manometry</w:t>
      </w:r>
      <w:proofErr w:type="spellEnd"/>
      <w:proofErr w:type="gramEnd"/>
      <w:r w:rsidRPr="002050DD">
        <w:t xml:space="preserve"> is the 24-hour is the dual channel to regulate the </w:t>
      </w:r>
      <w:proofErr w:type="spellStart"/>
      <w:r w:rsidRPr="002050DD">
        <w:t>ph</w:t>
      </w:r>
      <w:proofErr w:type="spellEnd"/>
      <w:r w:rsidRPr="002050DD">
        <w:t xml:space="preserve"> and the data analysis have been done by the use of the</w:t>
      </w:r>
    </w:p>
    <w:p w:rsidR="002050DD" w:rsidRPr="002050DD" w:rsidRDefault="002050DD" w:rsidP="002050DD">
      <w:proofErr w:type="gramStart"/>
      <w:r w:rsidRPr="002050DD">
        <w:t>IBM SPSS 22.</w:t>
      </w:r>
      <w:proofErr w:type="gramEnd"/>
    </w:p>
    <w:p w:rsidR="002050DD" w:rsidRPr="002050DD" w:rsidRDefault="002050DD" w:rsidP="002050DD">
      <w:r w:rsidRPr="002050DD">
        <w:t>Result: The study among the 80 patients with specific reflux patterns. The patients with the GERD &amp; LPR group showed</w:t>
      </w:r>
    </w:p>
    <w:p w:rsidR="002050DD" w:rsidRPr="002050DD" w:rsidRDefault="002050DD" w:rsidP="002050DD">
      <w:proofErr w:type="gramStart"/>
      <w:r w:rsidRPr="002050DD">
        <w:t>the</w:t>
      </w:r>
      <w:proofErr w:type="gramEnd"/>
      <w:r w:rsidRPr="002050DD">
        <w:t xml:space="preserve"> high mean score of RSI and the duration of the reflux, which indicates the severity and long duration of the reflux</w:t>
      </w:r>
    </w:p>
    <w:p w:rsidR="002050DD" w:rsidRPr="002050DD" w:rsidRDefault="002050DD" w:rsidP="002050DD">
      <w:proofErr w:type="gramStart"/>
      <w:r w:rsidRPr="002050DD">
        <w:t>activity</w:t>
      </w:r>
      <w:proofErr w:type="gramEnd"/>
      <w:r w:rsidRPr="002050DD">
        <w:t xml:space="preserve">. </w:t>
      </w:r>
      <w:proofErr w:type="spellStart"/>
      <w:proofErr w:type="gramStart"/>
      <w:r w:rsidRPr="002050DD">
        <w:t>iLPR</w:t>
      </w:r>
      <w:proofErr w:type="spellEnd"/>
      <w:proofErr w:type="gramEnd"/>
      <w:r w:rsidRPr="002050DD">
        <w:t xml:space="preserve"> patients, have high symptom of the throat reflux and the </w:t>
      </w:r>
      <w:proofErr w:type="spellStart"/>
      <w:r w:rsidRPr="002050DD">
        <w:t>iGERD</w:t>
      </w:r>
      <w:proofErr w:type="spellEnd"/>
      <w:r w:rsidRPr="002050DD">
        <w:t xml:space="preserve"> have high score of the symptom among the</w:t>
      </w:r>
    </w:p>
    <w:p w:rsidR="002050DD" w:rsidRPr="002050DD" w:rsidRDefault="002050DD" w:rsidP="002050DD">
      <w:proofErr w:type="gramStart"/>
      <w:r w:rsidRPr="002050DD">
        <w:t>males</w:t>
      </w:r>
      <w:proofErr w:type="gramEnd"/>
      <w:r w:rsidRPr="002050DD">
        <w:t xml:space="preserve">. The study reveals that the GERD &amp; LPR group has the highest mean RSI score (19.49 ± 7.25), followed by </w:t>
      </w:r>
      <w:proofErr w:type="spellStart"/>
      <w:r w:rsidRPr="002050DD">
        <w:t>iLPR</w:t>
      </w:r>
      <w:proofErr w:type="spellEnd"/>
    </w:p>
    <w:p w:rsidR="002050DD" w:rsidRPr="002050DD" w:rsidRDefault="002050DD" w:rsidP="002050DD">
      <w:proofErr w:type="gramStart"/>
      <w:r w:rsidRPr="002050DD">
        <w:lastRenderedPageBreak/>
        <w:t>(18.21 ± 8.89), while the No RD group has the lowest (9.62 ± 6.70).</w:t>
      </w:r>
      <w:proofErr w:type="gramEnd"/>
      <w:r w:rsidRPr="002050DD">
        <w:t xml:space="preserve"> GERD &amp; LPR also shows significantly higher total</w:t>
      </w:r>
    </w:p>
    <w:p w:rsidR="002050DD" w:rsidRPr="002050DD" w:rsidRDefault="002050DD" w:rsidP="002050DD">
      <w:proofErr w:type="gramStart"/>
      <w:r w:rsidRPr="002050DD">
        <w:t>reflux</w:t>
      </w:r>
      <w:proofErr w:type="gramEnd"/>
      <w:r w:rsidRPr="002050DD">
        <w:t xml:space="preserve"> time (18.5 ± 17.9 min, p = 0.021) and percentage of total reflux time (1.39 ± 1.35%, p = 0.021) compared to </w:t>
      </w:r>
      <w:proofErr w:type="spellStart"/>
      <w:r w:rsidRPr="002050DD">
        <w:t>iLPR</w:t>
      </w:r>
      <w:proofErr w:type="spellEnd"/>
      <w:r w:rsidRPr="002050DD">
        <w:t>.</w:t>
      </w:r>
    </w:p>
    <w:p w:rsidR="002050DD" w:rsidRPr="002050DD" w:rsidRDefault="002050DD" w:rsidP="002050DD">
      <w:r w:rsidRPr="002050DD">
        <w:t xml:space="preserve">However, no significant differences are found between </w:t>
      </w:r>
      <w:proofErr w:type="spellStart"/>
      <w:r w:rsidRPr="002050DD">
        <w:t>iGERD</w:t>
      </w:r>
      <w:proofErr w:type="spellEnd"/>
      <w:r w:rsidRPr="002050DD">
        <w:t xml:space="preserve"> and GERD &amp; LPR for distal esophageal reflux measures (</w:t>
      </w:r>
      <w:proofErr w:type="spellStart"/>
      <w:r w:rsidRPr="002050DD">
        <w:t>pvalues</w:t>
      </w:r>
      <w:proofErr w:type="spellEnd"/>
    </w:p>
    <w:p w:rsidR="002050DD" w:rsidRPr="002050DD" w:rsidRDefault="002050DD" w:rsidP="002050DD">
      <w:proofErr w:type="gramStart"/>
      <w:r w:rsidRPr="002050DD">
        <w:t>0.295–0.982).</w:t>
      </w:r>
      <w:proofErr w:type="gramEnd"/>
    </w:p>
    <w:p w:rsidR="002050DD" w:rsidRPr="002050DD" w:rsidRDefault="002050DD" w:rsidP="002050DD">
      <w:r w:rsidRPr="002050DD">
        <w:t>Conclusion: The group experiencing both GERD and LPR showed the most severe symptoms and longest reflux duration,</w:t>
      </w:r>
    </w:p>
    <w:p w:rsidR="002050DD" w:rsidRPr="002050DD" w:rsidRDefault="002050DD" w:rsidP="002050DD">
      <w:proofErr w:type="gramStart"/>
      <w:r w:rsidRPr="002050DD">
        <w:t>indicating</w:t>
      </w:r>
      <w:proofErr w:type="gramEnd"/>
      <w:r w:rsidRPr="002050DD">
        <w:t xml:space="preserve"> that having both </w:t>
      </w:r>
      <w:proofErr w:type="spellStart"/>
      <w:r w:rsidRPr="002050DD">
        <w:t>gastroesophageal</w:t>
      </w:r>
      <w:proofErr w:type="spellEnd"/>
      <w:r w:rsidRPr="002050DD">
        <w:t xml:space="preserve"> and </w:t>
      </w:r>
      <w:proofErr w:type="spellStart"/>
      <w:r w:rsidRPr="002050DD">
        <w:t>laryngopharyngeal</w:t>
      </w:r>
      <w:proofErr w:type="spellEnd"/>
      <w:r w:rsidRPr="002050DD">
        <w:t xml:space="preserve"> reflux leads to more intense and lasting</w:t>
      </w:r>
    </w:p>
    <w:p w:rsidR="002050DD" w:rsidRPr="002050DD" w:rsidRDefault="002050DD" w:rsidP="002050DD">
      <w:proofErr w:type="gramStart"/>
      <w:r w:rsidRPr="002050DD">
        <w:t>symptoms</w:t>
      </w:r>
      <w:proofErr w:type="gramEnd"/>
      <w:r w:rsidRPr="002050DD">
        <w:t>.</w:t>
      </w:r>
    </w:p>
    <w:p w:rsidR="002050DD" w:rsidRPr="002050DD" w:rsidRDefault="002050DD" w:rsidP="002050DD">
      <w:r w:rsidRPr="002050DD">
        <w:t xml:space="preserve">Keywords: </w:t>
      </w:r>
      <w:proofErr w:type="spellStart"/>
      <w:r w:rsidRPr="002050DD">
        <w:t>Gastroesophageal</w:t>
      </w:r>
      <w:proofErr w:type="spellEnd"/>
      <w:r w:rsidRPr="002050DD">
        <w:t xml:space="preserve"> Reflux Disease (GERD); </w:t>
      </w:r>
      <w:proofErr w:type="spellStart"/>
      <w:r w:rsidRPr="002050DD">
        <w:t>Laryngopharyngeal</w:t>
      </w:r>
      <w:proofErr w:type="spellEnd"/>
      <w:r w:rsidRPr="002050DD">
        <w:t xml:space="preserve"> Reflux (LPR); Esophageal </w:t>
      </w:r>
      <w:proofErr w:type="spellStart"/>
      <w:r w:rsidRPr="002050DD">
        <w:t>Manometry</w:t>
      </w:r>
      <w:proofErr w:type="spellEnd"/>
      <w:r w:rsidRPr="002050DD">
        <w:t>; Chronic</w:t>
      </w:r>
    </w:p>
    <w:p w:rsidR="002050DD" w:rsidRPr="002050DD" w:rsidRDefault="002050DD" w:rsidP="002050DD">
      <w:pPr>
        <w:rPr>
          <w:lang w:val="en-US"/>
        </w:rPr>
      </w:pPr>
      <w:proofErr w:type="gramStart"/>
      <w:r w:rsidRPr="002050DD">
        <w:t>Throat Symptoms.</w:t>
      </w:r>
      <w:proofErr w:type="gramEnd"/>
    </w:p>
    <w:sectPr w:rsidR="002050DD" w:rsidRPr="002050D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oNotDisplayPageBoundaries/>
  <w:proofState w:spelling="clean" w:grammar="clean"/>
  <w:revisionView w:comment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DD"/>
    <w:rsid w:val="002050DD"/>
    <w:rsid w:val="0046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RDRL</dc:creator>
  <cp:lastModifiedBy>RDRL</cp:lastModifiedBy>
  <cp:revision>1</cp:revision>
  <dcterms:created xsi:type="dcterms:W3CDTF">2026-04-20T16:01:00Z</dcterms:created>
  <dcterms:modified xsi:type="dcterms:W3CDTF">2026-04-20T16:02:00Z</dcterms:modified>
</cp:coreProperties>
</file>